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FF" w:rsidRDefault="00AF5AFF"/>
    <w:tbl>
      <w:tblPr>
        <w:tblW w:w="10809" w:type="dxa"/>
        <w:tblInd w:w="-411" w:type="dxa"/>
        <w:tblLayout w:type="fixed"/>
        <w:tblCellMar>
          <w:left w:w="15" w:type="dxa"/>
          <w:right w:w="15" w:type="dxa"/>
        </w:tblCellMar>
        <w:tblLook w:val="0000" w:firstRow="0" w:lastRow="0" w:firstColumn="0" w:lastColumn="0" w:noHBand="0" w:noVBand="0"/>
      </w:tblPr>
      <w:tblGrid>
        <w:gridCol w:w="2418"/>
        <w:gridCol w:w="2418"/>
        <w:gridCol w:w="1137"/>
        <w:gridCol w:w="3129"/>
        <w:gridCol w:w="1707"/>
      </w:tblGrid>
      <w:tr w:rsidR="00AF5AFF" w:rsidTr="00AF5AFF">
        <w:tblPrEx>
          <w:tblCellMar>
            <w:top w:w="0" w:type="dxa"/>
            <w:bottom w:w="0" w:type="dxa"/>
          </w:tblCellMar>
        </w:tblPrEx>
        <w:trPr>
          <w:trHeight w:hRule="exact" w:val="417"/>
        </w:trPr>
        <w:tc>
          <w:tcPr>
            <w:tcW w:w="10809" w:type="dxa"/>
            <w:gridSpan w:val="5"/>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jc w:val="center"/>
              <w:rPr>
                <w:rFonts w:ascii="Arial" w:hAnsi="Arial" w:cs="Arial"/>
                <w:b/>
                <w:bCs/>
                <w:color w:val="000000"/>
                <w:sz w:val="28"/>
                <w:szCs w:val="28"/>
              </w:rPr>
            </w:pPr>
            <w:r>
              <w:rPr>
                <w:rFonts w:ascii="Arial" w:hAnsi="Arial" w:cs="Arial"/>
                <w:b/>
                <w:bCs/>
                <w:color w:val="000000"/>
                <w:sz w:val="28"/>
                <w:szCs w:val="28"/>
              </w:rPr>
              <w:t>Протокол проведения электронного аукциона</w:t>
            </w:r>
          </w:p>
        </w:tc>
      </w:tr>
      <w:tr w:rsidR="00AF5AFF" w:rsidTr="00AF5AFF">
        <w:tblPrEx>
          <w:tblCellMar>
            <w:top w:w="0" w:type="dxa"/>
            <w:bottom w:w="0" w:type="dxa"/>
          </w:tblCellMar>
        </w:tblPrEx>
        <w:trPr>
          <w:trHeight w:hRule="exact" w:val="278"/>
        </w:trPr>
        <w:tc>
          <w:tcPr>
            <w:tcW w:w="10809" w:type="dxa"/>
            <w:gridSpan w:val="5"/>
            <w:tcBorders>
              <w:top w:val="nil"/>
              <w:left w:val="nil"/>
              <w:bottom w:val="nil"/>
              <w:right w:val="nil"/>
            </w:tcBorders>
            <w:shd w:val="clear" w:color="auto" w:fill="696969"/>
          </w:tcPr>
          <w:p w:rsidR="00AF5AFF" w:rsidRDefault="00AF5AFF" w:rsidP="00BB3E3F">
            <w:pPr>
              <w:widowControl w:val="0"/>
              <w:autoSpaceDE w:val="0"/>
              <w:autoSpaceDN w:val="0"/>
              <w:adjustRightInd w:val="0"/>
              <w:spacing w:after="0" w:line="240" w:lineRule="atLeast"/>
              <w:ind w:left="30" w:right="30"/>
              <w:rPr>
                <w:rFonts w:ascii="Arial" w:hAnsi="Arial" w:cs="Arial"/>
                <w:b/>
                <w:bCs/>
                <w:color w:val="FFFFFF"/>
                <w:sz w:val="20"/>
                <w:szCs w:val="20"/>
              </w:rPr>
            </w:pPr>
            <w:r>
              <w:rPr>
                <w:rFonts w:ascii="Arial" w:hAnsi="Arial" w:cs="Arial"/>
                <w:b/>
                <w:bCs/>
                <w:color w:val="FFFFFF"/>
                <w:sz w:val="20"/>
                <w:szCs w:val="20"/>
              </w:rPr>
              <w:t>Сведения об электронном аукционе</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Номер закупки:</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0162300005319004330 (редакция 1)</w:t>
            </w:r>
          </w:p>
        </w:tc>
      </w:tr>
      <w:tr w:rsidR="00AF5AFF" w:rsidTr="00AF5AFF">
        <w:tblPrEx>
          <w:tblCellMar>
            <w:top w:w="0" w:type="dxa"/>
            <w:bottom w:w="0" w:type="dxa"/>
          </w:tblCellMar>
        </w:tblPrEx>
        <w:trPr>
          <w:trHeight w:hRule="exact" w:val="941"/>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Наименование закупки:</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Уборка дорог, тротуаров, остановок общественного транспорта в  Академическом микрорайоне на территории Ленинского района города Екатеринбурга</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Организатор:</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АДМИНИСТРАЦИЯ ГОРОДА ЕКАТЕРИ</w:t>
            </w:r>
            <w:bookmarkStart w:id="0" w:name="_GoBack"/>
            <w:bookmarkEnd w:id="0"/>
            <w:r>
              <w:rPr>
                <w:rFonts w:ascii="Arial" w:hAnsi="Arial" w:cs="Arial"/>
                <w:color w:val="000000"/>
                <w:sz w:val="20"/>
                <w:szCs w:val="20"/>
              </w:rPr>
              <w:t>НБУРГА</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Начальная (максимальная) цена контракта:</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2 030 148,62 руб.</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Текущее снижение начальной (максимальной) цены:</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2,47%</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Валюта:</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Российский рубль</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Место проведения аукциона:</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http://www.rts-tender.ru</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Дата и время начала аукциона:</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06.12.2019 08:10 (по московскому времени)</w:t>
            </w:r>
          </w:p>
        </w:tc>
      </w:tr>
      <w:tr w:rsidR="00AF5AFF" w:rsidTr="00AF5AFF">
        <w:tblPrEx>
          <w:tblCellMar>
            <w:top w:w="0" w:type="dxa"/>
            <w:bottom w:w="0" w:type="dxa"/>
          </w:tblCellMar>
        </w:tblPrEx>
        <w:trPr>
          <w:trHeight w:hRule="exact" w:val="278"/>
        </w:trPr>
        <w:tc>
          <w:tcPr>
            <w:tcW w:w="5973" w:type="dxa"/>
            <w:gridSpan w:val="3"/>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Дата и время окончания аукциона:</w:t>
            </w:r>
          </w:p>
        </w:tc>
        <w:tc>
          <w:tcPr>
            <w:tcW w:w="4836" w:type="dxa"/>
            <w:gridSpan w:val="2"/>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color w:val="000000"/>
                <w:sz w:val="20"/>
                <w:szCs w:val="20"/>
              </w:rPr>
            </w:pPr>
            <w:r>
              <w:rPr>
                <w:rFonts w:ascii="Arial" w:hAnsi="Arial" w:cs="Arial"/>
                <w:color w:val="000000"/>
                <w:sz w:val="20"/>
                <w:szCs w:val="20"/>
              </w:rPr>
              <w:t>06.12.2019 08:34 (по московскому времени)</w:t>
            </w:r>
          </w:p>
        </w:tc>
      </w:tr>
      <w:tr w:rsidR="00AF5AFF" w:rsidTr="00AF5AFF">
        <w:tblPrEx>
          <w:tblCellMar>
            <w:top w:w="0" w:type="dxa"/>
            <w:bottom w:w="0" w:type="dxa"/>
          </w:tblCellMar>
        </w:tblPrEx>
        <w:trPr>
          <w:trHeight w:hRule="exact" w:val="278"/>
        </w:trPr>
        <w:tc>
          <w:tcPr>
            <w:tcW w:w="10809" w:type="dxa"/>
            <w:gridSpan w:val="5"/>
            <w:tcBorders>
              <w:top w:val="nil"/>
              <w:left w:val="nil"/>
              <w:bottom w:val="nil"/>
              <w:right w:val="nil"/>
            </w:tcBorders>
            <w:shd w:val="clear" w:color="auto" w:fill="696969"/>
          </w:tcPr>
          <w:p w:rsidR="00AF5AFF" w:rsidRDefault="00AF5AFF" w:rsidP="00BB3E3F">
            <w:pPr>
              <w:widowControl w:val="0"/>
              <w:autoSpaceDE w:val="0"/>
              <w:autoSpaceDN w:val="0"/>
              <w:adjustRightInd w:val="0"/>
              <w:spacing w:after="0" w:line="240" w:lineRule="atLeast"/>
              <w:ind w:left="30" w:right="30"/>
              <w:rPr>
                <w:rFonts w:ascii="Arial" w:hAnsi="Arial" w:cs="Arial"/>
                <w:b/>
                <w:bCs/>
                <w:color w:val="FFFFFF"/>
                <w:sz w:val="20"/>
                <w:szCs w:val="20"/>
              </w:rPr>
            </w:pPr>
            <w:r>
              <w:rPr>
                <w:rFonts w:ascii="Arial" w:hAnsi="Arial" w:cs="Arial"/>
                <w:b/>
                <w:bCs/>
                <w:color w:val="FFFFFF"/>
                <w:sz w:val="20"/>
                <w:szCs w:val="20"/>
              </w:rPr>
              <w:t>Сведения о последних предложениях участников аукциона</w:t>
            </w:r>
          </w:p>
        </w:tc>
      </w:tr>
      <w:tr w:rsidR="00AF5AFF" w:rsidTr="00AF5AFF">
        <w:tblPrEx>
          <w:tblCellMar>
            <w:top w:w="0" w:type="dxa"/>
            <w:bottom w:w="0" w:type="dxa"/>
          </w:tblCellMar>
        </w:tblPrEx>
        <w:trPr>
          <w:trHeight w:hRule="exact" w:val="556"/>
        </w:trPr>
        <w:tc>
          <w:tcPr>
            <w:tcW w:w="2418" w:type="dxa"/>
            <w:tcBorders>
              <w:top w:val="single" w:sz="8" w:space="0" w:color="000000"/>
              <w:left w:val="single" w:sz="8" w:space="0" w:color="000000"/>
              <w:bottom w:val="single" w:sz="8" w:space="0" w:color="000000"/>
              <w:right w:val="single" w:sz="8" w:space="0" w:color="000000"/>
            </w:tcBorders>
            <w:shd w:val="clear" w:color="auto" w:fill="DCDCDC"/>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b/>
                <w:bCs/>
                <w:color w:val="000000"/>
                <w:sz w:val="20"/>
                <w:szCs w:val="20"/>
              </w:rPr>
            </w:pPr>
            <w:r>
              <w:rPr>
                <w:rFonts w:ascii="Arial" w:hAnsi="Arial" w:cs="Arial"/>
                <w:b/>
                <w:bCs/>
                <w:color w:val="000000"/>
                <w:sz w:val="20"/>
                <w:szCs w:val="20"/>
              </w:rPr>
              <w:t>Идентификационный номер заявки</w:t>
            </w:r>
          </w:p>
        </w:tc>
        <w:tc>
          <w:tcPr>
            <w:tcW w:w="2418" w:type="dxa"/>
            <w:tcBorders>
              <w:top w:val="single" w:sz="8" w:space="0" w:color="000000"/>
              <w:left w:val="single" w:sz="8" w:space="0" w:color="000000"/>
              <w:bottom w:val="single" w:sz="8" w:space="0" w:color="000000"/>
              <w:right w:val="single" w:sz="8" w:space="0" w:color="000000"/>
            </w:tcBorders>
            <w:shd w:val="clear" w:color="auto" w:fill="DCDCDC"/>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b/>
                <w:bCs/>
                <w:color w:val="000000"/>
                <w:sz w:val="20"/>
                <w:szCs w:val="20"/>
              </w:rPr>
            </w:pPr>
            <w:r>
              <w:rPr>
                <w:rFonts w:ascii="Arial" w:hAnsi="Arial" w:cs="Arial"/>
                <w:b/>
                <w:bCs/>
                <w:color w:val="000000"/>
                <w:sz w:val="20"/>
                <w:szCs w:val="20"/>
              </w:rPr>
              <w:t>Предложенная цена</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DCDCDC"/>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b/>
                <w:bCs/>
                <w:color w:val="000000"/>
                <w:sz w:val="20"/>
                <w:szCs w:val="20"/>
              </w:rPr>
            </w:pPr>
            <w:r>
              <w:rPr>
                <w:rFonts w:ascii="Arial" w:hAnsi="Arial" w:cs="Arial"/>
                <w:b/>
                <w:bCs/>
                <w:color w:val="000000"/>
                <w:sz w:val="20"/>
                <w:szCs w:val="20"/>
              </w:rPr>
              <w:t>Время подачи предложения</w:t>
            </w:r>
          </w:p>
        </w:tc>
        <w:tc>
          <w:tcPr>
            <w:tcW w:w="1707" w:type="dxa"/>
            <w:tcBorders>
              <w:top w:val="single" w:sz="8" w:space="0" w:color="000000"/>
              <w:left w:val="single" w:sz="8" w:space="0" w:color="000000"/>
              <w:bottom w:val="single" w:sz="8" w:space="0" w:color="000000"/>
              <w:right w:val="single" w:sz="8" w:space="0" w:color="000000"/>
            </w:tcBorders>
            <w:shd w:val="clear" w:color="auto" w:fill="DCDCDC"/>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b/>
                <w:bCs/>
                <w:color w:val="000000"/>
                <w:sz w:val="20"/>
                <w:szCs w:val="20"/>
              </w:rPr>
            </w:pPr>
            <w:r>
              <w:rPr>
                <w:rFonts w:ascii="Arial" w:hAnsi="Arial" w:cs="Arial"/>
                <w:b/>
                <w:bCs/>
                <w:color w:val="000000"/>
                <w:sz w:val="20"/>
                <w:szCs w:val="20"/>
              </w:rPr>
              <w:t>Вид аукциона</w:t>
            </w:r>
          </w:p>
        </w:tc>
      </w:tr>
      <w:tr w:rsidR="00AF5AFF" w:rsidTr="00AF5AFF">
        <w:tblPrEx>
          <w:tblCellMar>
            <w:top w:w="0" w:type="dxa"/>
            <w:bottom w:w="0" w:type="dxa"/>
          </w:tblCellMar>
        </w:tblPrEx>
        <w:trPr>
          <w:trHeight w:hRule="exact" w:val="478"/>
        </w:trPr>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106423270</w:t>
            </w:r>
          </w:p>
        </w:tc>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1 980 000,00 руб.</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06.12.2019 08:14:10 (по московскому времени)</w:t>
            </w:r>
          </w:p>
        </w:tc>
        <w:tc>
          <w:tcPr>
            <w:tcW w:w="1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понижение</w:t>
            </w:r>
          </w:p>
        </w:tc>
      </w:tr>
      <w:tr w:rsidR="00AF5AFF" w:rsidTr="00AF5AFF">
        <w:tblPrEx>
          <w:tblCellMar>
            <w:top w:w="0" w:type="dxa"/>
            <w:bottom w:w="0" w:type="dxa"/>
          </w:tblCellMar>
        </w:tblPrEx>
        <w:trPr>
          <w:trHeight w:hRule="exact" w:val="478"/>
        </w:trPr>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106424911</w:t>
            </w:r>
          </w:p>
        </w:tc>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1 999 696,37 руб.</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06.12.2019 08:13:01 (по московскому времени)</w:t>
            </w:r>
          </w:p>
        </w:tc>
        <w:tc>
          <w:tcPr>
            <w:tcW w:w="1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понижение</w:t>
            </w:r>
          </w:p>
        </w:tc>
      </w:tr>
      <w:tr w:rsidR="00AF5AFF" w:rsidTr="00AF5AFF">
        <w:tblPrEx>
          <w:tblCellMar>
            <w:top w:w="0" w:type="dxa"/>
            <w:bottom w:w="0" w:type="dxa"/>
          </w:tblCellMar>
        </w:tblPrEx>
        <w:trPr>
          <w:trHeight w:hRule="exact" w:val="417"/>
        </w:trPr>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106428121</w:t>
            </w:r>
          </w:p>
        </w:tc>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(нет)</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(нет)</w:t>
            </w:r>
          </w:p>
        </w:tc>
        <w:tc>
          <w:tcPr>
            <w:tcW w:w="1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понижение</w:t>
            </w:r>
          </w:p>
        </w:tc>
      </w:tr>
      <w:tr w:rsidR="00AF5AFF" w:rsidTr="00AF5AFF">
        <w:tblPrEx>
          <w:tblCellMar>
            <w:top w:w="0" w:type="dxa"/>
            <w:bottom w:w="0" w:type="dxa"/>
          </w:tblCellMar>
        </w:tblPrEx>
        <w:trPr>
          <w:trHeight w:hRule="exact" w:val="417"/>
        </w:trPr>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106430664</w:t>
            </w:r>
          </w:p>
        </w:tc>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(нет)</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(нет)</w:t>
            </w:r>
          </w:p>
        </w:tc>
        <w:tc>
          <w:tcPr>
            <w:tcW w:w="1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понижение</w:t>
            </w:r>
          </w:p>
        </w:tc>
      </w:tr>
      <w:tr w:rsidR="00AF5AFF" w:rsidTr="00AF5AFF">
        <w:tblPrEx>
          <w:tblCellMar>
            <w:top w:w="0" w:type="dxa"/>
            <w:bottom w:w="0" w:type="dxa"/>
          </w:tblCellMar>
        </w:tblPrEx>
        <w:trPr>
          <w:trHeight w:hRule="exact" w:val="417"/>
        </w:trPr>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106431111</w:t>
            </w:r>
          </w:p>
        </w:tc>
        <w:tc>
          <w:tcPr>
            <w:tcW w:w="2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(нет)</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(нет)</w:t>
            </w:r>
          </w:p>
        </w:tc>
        <w:tc>
          <w:tcPr>
            <w:tcW w:w="1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5AFF" w:rsidRDefault="00AF5AFF" w:rsidP="00BB3E3F">
            <w:pPr>
              <w:widowControl w:val="0"/>
              <w:autoSpaceDE w:val="0"/>
              <w:autoSpaceDN w:val="0"/>
              <w:adjustRightInd w:val="0"/>
              <w:spacing w:after="0" w:line="240" w:lineRule="atLeast"/>
              <w:ind w:left="30" w:right="30"/>
              <w:jc w:val="center"/>
              <w:rPr>
                <w:rFonts w:ascii="Arial" w:hAnsi="Arial" w:cs="Arial"/>
                <w:color w:val="000000"/>
                <w:sz w:val="20"/>
                <w:szCs w:val="20"/>
              </w:rPr>
            </w:pPr>
            <w:r>
              <w:rPr>
                <w:rFonts w:ascii="Arial" w:hAnsi="Arial" w:cs="Arial"/>
                <w:color w:val="000000"/>
                <w:sz w:val="20"/>
                <w:szCs w:val="20"/>
              </w:rPr>
              <w:t>понижение</w:t>
            </w:r>
          </w:p>
        </w:tc>
      </w:tr>
      <w:tr w:rsidR="00AF5AFF" w:rsidTr="00AF5AFF">
        <w:tblPrEx>
          <w:tblCellMar>
            <w:top w:w="0" w:type="dxa"/>
            <w:bottom w:w="0" w:type="dxa"/>
          </w:tblCellMar>
        </w:tblPrEx>
        <w:trPr>
          <w:trHeight w:hRule="exact" w:val="278"/>
        </w:trPr>
        <w:tc>
          <w:tcPr>
            <w:tcW w:w="10809" w:type="dxa"/>
            <w:gridSpan w:val="5"/>
            <w:tcBorders>
              <w:top w:val="nil"/>
              <w:left w:val="nil"/>
              <w:bottom w:val="nil"/>
              <w:right w:val="nil"/>
            </w:tcBorders>
            <w:shd w:val="clear" w:color="auto" w:fill="FFFFFF"/>
          </w:tcPr>
          <w:p w:rsidR="00AF5AFF" w:rsidRDefault="00AF5AFF" w:rsidP="00BB3E3F">
            <w:pPr>
              <w:widowControl w:val="0"/>
              <w:autoSpaceDE w:val="0"/>
              <w:autoSpaceDN w:val="0"/>
              <w:adjustRightInd w:val="0"/>
              <w:spacing w:after="0" w:line="240" w:lineRule="atLeast"/>
              <w:ind w:left="30" w:right="30"/>
              <w:rPr>
                <w:rFonts w:ascii="Arial" w:hAnsi="Arial" w:cs="Arial"/>
                <w:b/>
                <w:bCs/>
                <w:color w:val="000000"/>
                <w:sz w:val="20"/>
                <w:szCs w:val="20"/>
              </w:rPr>
            </w:pPr>
            <w:r>
              <w:rPr>
                <w:rFonts w:ascii="Arial" w:hAnsi="Arial" w:cs="Arial"/>
                <w:b/>
                <w:bCs/>
                <w:color w:val="000000"/>
                <w:sz w:val="20"/>
                <w:szCs w:val="20"/>
              </w:rPr>
              <w:t>Победил участник 106423270.</w:t>
            </w:r>
          </w:p>
        </w:tc>
      </w:tr>
    </w:tbl>
    <w:p w:rsidR="00AF5AFF" w:rsidRDefault="00AF5AFF" w:rsidP="00AF5AFF"/>
    <w:p w:rsidR="00AF5AFF" w:rsidRDefault="00AF5AFF"/>
    <w:tbl>
      <w:tblPr>
        <w:tblW w:w="0" w:type="auto"/>
        <w:tblInd w:w="4620" w:type="dxa"/>
        <w:tblLook w:val="00A0" w:firstRow="1" w:lastRow="0" w:firstColumn="1" w:lastColumn="0" w:noHBand="0" w:noVBand="0"/>
      </w:tblPr>
      <w:tblGrid>
        <w:gridCol w:w="2784"/>
        <w:gridCol w:w="2784"/>
      </w:tblGrid>
      <w:tr w:rsidR="0015231D" w:rsidRPr="007D6752" w:rsidTr="0015231D">
        <w:trPr>
          <w:trHeight w:val="394"/>
        </w:trPr>
        <w:tc>
          <w:tcPr>
            <w:tcW w:w="5568" w:type="dxa"/>
            <w:gridSpan w:val="2"/>
            <w:shd w:val="clear" w:color="auto" w:fill="auto"/>
          </w:tcPr>
          <w:p w:rsidR="0015231D" w:rsidRPr="007D6752" w:rsidRDefault="0015231D" w:rsidP="0015231D">
            <w:pPr>
              <w:jc w:val="right"/>
            </w:pPr>
            <w:bookmarkStart w:id="1" w:name="_Toc15890873"/>
            <w:bookmarkStart w:id="2" w:name="_Toc123405431"/>
            <w:bookmarkStart w:id="3" w:name="_Toc15890874"/>
            <w:bookmarkStart w:id="4" w:name="_Toc147809636"/>
            <w:r w:rsidRPr="007D6752">
              <w:t>Утверждаю</w:t>
            </w:r>
          </w:p>
        </w:tc>
      </w:tr>
      <w:tr w:rsidR="0015231D" w:rsidRPr="007D6752" w:rsidTr="0015231D">
        <w:trPr>
          <w:trHeight w:val="527"/>
        </w:trPr>
        <w:tc>
          <w:tcPr>
            <w:tcW w:w="5568" w:type="dxa"/>
            <w:gridSpan w:val="2"/>
            <w:shd w:val="clear" w:color="auto" w:fill="auto"/>
          </w:tcPr>
          <w:p w:rsidR="0015231D" w:rsidRPr="007D6752" w:rsidRDefault="0015231D" w:rsidP="0015231D">
            <w:pPr>
              <w:jc w:val="right"/>
            </w:pPr>
            <w:r w:rsidRPr="007D6752">
              <w:t>Директор МБУ «Дорожно-эксплуатационный</w:t>
            </w:r>
          </w:p>
          <w:p w:rsidR="0015231D" w:rsidRPr="007D6752" w:rsidRDefault="0015231D" w:rsidP="0015231D">
            <w:pPr>
              <w:jc w:val="right"/>
            </w:pPr>
            <w:r w:rsidRPr="007D6752">
              <w:t>участок Ленинского района»</w:t>
            </w:r>
          </w:p>
          <w:p w:rsidR="0015231D" w:rsidRPr="007D6752" w:rsidRDefault="0015231D" w:rsidP="0015231D">
            <w:pPr>
              <w:jc w:val="right"/>
            </w:pPr>
          </w:p>
        </w:tc>
      </w:tr>
      <w:tr w:rsidR="0015231D" w:rsidRPr="007D6752" w:rsidTr="0015231D">
        <w:tc>
          <w:tcPr>
            <w:tcW w:w="2784" w:type="dxa"/>
            <w:shd w:val="clear" w:color="auto" w:fill="auto"/>
          </w:tcPr>
          <w:p w:rsidR="0015231D" w:rsidRPr="007D6752" w:rsidRDefault="0015231D" w:rsidP="0015231D">
            <w:pPr>
              <w:jc w:val="right"/>
              <w:rPr>
                <w:sz w:val="18"/>
                <w:szCs w:val="18"/>
              </w:rPr>
            </w:pPr>
            <w:r w:rsidRPr="007D6752">
              <w:rPr>
                <w:i/>
                <w:sz w:val="18"/>
                <w:szCs w:val="18"/>
              </w:rPr>
              <w:t>М. П.</w:t>
            </w:r>
            <w:r w:rsidRPr="007D6752">
              <w:rPr>
                <w:sz w:val="18"/>
                <w:szCs w:val="18"/>
              </w:rPr>
              <w:t>___________________</w:t>
            </w:r>
          </w:p>
        </w:tc>
        <w:tc>
          <w:tcPr>
            <w:tcW w:w="2784" w:type="dxa"/>
            <w:shd w:val="clear" w:color="auto" w:fill="auto"/>
          </w:tcPr>
          <w:p w:rsidR="0015231D" w:rsidRPr="007D6752" w:rsidRDefault="0015231D" w:rsidP="0015231D">
            <w:pPr>
              <w:jc w:val="right"/>
              <w:rPr>
                <w:sz w:val="18"/>
                <w:szCs w:val="18"/>
              </w:rPr>
            </w:pPr>
            <w:r w:rsidRPr="007D6752">
              <w:t xml:space="preserve">Х.Х. </w:t>
            </w:r>
            <w:proofErr w:type="spellStart"/>
            <w:r w:rsidRPr="007D6752">
              <w:t>Хуббатуллин</w:t>
            </w:r>
            <w:proofErr w:type="spellEnd"/>
          </w:p>
        </w:tc>
      </w:tr>
      <w:tr w:rsidR="0015231D" w:rsidRPr="007D6752" w:rsidTr="0015231D">
        <w:tc>
          <w:tcPr>
            <w:tcW w:w="2784" w:type="dxa"/>
            <w:shd w:val="clear" w:color="auto" w:fill="auto"/>
          </w:tcPr>
          <w:p w:rsidR="0015231D" w:rsidRPr="007D6752" w:rsidRDefault="0015231D" w:rsidP="0015231D">
            <w:pPr>
              <w:spacing w:after="0"/>
              <w:jc w:val="right"/>
              <w:rPr>
                <w:i/>
                <w:sz w:val="18"/>
                <w:szCs w:val="18"/>
              </w:rPr>
            </w:pPr>
            <w:r w:rsidRPr="007D6752">
              <w:rPr>
                <w:i/>
                <w:sz w:val="18"/>
                <w:szCs w:val="18"/>
              </w:rPr>
              <w:t>(личная подпись)</w:t>
            </w:r>
          </w:p>
        </w:tc>
        <w:tc>
          <w:tcPr>
            <w:tcW w:w="2784" w:type="dxa"/>
            <w:shd w:val="clear" w:color="auto" w:fill="auto"/>
          </w:tcPr>
          <w:p w:rsidR="0015231D" w:rsidRPr="007D6752" w:rsidRDefault="0015231D" w:rsidP="0015231D">
            <w:pPr>
              <w:spacing w:after="0"/>
              <w:jc w:val="right"/>
              <w:rPr>
                <w:i/>
                <w:sz w:val="18"/>
                <w:szCs w:val="18"/>
              </w:rPr>
            </w:pPr>
            <w:r w:rsidRPr="007D6752">
              <w:rPr>
                <w:i/>
                <w:sz w:val="18"/>
                <w:szCs w:val="18"/>
              </w:rPr>
              <w:t>(расшифровка подписи)</w:t>
            </w:r>
          </w:p>
        </w:tc>
      </w:tr>
    </w:tbl>
    <w:p w:rsidR="0015231D" w:rsidRPr="007D6752" w:rsidRDefault="0015231D" w:rsidP="0015231D">
      <w:pPr>
        <w:keepLines/>
        <w:widowControl w:val="0"/>
        <w:suppressLineNumbers/>
        <w:suppressAutoHyphens/>
        <w:spacing w:after="0"/>
        <w:jc w:val="center"/>
        <w:rPr>
          <w:b/>
          <w:caps/>
          <w:sz w:val="28"/>
          <w:szCs w:val="28"/>
        </w:rPr>
      </w:pPr>
    </w:p>
    <w:p w:rsidR="0015231D" w:rsidRPr="007D6752" w:rsidRDefault="0015231D" w:rsidP="0015231D">
      <w:pPr>
        <w:keepLines/>
        <w:widowControl w:val="0"/>
        <w:suppressLineNumbers/>
        <w:suppressAutoHyphens/>
        <w:spacing w:after="0"/>
        <w:jc w:val="center"/>
        <w:rPr>
          <w:b/>
          <w:caps/>
          <w:sz w:val="28"/>
          <w:szCs w:val="28"/>
        </w:rPr>
      </w:pPr>
    </w:p>
    <w:p w:rsidR="0015231D" w:rsidRPr="007D6752" w:rsidRDefault="0015231D" w:rsidP="0015231D">
      <w:pPr>
        <w:keepLines/>
        <w:widowControl w:val="0"/>
        <w:suppressLineNumbers/>
        <w:suppressAutoHyphens/>
        <w:spacing w:after="0"/>
        <w:jc w:val="center"/>
        <w:rPr>
          <w:b/>
          <w:caps/>
          <w:sz w:val="28"/>
          <w:szCs w:val="28"/>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p>
    <w:p w:rsidR="0015231D" w:rsidRPr="007D6752" w:rsidRDefault="0015231D" w:rsidP="0015231D">
      <w:pPr>
        <w:keepLines/>
        <w:widowControl w:val="0"/>
        <w:suppressLineNumbers/>
        <w:suppressAutoHyphens/>
        <w:spacing w:after="0"/>
        <w:jc w:val="center"/>
        <w:rPr>
          <w:caps/>
        </w:rPr>
      </w:pPr>
      <w:r w:rsidRPr="007D6752">
        <w:rPr>
          <w:caps/>
        </w:rPr>
        <w:t>ДОКУМЕНТАЦИЯ ОБ АУКЦИОНЕ</w:t>
      </w:r>
    </w:p>
    <w:p w:rsidR="0015231D" w:rsidRPr="007D6752" w:rsidRDefault="0015231D" w:rsidP="0015231D">
      <w:pPr>
        <w:pStyle w:val="Caaieiaie"/>
        <w:pageBreakBefore w:val="0"/>
        <w:spacing w:after="0"/>
        <w:rPr>
          <w:b w:val="0"/>
          <w:sz w:val="24"/>
          <w:szCs w:val="24"/>
        </w:rPr>
      </w:pPr>
      <w:r w:rsidRPr="007D6752">
        <w:rPr>
          <w:b w:val="0"/>
          <w:sz w:val="24"/>
          <w:szCs w:val="24"/>
        </w:rPr>
        <w:t xml:space="preserve">для проведения электронного аукциона среди субъектов малого предпринимательства и </w:t>
      </w:r>
    </w:p>
    <w:p w:rsidR="0015231D" w:rsidRPr="007D6752" w:rsidRDefault="0015231D" w:rsidP="0015231D">
      <w:pPr>
        <w:keepLines/>
        <w:widowControl w:val="0"/>
        <w:suppressLineNumbers/>
        <w:suppressAutoHyphens/>
        <w:spacing w:after="0"/>
        <w:jc w:val="center"/>
        <w:rPr>
          <w:b/>
          <w:sz w:val="22"/>
          <w:szCs w:val="22"/>
        </w:rPr>
      </w:pPr>
      <w:r w:rsidRPr="007D6752">
        <w:t xml:space="preserve">социально ориентированных некоммерческих </w:t>
      </w:r>
      <w:r w:rsidRPr="007D6752">
        <w:rPr>
          <w:sz w:val="22"/>
          <w:szCs w:val="22"/>
        </w:rPr>
        <w:t>организаций на право заключения контракта на   оказание услуг:</w:t>
      </w:r>
    </w:p>
    <w:p w:rsidR="0015231D" w:rsidRPr="007D6752" w:rsidRDefault="0015231D" w:rsidP="0015231D">
      <w:pPr>
        <w:spacing w:after="0"/>
        <w:jc w:val="center"/>
        <w:rPr>
          <w:b/>
          <w:sz w:val="22"/>
          <w:szCs w:val="22"/>
        </w:rPr>
      </w:pPr>
      <w:r w:rsidRPr="007D6752">
        <w:rPr>
          <w:bCs/>
          <w:sz w:val="22"/>
          <w:szCs w:val="22"/>
          <w:u w:val="single"/>
        </w:rPr>
        <w:t>«</w:t>
      </w:r>
      <w:r w:rsidR="00A21B82">
        <w:rPr>
          <w:sz w:val="22"/>
          <w:szCs w:val="22"/>
          <w:u w:val="single"/>
        </w:rPr>
        <w:t>Уборка</w:t>
      </w:r>
      <w:r w:rsidRPr="007D6752">
        <w:rPr>
          <w:sz w:val="22"/>
          <w:szCs w:val="22"/>
          <w:u w:val="single"/>
        </w:rPr>
        <w:t xml:space="preserve"> дорог, тротуаров, остановок</w:t>
      </w:r>
      <w:r>
        <w:rPr>
          <w:sz w:val="22"/>
          <w:szCs w:val="22"/>
          <w:u w:val="single"/>
        </w:rPr>
        <w:t xml:space="preserve"> </w:t>
      </w:r>
      <w:r w:rsidRPr="007D6752">
        <w:rPr>
          <w:sz w:val="22"/>
          <w:szCs w:val="22"/>
          <w:u w:val="single"/>
        </w:rPr>
        <w:t>общественного транспорта в  Академическом микрорайоне на территории Ленинского района города Екатеринбурга»</w:t>
      </w:r>
    </w:p>
    <w:p w:rsidR="0015231D" w:rsidRPr="007D6752" w:rsidRDefault="0015231D" w:rsidP="0015231D">
      <w:pPr>
        <w:spacing w:after="0"/>
        <w:jc w:val="left"/>
        <w:rPr>
          <w:b/>
          <w:sz w:val="22"/>
          <w:szCs w:val="22"/>
        </w:rPr>
      </w:pPr>
    </w:p>
    <w:p w:rsidR="0015231D" w:rsidRPr="007D6752" w:rsidRDefault="0015231D" w:rsidP="0015231D">
      <w:pPr>
        <w:spacing w:after="0"/>
        <w:jc w:val="left"/>
        <w:rPr>
          <w:b/>
          <w:sz w:val="22"/>
          <w:szCs w:val="22"/>
        </w:rPr>
      </w:pPr>
    </w:p>
    <w:p w:rsidR="0015231D" w:rsidRPr="007D6752" w:rsidRDefault="0015231D" w:rsidP="0015231D">
      <w:pPr>
        <w:spacing w:after="0"/>
        <w:jc w:val="left"/>
        <w:rPr>
          <w:sz w:val="22"/>
          <w:szCs w:val="22"/>
        </w:rPr>
      </w:pPr>
      <w:r w:rsidRPr="007D6752">
        <w:rPr>
          <w:b/>
          <w:sz w:val="22"/>
          <w:szCs w:val="22"/>
        </w:rPr>
        <w:lastRenderedPageBreak/>
        <w:t>Заказчик:</w:t>
      </w:r>
      <w:r w:rsidRPr="007D6752">
        <w:rPr>
          <w:sz w:val="22"/>
          <w:szCs w:val="22"/>
        </w:rPr>
        <w:t xml:space="preserve"> Муниципальное бюджетное учреждение «Дорожно-эксплуатационный участок Ленинского района»</w:t>
      </w: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Pr>
        <w:spacing w:after="0"/>
      </w:pPr>
    </w:p>
    <w:p w:rsidR="0015231D" w:rsidRPr="007D6752" w:rsidRDefault="0015231D" w:rsidP="0015231D"/>
    <w:p w:rsidR="0015231D" w:rsidRPr="007D6752" w:rsidRDefault="0015231D" w:rsidP="0015231D"/>
    <w:p w:rsidR="0015231D" w:rsidRPr="007D6752" w:rsidRDefault="0015231D" w:rsidP="0015231D"/>
    <w:p w:rsidR="0015231D" w:rsidRPr="007D6752" w:rsidRDefault="0015231D" w:rsidP="0015231D"/>
    <w:p w:rsidR="0015231D" w:rsidRPr="007D6752" w:rsidRDefault="0015231D" w:rsidP="0015231D"/>
    <w:p w:rsidR="0015231D" w:rsidRPr="007D6752" w:rsidRDefault="0015231D" w:rsidP="0015231D"/>
    <w:p w:rsidR="0015231D" w:rsidRPr="007D6752" w:rsidRDefault="0015231D" w:rsidP="0015231D"/>
    <w:p w:rsidR="0015231D" w:rsidRPr="007D6752" w:rsidRDefault="0015231D" w:rsidP="0015231D"/>
    <w:p w:rsidR="0015231D" w:rsidRPr="007D6752" w:rsidRDefault="0015231D" w:rsidP="0015231D">
      <w:pPr>
        <w:jc w:val="center"/>
      </w:pPr>
    </w:p>
    <w:p w:rsidR="0015231D" w:rsidRPr="007D6752" w:rsidRDefault="0015231D" w:rsidP="0015231D">
      <w:pPr>
        <w:jc w:val="center"/>
      </w:pPr>
    </w:p>
    <w:p w:rsidR="0015231D" w:rsidRPr="007D6752" w:rsidRDefault="0015231D" w:rsidP="0015231D">
      <w:pPr>
        <w:jc w:val="center"/>
      </w:pPr>
      <w:r w:rsidRPr="007D6752">
        <w:t>Екатеринбург, 2019</w:t>
      </w:r>
    </w:p>
    <w:p w:rsidR="00332EF2" w:rsidRPr="0055004A" w:rsidRDefault="00332EF2" w:rsidP="00332EF2">
      <w:pPr>
        <w:pageBreakBefore/>
        <w:spacing w:after="0"/>
        <w:jc w:val="center"/>
      </w:pPr>
      <w:r w:rsidRPr="0055004A">
        <w:lastRenderedPageBreak/>
        <w:t>СОДЕРЖАНИЕ</w:t>
      </w:r>
    </w:p>
    <w:p w:rsidR="00332EF2" w:rsidRPr="0055004A" w:rsidRDefault="00E74D23" w:rsidP="00332EF2">
      <w:pPr>
        <w:tabs>
          <w:tab w:val="right" w:leader="dot" w:pos="10195"/>
        </w:tabs>
        <w:spacing w:before="120" w:after="120" w:line="360" w:lineRule="auto"/>
        <w:contextualSpacing/>
        <w:jc w:val="left"/>
        <w:rPr>
          <w:rFonts w:ascii="Calibri" w:hAnsi="Calibri"/>
          <w:noProof/>
          <w:sz w:val="22"/>
          <w:szCs w:val="22"/>
        </w:rPr>
      </w:pPr>
      <w:r w:rsidRPr="0055004A">
        <w:rPr>
          <w:bCs/>
          <w:caps/>
          <w:noProof/>
        </w:rPr>
        <w:fldChar w:fldCharType="begin"/>
      </w:r>
      <w:r w:rsidR="00332EF2" w:rsidRPr="0055004A">
        <w:rPr>
          <w:bCs/>
          <w:noProof/>
        </w:rPr>
        <w:instrText xml:space="preserve"> TOC \o "4-4" \t "Заголовок 1;1;Заголовок 2;2;Заголовок 3;3;Стиль Заголовок 1 + Перед:  18 пт После:  18 пт;1;Стиль Заголовок 3 + Times New Roman не полужирный;3;Стиль Заголовок 3 + Times New Roman Перед:  0 пт После:  0 пт;3" </w:instrText>
      </w:r>
      <w:r w:rsidRPr="0055004A">
        <w:rPr>
          <w:bCs/>
          <w:caps/>
          <w:noProof/>
        </w:rPr>
        <w:fldChar w:fldCharType="separate"/>
      </w:r>
      <w:r w:rsidR="00332EF2" w:rsidRPr="0055004A">
        <w:rPr>
          <w:bCs/>
          <w:caps/>
          <w:noProof/>
        </w:rPr>
        <w:t>Термины, используемые в документации об аукционе</w:t>
      </w:r>
      <w:r w:rsidR="00332EF2" w:rsidRPr="0055004A">
        <w:rPr>
          <w:bCs/>
          <w:caps/>
          <w:noProof/>
        </w:rPr>
        <w:tab/>
      </w:r>
      <w:r w:rsidRPr="0055004A">
        <w:rPr>
          <w:bCs/>
          <w:caps/>
          <w:noProof/>
        </w:rPr>
        <w:fldChar w:fldCharType="begin"/>
      </w:r>
      <w:r w:rsidR="00332EF2" w:rsidRPr="0055004A">
        <w:rPr>
          <w:bCs/>
          <w:caps/>
          <w:noProof/>
        </w:rPr>
        <w:instrText xml:space="preserve"> PAGEREF _Toc16581941 \h </w:instrText>
      </w:r>
      <w:r w:rsidRPr="0055004A">
        <w:rPr>
          <w:bCs/>
          <w:caps/>
          <w:noProof/>
        </w:rPr>
      </w:r>
      <w:r w:rsidRPr="0055004A">
        <w:rPr>
          <w:bCs/>
          <w:caps/>
          <w:noProof/>
        </w:rPr>
        <w:fldChar w:fldCharType="separate"/>
      </w:r>
      <w:r w:rsidR="00243B41">
        <w:rPr>
          <w:bCs/>
          <w:caps/>
          <w:noProof/>
        </w:rPr>
        <w:t>3</w:t>
      </w:r>
      <w:r w:rsidRPr="0055004A">
        <w:rPr>
          <w:bCs/>
          <w:caps/>
          <w:noProof/>
        </w:rPr>
        <w:fldChar w:fldCharType="end"/>
      </w:r>
    </w:p>
    <w:p w:rsidR="00332EF2" w:rsidRPr="0055004A" w:rsidRDefault="00332EF2" w:rsidP="00332EF2">
      <w:pPr>
        <w:tabs>
          <w:tab w:val="right" w:leader="dot" w:pos="10195"/>
        </w:tabs>
        <w:spacing w:before="120" w:after="120" w:line="360" w:lineRule="auto"/>
        <w:contextualSpacing/>
        <w:jc w:val="left"/>
        <w:rPr>
          <w:rFonts w:ascii="Calibri" w:hAnsi="Calibri"/>
          <w:noProof/>
          <w:sz w:val="22"/>
          <w:szCs w:val="22"/>
        </w:rPr>
      </w:pPr>
      <w:r w:rsidRPr="0055004A">
        <w:rPr>
          <w:bCs/>
          <w:caps/>
          <w:noProof/>
        </w:rPr>
        <w:t>Часть 1. Инструкция по подготовке и проведению электронного аукциона</w:t>
      </w:r>
      <w:r w:rsidRPr="0055004A">
        <w:rPr>
          <w:bCs/>
          <w:caps/>
          <w:noProof/>
        </w:rPr>
        <w:tab/>
      </w:r>
      <w:r w:rsidR="00E74D23" w:rsidRPr="0055004A">
        <w:rPr>
          <w:bCs/>
          <w:caps/>
          <w:noProof/>
        </w:rPr>
        <w:fldChar w:fldCharType="begin"/>
      </w:r>
      <w:r w:rsidRPr="0055004A">
        <w:rPr>
          <w:bCs/>
          <w:caps/>
          <w:noProof/>
        </w:rPr>
        <w:instrText xml:space="preserve"> PAGEREF _Toc16581942 \h </w:instrText>
      </w:r>
      <w:r w:rsidR="00E74D23" w:rsidRPr="0055004A">
        <w:rPr>
          <w:bCs/>
          <w:caps/>
          <w:noProof/>
        </w:rPr>
      </w:r>
      <w:r w:rsidR="00E74D23" w:rsidRPr="0055004A">
        <w:rPr>
          <w:bCs/>
          <w:caps/>
          <w:noProof/>
        </w:rPr>
        <w:fldChar w:fldCharType="separate"/>
      </w:r>
      <w:r w:rsidR="00243B41">
        <w:rPr>
          <w:bCs/>
          <w:caps/>
          <w:noProof/>
        </w:rPr>
        <w:t>5</w:t>
      </w:r>
      <w:r w:rsidR="00E74D23" w:rsidRPr="0055004A">
        <w:rPr>
          <w:bCs/>
          <w:caps/>
          <w:noProof/>
        </w:rPr>
        <w:fldChar w:fldCharType="end"/>
      </w:r>
    </w:p>
    <w:p w:rsidR="00332EF2" w:rsidRPr="0055004A" w:rsidRDefault="00332EF2" w:rsidP="00332EF2">
      <w:pPr>
        <w:tabs>
          <w:tab w:val="left" w:pos="360"/>
          <w:tab w:val="right" w:leader="dot" w:pos="10195"/>
        </w:tabs>
        <w:spacing w:after="0" w:line="360" w:lineRule="auto"/>
        <w:contextualSpacing/>
        <w:jc w:val="left"/>
        <w:rPr>
          <w:rFonts w:ascii="Calibri" w:hAnsi="Calibri"/>
          <w:smallCaps/>
          <w:noProof/>
          <w:sz w:val="22"/>
          <w:szCs w:val="22"/>
        </w:rPr>
      </w:pPr>
      <w:r w:rsidRPr="0055004A">
        <w:rPr>
          <w:smallCaps/>
          <w:noProof/>
        </w:rPr>
        <w:t>Раздел 1.1 Приглашение к участию в электронном аукционе</w:t>
      </w:r>
      <w:r w:rsidRPr="0055004A">
        <w:rPr>
          <w:smallCaps/>
          <w:noProof/>
        </w:rPr>
        <w:tab/>
      </w:r>
      <w:r w:rsidR="00E74D23" w:rsidRPr="0055004A">
        <w:rPr>
          <w:smallCaps/>
          <w:noProof/>
        </w:rPr>
        <w:fldChar w:fldCharType="begin"/>
      </w:r>
      <w:r w:rsidRPr="0055004A">
        <w:rPr>
          <w:smallCaps/>
          <w:noProof/>
        </w:rPr>
        <w:instrText xml:space="preserve"> PAGEREF _Toc16581943 \h </w:instrText>
      </w:r>
      <w:r w:rsidR="00E74D23" w:rsidRPr="0055004A">
        <w:rPr>
          <w:smallCaps/>
          <w:noProof/>
        </w:rPr>
      </w:r>
      <w:r w:rsidR="00E74D23" w:rsidRPr="0055004A">
        <w:rPr>
          <w:smallCaps/>
          <w:noProof/>
        </w:rPr>
        <w:fldChar w:fldCharType="separate"/>
      </w:r>
      <w:r w:rsidR="00243B41">
        <w:rPr>
          <w:smallCaps/>
          <w:noProof/>
        </w:rPr>
        <w:t>5</w:t>
      </w:r>
      <w:r w:rsidR="00E74D23" w:rsidRPr="0055004A">
        <w:rPr>
          <w:smallCaps/>
          <w:noProof/>
        </w:rPr>
        <w:fldChar w:fldCharType="end"/>
      </w:r>
    </w:p>
    <w:p w:rsidR="00332EF2" w:rsidRPr="0055004A" w:rsidRDefault="00332EF2" w:rsidP="00332EF2">
      <w:pPr>
        <w:tabs>
          <w:tab w:val="left" w:pos="360"/>
          <w:tab w:val="right" w:leader="dot" w:pos="10195"/>
        </w:tabs>
        <w:spacing w:after="0" w:line="360" w:lineRule="auto"/>
        <w:contextualSpacing/>
        <w:jc w:val="left"/>
        <w:rPr>
          <w:rFonts w:ascii="Calibri" w:hAnsi="Calibri"/>
          <w:smallCaps/>
          <w:noProof/>
          <w:sz w:val="22"/>
          <w:szCs w:val="22"/>
        </w:rPr>
      </w:pPr>
      <w:r w:rsidRPr="0055004A">
        <w:rPr>
          <w:smallCaps/>
          <w:noProof/>
        </w:rPr>
        <w:t>Раздел 1.2 Общие сведения о проведении аукциона</w:t>
      </w:r>
      <w:r w:rsidRPr="0055004A">
        <w:rPr>
          <w:smallCaps/>
          <w:noProof/>
        </w:rPr>
        <w:tab/>
      </w:r>
      <w:r w:rsidR="00E74D23" w:rsidRPr="0055004A">
        <w:rPr>
          <w:smallCaps/>
          <w:noProof/>
        </w:rPr>
        <w:fldChar w:fldCharType="begin"/>
      </w:r>
      <w:r w:rsidRPr="0055004A">
        <w:rPr>
          <w:smallCaps/>
          <w:noProof/>
        </w:rPr>
        <w:instrText xml:space="preserve"> PAGEREF _Toc16581944 \h </w:instrText>
      </w:r>
      <w:r w:rsidR="00E74D23" w:rsidRPr="0055004A">
        <w:rPr>
          <w:smallCaps/>
          <w:noProof/>
        </w:rPr>
      </w:r>
      <w:r w:rsidR="00E74D23" w:rsidRPr="0055004A">
        <w:rPr>
          <w:smallCaps/>
          <w:noProof/>
        </w:rPr>
        <w:fldChar w:fldCharType="separate"/>
      </w:r>
      <w:r w:rsidR="00243B41">
        <w:rPr>
          <w:smallCaps/>
          <w:noProof/>
        </w:rPr>
        <w:t>5</w:t>
      </w:r>
      <w:r w:rsidR="00E74D23" w:rsidRPr="0055004A">
        <w:rPr>
          <w:smallCaps/>
          <w:noProof/>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w:t>
      </w:r>
      <w:r w:rsidRPr="0055004A">
        <w:rPr>
          <w:rFonts w:ascii="Calibri" w:hAnsi="Calibri"/>
          <w:noProof/>
          <w:sz w:val="22"/>
          <w:szCs w:val="22"/>
        </w:rPr>
        <w:tab/>
      </w:r>
      <w:r w:rsidRPr="0055004A">
        <w:rPr>
          <w:iCs/>
          <w:noProof/>
          <w:sz w:val="20"/>
          <w:szCs w:val="20"/>
        </w:rPr>
        <w:t>ОБЩИЕ ПОЛОЖЕНИЯ</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_Toc16581945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5</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1.1</w:t>
      </w:r>
      <w:r w:rsidRPr="0055004A">
        <w:rPr>
          <w:rFonts w:ascii="Calibri" w:hAnsi="Calibri"/>
          <w:noProof/>
          <w:sz w:val="22"/>
          <w:szCs w:val="22"/>
        </w:rPr>
        <w:tab/>
      </w:r>
      <w:r w:rsidRPr="0055004A">
        <w:rPr>
          <w:iCs/>
          <w:noProof/>
          <w:sz w:val="20"/>
          <w:szCs w:val="20"/>
        </w:rPr>
        <w:t>Законодательное регулирование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_Toc16581946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5</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1.2</w:t>
      </w:r>
      <w:r w:rsidRPr="0055004A">
        <w:rPr>
          <w:rFonts w:ascii="Calibri" w:hAnsi="Calibri"/>
          <w:noProof/>
          <w:sz w:val="22"/>
          <w:szCs w:val="22"/>
        </w:rPr>
        <w:tab/>
      </w:r>
      <w:r w:rsidRPr="0055004A">
        <w:rPr>
          <w:iCs/>
          <w:noProof/>
          <w:sz w:val="20"/>
          <w:szCs w:val="20"/>
        </w:rPr>
        <w:t>Заказчик</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_Toc16581947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5</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1.3</w:t>
      </w:r>
      <w:r w:rsidRPr="0055004A">
        <w:rPr>
          <w:rFonts w:ascii="Calibri" w:hAnsi="Calibri"/>
          <w:noProof/>
          <w:sz w:val="22"/>
          <w:szCs w:val="22"/>
        </w:rPr>
        <w:tab/>
      </w:r>
      <w:r w:rsidRPr="0055004A">
        <w:rPr>
          <w:iCs/>
          <w:noProof/>
          <w:sz w:val="20"/>
          <w:szCs w:val="20"/>
        </w:rPr>
        <w:t>Предмет электронного аукциона. Место и сроки поставки товара, выполнения работ, оказания услуг</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_Toc16581948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5</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1.4</w:t>
      </w:r>
      <w:r w:rsidRPr="0055004A">
        <w:rPr>
          <w:rFonts w:ascii="Calibri" w:hAnsi="Calibri"/>
          <w:noProof/>
          <w:sz w:val="22"/>
          <w:szCs w:val="22"/>
        </w:rPr>
        <w:tab/>
      </w:r>
      <w:r w:rsidRPr="0055004A">
        <w:rPr>
          <w:iCs/>
          <w:noProof/>
          <w:sz w:val="20"/>
          <w:szCs w:val="20"/>
        </w:rPr>
        <w:t>Начальная (максимальная) цена контракта, начальная сумма цен единиц товара, работы, услуги, порядок формирования цены контракта, сведения о валюте, используемой для формирования цены контракта и расчетов с поставщиками (исполнителями, подрядчиками), порядок применения официального курса иностранной валюты к рублю Российской Федерации</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_Toc16581949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5</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1.5</w:t>
      </w:r>
      <w:r w:rsidRPr="0055004A">
        <w:rPr>
          <w:rFonts w:ascii="Calibri" w:hAnsi="Calibri"/>
          <w:noProof/>
          <w:sz w:val="22"/>
          <w:szCs w:val="22"/>
        </w:rPr>
        <w:tab/>
      </w:r>
      <w:r w:rsidRPr="0055004A">
        <w:rPr>
          <w:iCs/>
          <w:noProof/>
          <w:sz w:val="20"/>
          <w:szCs w:val="20"/>
        </w:rPr>
        <w:t>Источник финансирования и порядок оплаты</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_Toc16581950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6</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1.6</w:t>
      </w:r>
      <w:r w:rsidRPr="0055004A">
        <w:rPr>
          <w:rFonts w:ascii="Calibri" w:hAnsi="Calibri"/>
          <w:noProof/>
          <w:sz w:val="22"/>
          <w:szCs w:val="22"/>
        </w:rPr>
        <w:tab/>
      </w:r>
      <w:r w:rsidRPr="0055004A">
        <w:rPr>
          <w:iCs/>
          <w:noProof/>
          <w:sz w:val="20"/>
          <w:szCs w:val="20"/>
        </w:rPr>
        <w:t>Размер обеспечения заявки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_Toc16581951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6</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1.7</w:t>
      </w:r>
      <w:r w:rsidRPr="0055004A">
        <w:rPr>
          <w:rFonts w:ascii="Calibri" w:hAnsi="Calibri"/>
          <w:noProof/>
          <w:sz w:val="22"/>
          <w:szCs w:val="22"/>
        </w:rPr>
        <w:tab/>
      </w:r>
      <w:r w:rsidRPr="0055004A">
        <w:rPr>
          <w:iCs/>
          <w:noProof/>
          <w:sz w:val="20"/>
          <w:szCs w:val="20"/>
        </w:rPr>
        <w:t>Обеспечение исполнения контракта, обеспечение гарантийных обязательств (в случае установления требований к таким обязательствам в соответствии с частью 4 статьи 33 Закона) Размеры, срок и порядок его предоставления в случае, если заказчиком, уполномоченным органом установлено требование обеспечения исполнения контракта</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_Toc16581952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6</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1.8</w:t>
      </w:r>
      <w:r w:rsidRPr="0055004A">
        <w:rPr>
          <w:rFonts w:ascii="Calibri" w:hAnsi="Calibri"/>
          <w:noProof/>
          <w:sz w:val="22"/>
          <w:szCs w:val="22"/>
        </w:rPr>
        <w:tab/>
      </w:r>
      <w:r w:rsidRPr="0055004A">
        <w:rPr>
          <w:iCs/>
          <w:noProof/>
          <w:sz w:val="20"/>
          <w:szCs w:val="20"/>
        </w:rPr>
        <w:t>Требования к участникам закупок</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_Toc16581953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10</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1.9</w:t>
      </w:r>
      <w:r w:rsidRPr="0055004A">
        <w:rPr>
          <w:rFonts w:ascii="Calibri" w:hAnsi="Calibri"/>
          <w:noProof/>
          <w:sz w:val="22"/>
          <w:szCs w:val="22"/>
        </w:rPr>
        <w:tab/>
      </w:r>
      <w:r w:rsidRPr="0055004A">
        <w:rPr>
          <w:iCs/>
          <w:noProof/>
          <w:sz w:val="20"/>
          <w:szCs w:val="20"/>
        </w:rPr>
        <w:t>Расходы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_Toc16581954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13</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1.10</w:t>
      </w:r>
      <w:r w:rsidRPr="0055004A">
        <w:rPr>
          <w:rFonts w:ascii="Calibri" w:hAnsi="Calibri"/>
          <w:noProof/>
          <w:sz w:val="22"/>
          <w:szCs w:val="22"/>
        </w:rPr>
        <w:tab/>
      </w:r>
      <w:r w:rsidRPr="0055004A">
        <w:rPr>
          <w:iCs/>
          <w:noProof/>
          <w:sz w:val="20"/>
          <w:szCs w:val="20"/>
        </w:rPr>
        <w:t>Преимущества</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_Toc16581955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13</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1.11</w:t>
      </w:r>
      <w:r w:rsidRPr="0055004A">
        <w:rPr>
          <w:rFonts w:ascii="Calibri" w:hAnsi="Calibri"/>
          <w:noProof/>
          <w:sz w:val="22"/>
          <w:szCs w:val="22"/>
        </w:rPr>
        <w:tab/>
      </w:r>
      <w:r w:rsidRPr="0055004A">
        <w:rPr>
          <w:iCs/>
          <w:noProof/>
          <w:sz w:val="20"/>
          <w:szCs w:val="20"/>
        </w:rPr>
        <w:t>Ограничения</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_Toc16581956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14</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1.12  Привлечение субподрядчиков, соисполнителей к исполнению контракта</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_Toc16581957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14</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2.</w:t>
      </w:r>
      <w:r w:rsidRPr="0055004A">
        <w:rPr>
          <w:rFonts w:ascii="Calibri" w:hAnsi="Calibri"/>
          <w:noProof/>
          <w:sz w:val="22"/>
          <w:szCs w:val="22"/>
        </w:rPr>
        <w:tab/>
      </w:r>
      <w:r w:rsidRPr="0055004A">
        <w:rPr>
          <w:iCs/>
          <w:noProof/>
          <w:sz w:val="20"/>
          <w:szCs w:val="20"/>
        </w:rPr>
        <w:t>ДОКУМЕНТАЦИЯ ОБ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_Toc16581958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16</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2.1</w:t>
      </w:r>
      <w:r w:rsidRPr="0055004A">
        <w:rPr>
          <w:rFonts w:ascii="Calibri" w:hAnsi="Calibri"/>
          <w:noProof/>
          <w:sz w:val="22"/>
          <w:szCs w:val="22"/>
        </w:rPr>
        <w:tab/>
      </w:r>
      <w:r w:rsidRPr="0055004A">
        <w:rPr>
          <w:iCs/>
          <w:noProof/>
          <w:sz w:val="20"/>
          <w:szCs w:val="20"/>
        </w:rPr>
        <w:t>Содержание документации об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_Toc16581959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16</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2.2</w:t>
      </w:r>
      <w:r w:rsidRPr="0055004A">
        <w:rPr>
          <w:rFonts w:ascii="Calibri" w:hAnsi="Calibri"/>
          <w:noProof/>
          <w:sz w:val="22"/>
          <w:szCs w:val="22"/>
        </w:rPr>
        <w:tab/>
      </w:r>
      <w:r w:rsidRPr="0055004A">
        <w:rPr>
          <w:iCs/>
          <w:noProof/>
          <w:sz w:val="20"/>
          <w:szCs w:val="20"/>
        </w:rPr>
        <w:t>Порядок предоставления документации об аукционе, разъяснение положений документации об аукционе и внесение в нее изменений</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_Toc16581960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16</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3.</w:t>
      </w:r>
      <w:r w:rsidRPr="0055004A">
        <w:rPr>
          <w:rFonts w:ascii="Calibri" w:hAnsi="Calibri"/>
          <w:noProof/>
          <w:sz w:val="22"/>
          <w:szCs w:val="22"/>
        </w:rPr>
        <w:tab/>
      </w:r>
      <w:r w:rsidRPr="0055004A">
        <w:rPr>
          <w:iCs/>
          <w:noProof/>
          <w:sz w:val="20"/>
          <w:szCs w:val="20"/>
        </w:rPr>
        <w:t>ПОДГОТОВКА ЗАЯВКИ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_Toc16581961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17</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3.1</w:t>
      </w:r>
      <w:r w:rsidRPr="0055004A">
        <w:rPr>
          <w:rFonts w:ascii="Calibri" w:hAnsi="Calibri"/>
          <w:noProof/>
          <w:sz w:val="22"/>
          <w:szCs w:val="22"/>
        </w:rPr>
        <w:tab/>
      </w:r>
      <w:r w:rsidRPr="0055004A">
        <w:rPr>
          <w:iCs/>
          <w:noProof/>
          <w:sz w:val="20"/>
          <w:szCs w:val="20"/>
        </w:rPr>
        <w:t>Язык документов, входящих в состав заявки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_Toc16581962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17</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3.2</w:t>
      </w:r>
      <w:r w:rsidRPr="0055004A">
        <w:rPr>
          <w:rFonts w:ascii="Calibri" w:hAnsi="Calibri"/>
          <w:noProof/>
          <w:sz w:val="22"/>
          <w:szCs w:val="22"/>
        </w:rPr>
        <w:tab/>
      </w:r>
      <w:r w:rsidRPr="0055004A">
        <w:rPr>
          <w:iCs/>
          <w:noProof/>
          <w:sz w:val="20"/>
          <w:szCs w:val="20"/>
        </w:rPr>
        <w:t>Требования к содержанию и составу заявки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_Toc16581963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17</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3.3.</w:t>
      </w:r>
      <w:r w:rsidRPr="0055004A">
        <w:rPr>
          <w:rFonts w:ascii="Calibri" w:hAnsi="Calibri"/>
          <w:noProof/>
          <w:sz w:val="22"/>
          <w:szCs w:val="22"/>
        </w:rPr>
        <w:tab/>
      </w:r>
      <w:r w:rsidRPr="0055004A">
        <w:rPr>
          <w:iCs/>
          <w:noProof/>
          <w:sz w:val="20"/>
          <w:szCs w:val="20"/>
        </w:rPr>
        <w:t>Порядок подачи заявок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_Toc16581964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19</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3.4.</w:t>
      </w:r>
      <w:r w:rsidRPr="0055004A">
        <w:rPr>
          <w:rFonts w:ascii="Calibri" w:hAnsi="Calibri"/>
          <w:noProof/>
          <w:sz w:val="22"/>
          <w:szCs w:val="22"/>
        </w:rPr>
        <w:tab/>
      </w:r>
      <w:r w:rsidRPr="0055004A">
        <w:rPr>
          <w:iCs/>
          <w:noProof/>
          <w:sz w:val="20"/>
          <w:szCs w:val="20"/>
        </w:rPr>
        <w:t>Место и срок подачи и регистрации заявок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_Toc16581965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20</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3.5 Сведения о валюте, используемой для формирования цены контракта и расчетов с поставщиками</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_Toc16581966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20</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4.</w:t>
      </w:r>
      <w:r w:rsidRPr="0055004A">
        <w:rPr>
          <w:rFonts w:ascii="Calibri" w:hAnsi="Calibri"/>
          <w:noProof/>
          <w:sz w:val="22"/>
          <w:szCs w:val="22"/>
        </w:rPr>
        <w:tab/>
      </w:r>
      <w:r w:rsidRPr="0055004A">
        <w:rPr>
          <w:iCs/>
          <w:noProof/>
          <w:sz w:val="20"/>
          <w:szCs w:val="20"/>
        </w:rPr>
        <w:t>РАССМОТРЕНИЕ ЗАЯВОК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_Toc16581967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20</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4.1</w:t>
      </w:r>
      <w:r w:rsidRPr="0055004A">
        <w:rPr>
          <w:rFonts w:ascii="Calibri" w:hAnsi="Calibri"/>
          <w:noProof/>
          <w:sz w:val="22"/>
          <w:szCs w:val="22"/>
        </w:rPr>
        <w:tab/>
      </w:r>
      <w:r w:rsidRPr="0055004A">
        <w:rPr>
          <w:iCs/>
          <w:noProof/>
          <w:sz w:val="20"/>
          <w:szCs w:val="20"/>
        </w:rPr>
        <w:t>Порядок рассмотрения первых частей заявок на участие в электронном аукционе</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_Toc16581968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20</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4.2</w:t>
      </w:r>
      <w:r w:rsidRPr="0055004A">
        <w:rPr>
          <w:rFonts w:ascii="Calibri" w:hAnsi="Calibri"/>
          <w:noProof/>
          <w:sz w:val="22"/>
          <w:szCs w:val="22"/>
        </w:rPr>
        <w:tab/>
      </w:r>
      <w:r w:rsidRPr="0055004A">
        <w:rPr>
          <w:iCs/>
          <w:noProof/>
          <w:sz w:val="20"/>
          <w:szCs w:val="20"/>
        </w:rPr>
        <w:t>Порядок проведения электронного аукциона</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_Toc16581969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22</w:t>
      </w:r>
      <w:r w:rsidR="00E74D23" w:rsidRPr="0055004A">
        <w:rPr>
          <w:iCs/>
          <w:noProof/>
          <w:sz w:val="20"/>
          <w:szCs w:val="20"/>
        </w:rPr>
        <w:fldChar w:fldCharType="end"/>
      </w:r>
    </w:p>
    <w:p w:rsidR="00332EF2" w:rsidRPr="0055004A" w:rsidRDefault="00332EF2" w:rsidP="00332EF2">
      <w:pPr>
        <w:tabs>
          <w:tab w:val="left" w:pos="567"/>
          <w:tab w:val="left" w:pos="709"/>
          <w:tab w:val="right" w:leader="dot" w:pos="10195"/>
        </w:tabs>
        <w:spacing w:after="0"/>
        <w:contextualSpacing/>
        <w:rPr>
          <w:rFonts w:ascii="Calibri" w:hAnsi="Calibri"/>
          <w:noProof/>
          <w:sz w:val="22"/>
          <w:szCs w:val="22"/>
        </w:rPr>
      </w:pPr>
      <w:r w:rsidRPr="0055004A">
        <w:rPr>
          <w:iCs/>
          <w:noProof/>
          <w:sz w:val="20"/>
          <w:szCs w:val="20"/>
        </w:rPr>
        <w:t>5.</w:t>
      </w:r>
      <w:r w:rsidRPr="0055004A">
        <w:rPr>
          <w:rFonts w:ascii="Calibri" w:hAnsi="Calibri"/>
          <w:noProof/>
          <w:sz w:val="22"/>
          <w:szCs w:val="22"/>
        </w:rPr>
        <w:tab/>
      </w:r>
      <w:r w:rsidRPr="0055004A">
        <w:rPr>
          <w:iCs/>
          <w:noProof/>
          <w:sz w:val="20"/>
          <w:szCs w:val="20"/>
        </w:rPr>
        <w:t>ЗАКЛЮЧЕНИЕ КОНТРАКТА ПО ИТОГАМ ЭЛЕКТРОННОГО АУКЦИОНА</w:t>
      </w:r>
      <w:r w:rsidRPr="0055004A">
        <w:rPr>
          <w:iCs/>
          <w:noProof/>
          <w:sz w:val="20"/>
          <w:szCs w:val="20"/>
        </w:rPr>
        <w:tab/>
      </w:r>
      <w:r w:rsidR="00E74D23" w:rsidRPr="0055004A">
        <w:rPr>
          <w:iCs/>
          <w:noProof/>
          <w:sz w:val="20"/>
          <w:szCs w:val="20"/>
        </w:rPr>
        <w:fldChar w:fldCharType="begin"/>
      </w:r>
      <w:r w:rsidRPr="0055004A">
        <w:rPr>
          <w:iCs/>
          <w:noProof/>
          <w:sz w:val="20"/>
          <w:szCs w:val="20"/>
        </w:rPr>
        <w:instrText xml:space="preserve"> PAGEREF _Toc16581970 \h </w:instrText>
      </w:r>
      <w:r w:rsidR="00E74D23" w:rsidRPr="0055004A">
        <w:rPr>
          <w:iCs/>
          <w:noProof/>
          <w:sz w:val="20"/>
          <w:szCs w:val="20"/>
        </w:rPr>
      </w:r>
      <w:r w:rsidR="00E74D23" w:rsidRPr="0055004A">
        <w:rPr>
          <w:iCs/>
          <w:noProof/>
          <w:sz w:val="20"/>
          <w:szCs w:val="20"/>
        </w:rPr>
        <w:fldChar w:fldCharType="separate"/>
      </w:r>
      <w:r w:rsidR="00243B41">
        <w:rPr>
          <w:iCs/>
          <w:noProof/>
          <w:sz w:val="20"/>
          <w:szCs w:val="20"/>
        </w:rPr>
        <w:t>26</w:t>
      </w:r>
      <w:r w:rsidR="00E74D23" w:rsidRPr="0055004A">
        <w:rPr>
          <w:iCs/>
          <w:noProof/>
          <w:sz w:val="20"/>
          <w:szCs w:val="20"/>
        </w:rPr>
        <w:fldChar w:fldCharType="end"/>
      </w:r>
    </w:p>
    <w:p w:rsidR="00332EF2" w:rsidRPr="0055004A" w:rsidRDefault="00332EF2" w:rsidP="00332EF2">
      <w:pPr>
        <w:tabs>
          <w:tab w:val="right" w:leader="dot" w:pos="10195"/>
        </w:tabs>
        <w:spacing w:before="120" w:after="120" w:line="360" w:lineRule="auto"/>
        <w:contextualSpacing/>
        <w:jc w:val="left"/>
        <w:rPr>
          <w:rFonts w:ascii="Calibri" w:hAnsi="Calibri"/>
          <w:noProof/>
          <w:sz w:val="22"/>
          <w:szCs w:val="22"/>
        </w:rPr>
      </w:pPr>
      <w:r w:rsidRPr="0055004A">
        <w:rPr>
          <w:bCs/>
          <w:caps/>
          <w:noProof/>
        </w:rPr>
        <w:t>Часть 2. Информационная карта электронного аукциона</w:t>
      </w:r>
      <w:r w:rsidRPr="0055004A">
        <w:rPr>
          <w:bCs/>
          <w:caps/>
          <w:noProof/>
        </w:rPr>
        <w:tab/>
      </w:r>
      <w:r w:rsidR="009B0ECD">
        <w:rPr>
          <w:bCs/>
          <w:caps/>
          <w:noProof/>
        </w:rPr>
        <w:t>30</w:t>
      </w:r>
    </w:p>
    <w:p w:rsidR="00332EF2" w:rsidRPr="0055004A" w:rsidRDefault="00332EF2" w:rsidP="00332EF2">
      <w:pPr>
        <w:tabs>
          <w:tab w:val="right" w:leader="dot" w:pos="10195"/>
        </w:tabs>
        <w:spacing w:before="120" w:after="120" w:line="360" w:lineRule="auto"/>
        <w:contextualSpacing/>
        <w:jc w:val="left"/>
        <w:rPr>
          <w:rFonts w:ascii="Calibri" w:hAnsi="Calibri"/>
          <w:noProof/>
          <w:sz w:val="22"/>
          <w:szCs w:val="22"/>
        </w:rPr>
      </w:pPr>
      <w:r w:rsidRPr="0055004A">
        <w:rPr>
          <w:bCs/>
          <w:caps/>
          <w:noProof/>
        </w:rPr>
        <w:t>Часть 3. Техническая часть</w:t>
      </w:r>
      <w:r w:rsidRPr="0055004A">
        <w:rPr>
          <w:bCs/>
          <w:caps/>
          <w:noProof/>
        </w:rPr>
        <w:tab/>
      </w:r>
      <w:r w:rsidR="009B0ECD">
        <w:rPr>
          <w:bCs/>
          <w:caps/>
          <w:noProof/>
        </w:rPr>
        <w:t>37</w:t>
      </w:r>
    </w:p>
    <w:p w:rsidR="00332EF2" w:rsidRPr="0055004A" w:rsidRDefault="00332EF2" w:rsidP="00332EF2">
      <w:pPr>
        <w:tabs>
          <w:tab w:val="right" w:leader="dot" w:pos="10195"/>
        </w:tabs>
        <w:spacing w:before="120" w:after="120" w:line="360" w:lineRule="auto"/>
        <w:contextualSpacing/>
        <w:jc w:val="left"/>
        <w:rPr>
          <w:rFonts w:ascii="Calibri" w:hAnsi="Calibri"/>
          <w:noProof/>
          <w:sz w:val="22"/>
          <w:szCs w:val="22"/>
        </w:rPr>
      </w:pPr>
      <w:r w:rsidRPr="0055004A">
        <w:rPr>
          <w:bCs/>
          <w:caps/>
          <w:noProof/>
        </w:rPr>
        <w:t>Часть 4. Обоснование начальной (максимальной цены) контракта/цен(ы) единиц(ы) товара, работы, услуги</w:t>
      </w:r>
      <w:r w:rsidRPr="0055004A">
        <w:rPr>
          <w:bCs/>
          <w:caps/>
          <w:noProof/>
        </w:rPr>
        <w:tab/>
      </w:r>
      <w:r w:rsidR="009B0ECD">
        <w:rPr>
          <w:bCs/>
          <w:caps/>
          <w:noProof/>
        </w:rPr>
        <w:t>46</w:t>
      </w:r>
    </w:p>
    <w:p w:rsidR="00332EF2" w:rsidRPr="0055004A" w:rsidRDefault="00332EF2" w:rsidP="00332EF2">
      <w:pPr>
        <w:tabs>
          <w:tab w:val="right" w:leader="dot" w:pos="10195"/>
        </w:tabs>
        <w:spacing w:before="120" w:after="120" w:line="360" w:lineRule="auto"/>
        <w:contextualSpacing/>
        <w:jc w:val="left"/>
        <w:rPr>
          <w:rFonts w:ascii="Calibri" w:hAnsi="Calibri"/>
          <w:noProof/>
          <w:sz w:val="22"/>
          <w:szCs w:val="22"/>
        </w:rPr>
      </w:pPr>
      <w:r w:rsidRPr="0055004A">
        <w:rPr>
          <w:bCs/>
          <w:caps/>
          <w:noProof/>
        </w:rPr>
        <w:t>Часть 5. Проект контракта</w:t>
      </w:r>
      <w:r w:rsidRPr="0055004A">
        <w:rPr>
          <w:bCs/>
          <w:caps/>
          <w:noProof/>
        </w:rPr>
        <w:tab/>
      </w:r>
      <w:r w:rsidR="009B0ECD">
        <w:rPr>
          <w:bCs/>
          <w:caps/>
          <w:noProof/>
        </w:rPr>
        <w:t>58</w:t>
      </w:r>
    </w:p>
    <w:p w:rsidR="00332EF2" w:rsidRPr="0055004A" w:rsidRDefault="00E74D23" w:rsidP="00E131EC">
      <w:pPr>
        <w:keepNext/>
        <w:pageBreakBefore/>
        <w:tabs>
          <w:tab w:val="left" w:pos="540"/>
        </w:tabs>
        <w:spacing w:after="0"/>
        <w:jc w:val="center"/>
        <w:outlineLvl w:val="0"/>
      </w:pPr>
      <w:r w:rsidRPr="0055004A">
        <w:rPr>
          <w:b/>
          <w:kern w:val="28"/>
          <w:sz w:val="28"/>
          <w:szCs w:val="28"/>
        </w:rPr>
        <w:lastRenderedPageBreak/>
        <w:fldChar w:fldCharType="end"/>
      </w:r>
      <w:bookmarkEnd w:id="1"/>
    </w:p>
    <w:p w:rsidR="00E131EC" w:rsidRPr="0055004A" w:rsidRDefault="00E131EC" w:rsidP="00E131EC">
      <w:pPr>
        <w:keepNext/>
        <w:pageBreakBefore/>
        <w:tabs>
          <w:tab w:val="left" w:pos="540"/>
        </w:tabs>
        <w:spacing w:after="0"/>
        <w:jc w:val="center"/>
        <w:outlineLvl w:val="0"/>
        <w:rPr>
          <w:b/>
          <w:kern w:val="28"/>
          <w:sz w:val="28"/>
          <w:szCs w:val="28"/>
        </w:rPr>
      </w:pPr>
      <w:bookmarkStart w:id="5" w:name="_Toc16581941"/>
      <w:bookmarkStart w:id="6" w:name="_Toc139102758"/>
      <w:r w:rsidRPr="0055004A">
        <w:rPr>
          <w:b/>
          <w:kern w:val="28"/>
          <w:sz w:val="28"/>
          <w:szCs w:val="28"/>
        </w:rPr>
        <w:lastRenderedPageBreak/>
        <w:t>Термины, используемые в документации об аукционе</w:t>
      </w:r>
      <w:bookmarkEnd w:id="5"/>
      <w:bookmarkEnd w:id="6"/>
    </w:p>
    <w:p w:rsidR="00E131EC" w:rsidRPr="0055004A" w:rsidRDefault="00E131EC" w:rsidP="00E131EC">
      <w:pPr>
        <w:spacing w:after="0"/>
      </w:pPr>
    </w:p>
    <w:p w:rsidR="00E131EC" w:rsidRPr="0055004A" w:rsidRDefault="00E131EC" w:rsidP="00E131EC">
      <w:pPr>
        <w:tabs>
          <w:tab w:val="left" w:pos="708"/>
        </w:tabs>
        <w:spacing w:after="0"/>
        <w:ind w:firstLine="539"/>
      </w:pPr>
      <w:proofErr w:type="gramStart"/>
      <w:r w:rsidRPr="0055004A">
        <w:rPr>
          <w:b/>
        </w:rPr>
        <w:t>Закупка товара, работы, услуги для обеспечения муниципальных нужд –</w:t>
      </w:r>
      <w:r w:rsidRPr="0055004A">
        <w:t xml:space="preserve"> совокупность действий, осуществляемых в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порядке заказчиком и направленных                  на обеспечение муниципальных нужд.</w:t>
      </w:r>
      <w:proofErr w:type="gramEnd"/>
    </w:p>
    <w:p w:rsidR="00E131EC" w:rsidRPr="0055004A" w:rsidRDefault="00E131EC" w:rsidP="00E131EC">
      <w:pPr>
        <w:tabs>
          <w:tab w:val="left" w:pos="708"/>
        </w:tabs>
        <w:spacing w:after="0"/>
        <w:ind w:firstLine="539"/>
      </w:pPr>
      <w:r w:rsidRPr="0055004A">
        <w:rPr>
          <w:b/>
        </w:rPr>
        <w:t xml:space="preserve">Уполномоченный орган – </w:t>
      </w:r>
      <w:r w:rsidRPr="0055004A">
        <w:t>орган местного самоуправления муниципального образования «город Екатеринбург», уполномоченный на определение поставщиков (исполнителей, подрядчиков) для заказчиков.</w:t>
      </w:r>
    </w:p>
    <w:p w:rsidR="00E131EC" w:rsidRPr="0055004A" w:rsidRDefault="00E131EC" w:rsidP="00E131EC">
      <w:pPr>
        <w:ind w:firstLine="540"/>
      </w:pPr>
      <w:r w:rsidRPr="0055004A">
        <w:rPr>
          <w:b/>
        </w:rPr>
        <w:t xml:space="preserve">Заказчики – </w:t>
      </w:r>
      <w:r w:rsidRPr="0055004A">
        <w:t>органы местного самоуправления,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а также бюджетные учреждения, осуществляющие закупки                        в соответствии с действующим законодательством.</w:t>
      </w:r>
    </w:p>
    <w:p w:rsidR="00E131EC" w:rsidRPr="0055004A" w:rsidRDefault="00E131EC" w:rsidP="00E131EC">
      <w:pPr>
        <w:tabs>
          <w:tab w:val="left" w:pos="708"/>
        </w:tabs>
        <w:spacing w:after="0"/>
        <w:ind w:firstLine="539"/>
      </w:pPr>
      <w:proofErr w:type="gramStart"/>
      <w:r w:rsidRPr="0055004A">
        <w:rPr>
          <w:b/>
        </w:rPr>
        <w:t>Участник закупки  –</w:t>
      </w:r>
      <w:r w:rsidRPr="0055004A">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55004A">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131EC" w:rsidRPr="0055004A" w:rsidRDefault="00E131EC" w:rsidP="00E131EC">
      <w:pPr>
        <w:autoSpaceDE w:val="0"/>
        <w:autoSpaceDN w:val="0"/>
        <w:adjustRightInd w:val="0"/>
        <w:spacing w:after="0"/>
        <w:ind w:firstLine="540"/>
      </w:pPr>
      <w:proofErr w:type="gramStart"/>
      <w:r w:rsidRPr="0055004A">
        <w:rPr>
          <w:b/>
        </w:rPr>
        <w:t xml:space="preserve">Аукцион в электронной форме </w:t>
      </w:r>
      <w:r w:rsidRPr="0055004A">
        <w:t>(далее – электронный аукцион)</w:t>
      </w:r>
      <w:r w:rsidRPr="0055004A">
        <w:rPr>
          <w:b/>
        </w:rPr>
        <w:t xml:space="preserve"> – </w:t>
      </w:r>
      <w:r w:rsidRPr="0055004A">
        <w:t>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E131EC" w:rsidRPr="0055004A" w:rsidRDefault="00E131EC" w:rsidP="00E131EC">
      <w:pPr>
        <w:spacing w:after="0"/>
        <w:ind w:firstLine="540"/>
      </w:pPr>
      <w:r w:rsidRPr="0055004A">
        <w:rPr>
          <w:b/>
        </w:rPr>
        <w:t>Документация об электронном аукционе –</w:t>
      </w:r>
      <w:r w:rsidRPr="0055004A">
        <w:t xml:space="preserve"> комплект документов, утвержденных Заказчиком, содержащих сведения об условиях и порядке проведения аукциона, исходную организационную, коммерческую и иную информацию о предмете аукциона. </w:t>
      </w:r>
    </w:p>
    <w:p w:rsidR="00E131EC" w:rsidRPr="0055004A" w:rsidRDefault="00E131EC" w:rsidP="00E131EC">
      <w:pPr>
        <w:ind w:firstLine="540"/>
      </w:pPr>
      <w:r w:rsidRPr="0055004A">
        <w:rPr>
          <w:b/>
        </w:rPr>
        <w:t>Заявка на участие в электронном аукционе –</w:t>
      </w:r>
      <w:r w:rsidRPr="0055004A">
        <w:t xml:space="preserve"> подтверждение согласия Участника закупки принять участие в аукционе на условиях, указанных в извещении о проведен</w:t>
      </w:r>
      <w:proofErr w:type="gramStart"/>
      <w:r w:rsidRPr="0055004A">
        <w:t>ии ау</w:t>
      </w:r>
      <w:proofErr w:type="gramEnd"/>
      <w:r w:rsidRPr="0055004A">
        <w:t>кциона и документации об аукционе, поданное в установленные сроки.</w:t>
      </w:r>
    </w:p>
    <w:p w:rsidR="00E131EC" w:rsidRPr="0055004A" w:rsidRDefault="00E131EC" w:rsidP="00E131EC">
      <w:pPr>
        <w:ind w:firstLine="540"/>
      </w:pPr>
      <w:r w:rsidRPr="0055004A">
        <w:rPr>
          <w:b/>
        </w:rPr>
        <w:t xml:space="preserve">Муниципальный контракт </w:t>
      </w:r>
      <w:r w:rsidRPr="0055004A">
        <w:t>(далее – контракт) – договор, заключенный заказчиком от имени муниципального образования «город Екатеринбург» для обеспечения муниципальных нужд.</w:t>
      </w:r>
    </w:p>
    <w:p w:rsidR="00E131EC" w:rsidRPr="0055004A" w:rsidRDefault="00E131EC" w:rsidP="00E131EC">
      <w:pPr>
        <w:ind w:firstLine="540"/>
      </w:pPr>
      <w:r w:rsidRPr="0055004A">
        <w:rPr>
          <w:b/>
        </w:rPr>
        <w:t xml:space="preserve">Предмет электронного аукциона – </w:t>
      </w:r>
      <w:r w:rsidRPr="0055004A">
        <w:t>право на заключение контракта в сфере закупок товаров, работ, услуг для обеспечения муниципальных нужд.</w:t>
      </w:r>
    </w:p>
    <w:p w:rsidR="00E131EC" w:rsidRPr="0055004A" w:rsidRDefault="00E131EC" w:rsidP="00E131EC">
      <w:pPr>
        <w:tabs>
          <w:tab w:val="left" w:pos="708"/>
        </w:tabs>
        <w:spacing w:after="0"/>
        <w:ind w:firstLine="539"/>
      </w:pPr>
      <w:proofErr w:type="gramStart"/>
      <w:r w:rsidRPr="0055004A">
        <w:rPr>
          <w:b/>
        </w:rPr>
        <w:t xml:space="preserve">Комиссии по осуществлению закупок муниципального образования «город Екатеринбург» </w:t>
      </w:r>
      <w:r w:rsidRPr="0055004A">
        <w:t>(далее – Комиссия)</w:t>
      </w:r>
      <w:r w:rsidRPr="0055004A">
        <w:rPr>
          <w:b/>
        </w:rPr>
        <w:t xml:space="preserve"> –</w:t>
      </w:r>
      <w:r w:rsidRPr="0055004A">
        <w:t xml:space="preserve">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созданные решение уполномоченного органа с целью осуществления функций по осуществлению закупок путем проведения конкурсов, аукционов, запросов котировок, запросов предложений для обеспечения муниципальных нужд муниципального образования «город Екатеринбург», предусмотренных законодательством Российской Федерации.</w:t>
      </w:r>
      <w:proofErr w:type="gramEnd"/>
    </w:p>
    <w:p w:rsidR="00E131EC" w:rsidRPr="0055004A" w:rsidRDefault="00E131EC" w:rsidP="00E131EC">
      <w:pPr>
        <w:ind w:firstLine="540"/>
      </w:pPr>
      <w:r w:rsidRPr="0055004A">
        <w:rPr>
          <w:b/>
          <w:bCs/>
        </w:rPr>
        <w:t>Уполномоченный представитель участника закупк</w:t>
      </w:r>
      <w:proofErr w:type="gramStart"/>
      <w:r w:rsidRPr="0055004A">
        <w:rPr>
          <w:b/>
          <w:bCs/>
        </w:rPr>
        <w:t>и</w:t>
      </w:r>
      <w:r w:rsidRPr="0055004A">
        <w:rPr>
          <w:b/>
        </w:rPr>
        <w:t>–</w:t>
      </w:r>
      <w:proofErr w:type="gramEnd"/>
      <w:r w:rsidRPr="0055004A">
        <w:t xml:space="preserve"> лицо, представляющее интересы Участника закупки, наделенное полномочиями и правами на совершение действий на электронной площадке от имени Участника закупки.</w:t>
      </w:r>
    </w:p>
    <w:p w:rsidR="00E131EC" w:rsidRPr="0055004A" w:rsidRDefault="00E131EC" w:rsidP="00E131EC">
      <w:pPr>
        <w:autoSpaceDE w:val="0"/>
        <w:autoSpaceDN w:val="0"/>
        <w:adjustRightInd w:val="0"/>
        <w:spacing w:after="0"/>
        <w:ind w:firstLine="540"/>
        <w:rPr>
          <w:rFonts w:ascii="Arial" w:hAnsi="Arial" w:cs="Arial"/>
          <w:sz w:val="20"/>
          <w:szCs w:val="20"/>
        </w:rPr>
      </w:pPr>
      <w:r w:rsidRPr="0055004A">
        <w:rPr>
          <w:b/>
        </w:rPr>
        <w:t xml:space="preserve">Электронная площадка – </w:t>
      </w:r>
      <w:r w:rsidRPr="0055004A">
        <w:t xml:space="preserve">сайт в информационно-телекоммуникационной сети "Интернет", соответствующий установленным в соответствии с пунктами 1 и 2 части 2 статьи 24.1 Закона требованиям, на котором проводятся конкурентные способы определения поставщиков </w:t>
      </w:r>
      <w:r w:rsidRPr="0055004A">
        <w:lastRenderedPageBreak/>
        <w:t>(подрядчиков,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131EC" w:rsidRPr="0055004A" w:rsidRDefault="00E131EC" w:rsidP="00E131EC">
      <w:pPr>
        <w:ind w:firstLine="540"/>
      </w:pPr>
      <w:r w:rsidRPr="0055004A">
        <w:t>.</w:t>
      </w:r>
    </w:p>
    <w:p w:rsidR="00E131EC" w:rsidRPr="0055004A" w:rsidRDefault="00E131EC" w:rsidP="00E131EC">
      <w:pPr>
        <w:autoSpaceDE w:val="0"/>
        <w:autoSpaceDN w:val="0"/>
        <w:adjustRightInd w:val="0"/>
        <w:spacing w:after="0"/>
        <w:ind w:firstLine="540"/>
        <w:rPr>
          <w:rFonts w:ascii="Arial" w:hAnsi="Arial" w:cs="Arial"/>
          <w:sz w:val="20"/>
          <w:szCs w:val="20"/>
        </w:rPr>
      </w:pPr>
      <w:proofErr w:type="gramStart"/>
      <w:r w:rsidRPr="0055004A">
        <w:rPr>
          <w:b/>
        </w:rPr>
        <w:t>Оператор электронной площадки –</w:t>
      </w:r>
      <w:r w:rsidRPr="0055004A">
        <w:t xml:space="preserve">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55004A">
        <w:t xml:space="preserve"> 24.1 Закона требованиям и включено в утвержденный Правительством Российской Федерации перечень операторов электронных площадок;</w:t>
      </w:r>
    </w:p>
    <w:p w:rsidR="00E131EC" w:rsidRPr="0055004A" w:rsidRDefault="00E131EC" w:rsidP="00E131EC">
      <w:pPr>
        <w:autoSpaceDE w:val="0"/>
        <w:autoSpaceDN w:val="0"/>
        <w:adjustRightInd w:val="0"/>
        <w:ind w:firstLine="540"/>
        <w:rPr>
          <w:bCs/>
        </w:rPr>
      </w:pPr>
      <w:r w:rsidRPr="0055004A">
        <w:rPr>
          <w:b/>
        </w:rPr>
        <w:t xml:space="preserve">Аккредитация – </w:t>
      </w:r>
      <w:r w:rsidRPr="0055004A">
        <w:t xml:space="preserve">действия оператора площадки по регистрации участников закупки в целях </w:t>
      </w:r>
      <w:r w:rsidRPr="0055004A">
        <w:rPr>
          <w:bCs/>
        </w:rPr>
        <w:t xml:space="preserve">обеспечения их доступа к участию в открытых аукционах в электронной форме. </w:t>
      </w:r>
    </w:p>
    <w:p w:rsidR="00E131EC" w:rsidRPr="0055004A" w:rsidRDefault="00E131EC" w:rsidP="00E131EC">
      <w:pPr>
        <w:autoSpaceDE w:val="0"/>
        <w:autoSpaceDN w:val="0"/>
        <w:adjustRightInd w:val="0"/>
        <w:spacing w:after="0"/>
        <w:ind w:firstLine="540"/>
      </w:pPr>
      <w:r w:rsidRPr="0055004A">
        <w:rPr>
          <w:b/>
        </w:rPr>
        <w:t xml:space="preserve">Электронная подпись </w:t>
      </w:r>
      <w:r w:rsidRPr="0055004A">
        <w:t>(далее – ЭП)</w:t>
      </w:r>
      <w:r w:rsidRPr="0055004A">
        <w:rPr>
          <w:b/>
        </w:rPr>
        <w:t xml:space="preserve"> –</w:t>
      </w:r>
      <w:r w:rsidRPr="0055004A">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(статья  2 Федерального закона Российской Федерации от 6 апреля 2011 года № 63-ФЗ «Об электронной подписи»). Документы и информация, направляемые в форме электронных документов участником электронного аукциона, должны быть подписаны усиленной </w:t>
      </w:r>
      <w:proofErr w:type="spellStart"/>
      <w:r w:rsidRPr="0055004A">
        <w:t>квалифицированнойэлектронной</w:t>
      </w:r>
      <w:proofErr w:type="spellEnd"/>
      <w:r w:rsidRPr="0055004A">
        <w:t xml:space="preserve"> подписью лица, имеющего право действовать от имени участника такого аукциона.</w:t>
      </w:r>
    </w:p>
    <w:p w:rsidR="00E131EC" w:rsidRPr="0055004A" w:rsidRDefault="00E131EC" w:rsidP="00E131EC">
      <w:pPr>
        <w:ind w:firstLine="567"/>
      </w:pPr>
      <w:r w:rsidRPr="0055004A">
        <w:rPr>
          <w:b/>
        </w:rPr>
        <w:t>Единая информационная система в сфере закупок</w:t>
      </w:r>
      <w:r w:rsidRPr="0055004A">
        <w:t xml:space="preserve"> (далее – единая информационная система) – совокупность информации о закупках,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131EC" w:rsidRPr="0055004A" w:rsidRDefault="00E131EC" w:rsidP="00E131EC">
      <w:pPr>
        <w:pStyle w:val="1"/>
      </w:pPr>
      <w:bookmarkStart w:id="7" w:name="_Toc139102757"/>
      <w:bookmarkStart w:id="8" w:name="_Toc16581942"/>
      <w:bookmarkStart w:id="9" w:name="_Toc139102759"/>
      <w:bookmarkStart w:id="10" w:name="_Toc119988599"/>
      <w:bookmarkStart w:id="11" w:name="_Ref119427236"/>
      <w:r w:rsidRPr="0055004A">
        <w:lastRenderedPageBreak/>
        <w:t>Часть 1. Инструкция по подготовке и проведению электронного аукцион</w:t>
      </w:r>
      <w:bookmarkEnd w:id="7"/>
      <w:r w:rsidRPr="0055004A">
        <w:t>а</w:t>
      </w:r>
      <w:bookmarkEnd w:id="8"/>
    </w:p>
    <w:p w:rsidR="00E131EC" w:rsidRPr="0055004A" w:rsidRDefault="00E131EC" w:rsidP="00E131EC">
      <w:pPr>
        <w:keepNext/>
        <w:keepLines/>
        <w:tabs>
          <w:tab w:val="left" w:pos="360"/>
        </w:tabs>
        <w:jc w:val="left"/>
        <w:outlineLvl w:val="1"/>
        <w:rPr>
          <w:b/>
          <w:bCs/>
          <w:kern w:val="28"/>
        </w:rPr>
      </w:pPr>
      <w:bookmarkStart w:id="12" w:name="_Toc16581943"/>
      <w:bookmarkStart w:id="13" w:name="_Toc252183674"/>
      <w:bookmarkEnd w:id="9"/>
      <w:bookmarkEnd w:id="10"/>
      <w:bookmarkEnd w:id="11"/>
      <w:r w:rsidRPr="0055004A">
        <w:rPr>
          <w:b/>
          <w:bCs/>
          <w:kern w:val="28"/>
        </w:rPr>
        <w:t>Раздел 1.1 Приглашение к участию в электронном аукционе</w:t>
      </w:r>
      <w:bookmarkEnd w:id="12"/>
      <w:bookmarkEnd w:id="13"/>
    </w:p>
    <w:p w:rsidR="00E131EC" w:rsidRPr="0055004A" w:rsidRDefault="00E131EC" w:rsidP="00E131EC">
      <w:pPr>
        <w:keepNext/>
        <w:keepLines/>
        <w:suppressLineNumbers/>
        <w:suppressAutoHyphens/>
        <w:ind w:firstLine="600"/>
      </w:pPr>
      <w:proofErr w:type="gramStart"/>
      <w:r w:rsidRPr="0055004A">
        <w:t xml:space="preserve">Настоящим приглашаются к участию в электронном аукционе, полная информация о котором указана в </w:t>
      </w:r>
      <w:r w:rsidRPr="0055004A">
        <w:rPr>
          <w:i/>
        </w:rPr>
        <w:t xml:space="preserve">Информационной карте </w:t>
      </w:r>
      <w:r w:rsidRPr="0055004A">
        <w:t>аукциона,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55004A">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любые физические лица, в том числе индивидуальные предприниматели.</w:t>
      </w:r>
    </w:p>
    <w:p w:rsidR="00E131EC" w:rsidRPr="0055004A" w:rsidRDefault="00E131EC" w:rsidP="00E131EC">
      <w:pPr>
        <w:keepNext/>
        <w:keepLines/>
        <w:widowControl w:val="0"/>
        <w:suppressLineNumbers/>
        <w:suppressAutoHyphens/>
        <w:ind w:firstLine="600"/>
      </w:pPr>
      <w:r w:rsidRPr="0055004A">
        <w:t xml:space="preserve">Заинтересованные лица могут бесплатно получить полный комплект документации об аукционе на официальном сайте Российской Федерации в сети «Интернет» для размещения информации об осуществлении закупок на поставки товаров, выполнение работ, оказание услуг в единой информационной системе или на электронной площадке, адрес которой указан в </w:t>
      </w:r>
      <w:r w:rsidRPr="0055004A">
        <w:rPr>
          <w:i/>
        </w:rPr>
        <w:t xml:space="preserve">Информационной карте </w:t>
      </w:r>
      <w:proofErr w:type="spellStart"/>
      <w:r w:rsidRPr="0055004A">
        <w:t>электронногоаукциона</w:t>
      </w:r>
      <w:proofErr w:type="spellEnd"/>
      <w:r w:rsidRPr="0055004A">
        <w:t xml:space="preserve">. </w:t>
      </w:r>
    </w:p>
    <w:p w:rsidR="00E131EC" w:rsidRPr="0055004A" w:rsidRDefault="00E131EC" w:rsidP="00E131EC">
      <w:pPr>
        <w:autoSpaceDE w:val="0"/>
        <w:autoSpaceDN w:val="0"/>
        <w:adjustRightInd w:val="0"/>
        <w:ind w:firstLine="601"/>
      </w:pPr>
      <w:r w:rsidRPr="0055004A">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об аукционе. </w:t>
      </w:r>
    </w:p>
    <w:p w:rsidR="00E131EC" w:rsidRPr="0055004A" w:rsidRDefault="00E131EC" w:rsidP="00E131EC">
      <w:pPr>
        <w:keepNext/>
        <w:keepLines/>
        <w:tabs>
          <w:tab w:val="left" w:pos="360"/>
        </w:tabs>
        <w:jc w:val="left"/>
        <w:outlineLvl w:val="1"/>
        <w:rPr>
          <w:b/>
          <w:bCs/>
          <w:kern w:val="28"/>
        </w:rPr>
      </w:pPr>
      <w:bookmarkStart w:id="14" w:name="_Toc16581944"/>
      <w:bookmarkStart w:id="15" w:name="_Toc252183675"/>
      <w:r w:rsidRPr="0055004A">
        <w:rPr>
          <w:b/>
          <w:bCs/>
          <w:kern w:val="28"/>
        </w:rPr>
        <w:t>Раздел 1.2 Общие сведения о проведен</w:t>
      </w:r>
      <w:proofErr w:type="gramStart"/>
      <w:r w:rsidRPr="0055004A">
        <w:rPr>
          <w:b/>
          <w:bCs/>
          <w:kern w:val="28"/>
        </w:rPr>
        <w:t>ии ау</w:t>
      </w:r>
      <w:proofErr w:type="gramEnd"/>
      <w:r w:rsidRPr="0055004A">
        <w:rPr>
          <w:b/>
          <w:bCs/>
          <w:kern w:val="28"/>
        </w:rPr>
        <w:t>кциона</w:t>
      </w:r>
      <w:bookmarkEnd w:id="14"/>
      <w:bookmarkEnd w:id="15"/>
    </w:p>
    <w:p w:rsidR="00E131EC" w:rsidRPr="0055004A" w:rsidRDefault="00E131EC" w:rsidP="00E131EC">
      <w:pPr>
        <w:keepNext/>
        <w:spacing w:before="240"/>
        <w:outlineLvl w:val="2"/>
        <w:rPr>
          <w:b/>
          <w:caps/>
        </w:rPr>
      </w:pPr>
      <w:bookmarkStart w:id="16" w:name="_Toc16581945"/>
      <w:bookmarkStart w:id="17" w:name="_Toc252183676"/>
      <w:r w:rsidRPr="0055004A">
        <w:rPr>
          <w:b/>
          <w:caps/>
        </w:rPr>
        <w:t>1.</w:t>
      </w:r>
      <w:r w:rsidRPr="0055004A">
        <w:rPr>
          <w:b/>
          <w:caps/>
        </w:rPr>
        <w:tab/>
        <w:t>ОБЩИЕ ПОЛОЖЕНИЯ</w:t>
      </w:r>
      <w:bookmarkEnd w:id="16"/>
      <w:bookmarkEnd w:id="17"/>
    </w:p>
    <w:p w:rsidR="00E131EC" w:rsidRPr="0055004A" w:rsidRDefault="00E131EC" w:rsidP="00AF5AFF">
      <w:pPr>
        <w:keepNext/>
        <w:numPr>
          <w:ilvl w:val="0"/>
          <w:numId w:val="23"/>
        </w:numPr>
        <w:tabs>
          <w:tab w:val="num" w:pos="540"/>
        </w:tabs>
        <w:spacing w:afterLines="40" w:after="96"/>
        <w:ind w:left="0" w:firstLine="0"/>
        <w:outlineLvl w:val="2"/>
        <w:rPr>
          <w:b/>
          <w:caps/>
        </w:rPr>
      </w:pPr>
      <w:bookmarkStart w:id="18" w:name="_Toc16581946"/>
      <w:bookmarkStart w:id="19" w:name="_Toc119940998"/>
      <w:bookmarkStart w:id="20" w:name="_Toc119343901"/>
      <w:r w:rsidRPr="0055004A">
        <w:rPr>
          <w:b/>
        </w:rPr>
        <w:t>Законодательное регулирование</w:t>
      </w:r>
      <w:bookmarkEnd w:id="18"/>
      <w:bookmarkEnd w:id="19"/>
      <w:bookmarkEnd w:id="20"/>
    </w:p>
    <w:p w:rsidR="00E131EC" w:rsidRPr="0055004A" w:rsidRDefault="00E131EC" w:rsidP="00E131EC">
      <w:pPr>
        <w:numPr>
          <w:ilvl w:val="2"/>
          <w:numId w:val="24"/>
        </w:numPr>
        <w:tabs>
          <w:tab w:val="left" w:pos="540"/>
          <w:tab w:val="left" w:pos="1080"/>
        </w:tabs>
        <w:spacing w:after="0"/>
        <w:ind w:left="0" w:firstLine="0"/>
      </w:pPr>
      <w:r w:rsidRPr="0055004A">
        <w:t xml:space="preserve">Настоящий электронный аукцион проводится в соответствии с положениями Гражданского кодекса Российской Федерации, Бюджетного кодекса Российской Федерации, на основании Закона. </w:t>
      </w:r>
    </w:p>
    <w:p w:rsidR="00E131EC" w:rsidRPr="0055004A" w:rsidRDefault="00E131EC" w:rsidP="00E131EC">
      <w:pPr>
        <w:numPr>
          <w:ilvl w:val="2"/>
          <w:numId w:val="24"/>
        </w:numPr>
        <w:tabs>
          <w:tab w:val="left" w:pos="540"/>
          <w:tab w:val="left" w:pos="1080"/>
        </w:tabs>
        <w:spacing w:after="0"/>
        <w:ind w:left="0" w:firstLine="0"/>
      </w:pPr>
      <w:r w:rsidRPr="0055004A">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E131EC" w:rsidRPr="0055004A" w:rsidRDefault="00E131EC" w:rsidP="00E131EC">
      <w:pPr>
        <w:keepNext/>
        <w:numPr>
          <w:ilvl w:val="1"/>
          <w:numId w:val="25"/>
        </w:numPr>
        <w:tabs>
          <w:tab w:val="clear" w:pos="3905"/>
          <w:tab w:val="num" w:pos="360"/>
          <w:tab w:val="num" w:pos="540"/>
        </w:tabs>
        <w:spacing w:after="0"/>
        <w:ind w:left="0" w:firstLine="0"/>
        <w:outlineLvl w:val="2"/>
        <w:rPr>
          <w:b/>
        </w:rPr>
      </w:pPr>
      <w:bookmarkStart w:id="21" w:name="_Toc16581947"/>
      <w:bookmarkStart w:id="22" w:name="_Toc119940999"/>
      <w:r w:rsidRPr="0055004A">
        <w:rPr>
          <w:b/>
        </w:rPr>
        <w:t>Заказчик</w:t>
      </w:r>
      <w:bookmarkEnd w:id="21"/>
      <w:bookmarkEnd w:id="22"/>
    </w:p>
    <w:p w:rsidR="00E131EC" w:rsidRPr="0055004A" w:rsidRDefault="00E131EC" w:rsidP="00E131EC">
      <w:pPr>
        <w:numPr>
          <w:ilvl w:val="2"/>
          <w:numId w:val="25"/>
        </w:numPr>
        <w:spacing w:after="0"/>
        <w:ind w:left="0" w:firstLine="0"/>
      </w:pPr>
      <w:bookmarkStart w:id="23" w:name="_Toc119941000"/>
      <w:r w:rsidRPr="0055004A">
        <w:t xml:space="preserve">Заказчик, Уполномоченный </w:t>
      </w:r>
      <w:proofErr w:type="gramStart"/>
      <w:r w:rsidRPr="0055004A">
        <w:t>орган</w:t>
      </w:r>
      <w:proofErr w:type="gramEnd"/>
      <w:r w:rsidRPr="0055004A">
        <w:t xml:space="preserve"> указанный в </w:t>
      </w:r>
      <w:r w:rsidRPr="0055004A">
        <w:rPr>
          <w:i/>
        </w:rPr>
        <w:t xml:space="preserve">Информационной карте </w:t>
      </w:r>
      <w:proofErr w:type="spellStart"/>
      <w:r w:rsidRPr="0055004A">
        <w:t>электронногоаукциона</w:t>
      </w:r>
      <w:proofErr w:type="spellEnd"/>
      <w:r w:rsidRPr="0055004A">
        <w:t>, осуществляет закупку путём проведения торгов в форме электронного аукциона, в соответствии с процедурами, условиями и положениями настоящей документации об аукционе.</w:t>
      </w:r>
    </w:p>
    <w:p w:rsidR="00E131EC" w:rsidRPr="0055004A" w:rsidRDefault="00E131EC" w:rsidP="00E131EC">
      <w:pPr>
        <w:keepNext/>
        <w:numPr>
          <w:ilvl w:val="1"/>
          <w:numId w:val="25"/>
        </w:numPr>
        <w:tabs>
          <w:tab w:val="clear" w:pos="3905"/>
          <w:tab w:val="num" w:pos="360"/>
          <w:tab w:val="num" w:pos="540"/>
        </w:tabs>
        <w:spacing w:after="0"/>
        <w:ind w:left="0" w:firstLine="0"/>
        <w:outlineLvl w:val="2"/>
        <w:rPr>
          <w:b/>
        </w:rPr>
      </w:pPr>
      <w:bookmarkStart w:id="24" w:name="_Toc16581948"/>
      <w:r w:rsidRPr="0055004A">
        <w:rPr>
          <w:b/>
        </w:rPr>
        <w:t xml:space="preserve">Предмет электронного аукциона. Место и сроки </w:t>
      </w:r>
      <w:bookmarkEnd w:id="23"/>
      <w:r w:rsidRPr="0055004A">
        <w:rPr>
          <w:b/>
        </w:rPr>
        <w:t>поставки товара, выполнения работ, оказания услуг</w:t>
      </w:r>
      <w:bookmarkEnd w:id="24"/>
    </w:p>
    <w:p w:rsidR="00E131EC" w:rsidRPr="0055004A" w:rsidRDefault="00E131EC" w:rsidP="00E131EC">
      <w:pPr>
        <w:numPr>
          <w:ilvl w:val="2"/>
          <w:numId w:val="25"/>
        </w:numPr>
        <w:spacing w:after="0"/>
        <w:ind w:left="0" w:firstLine="0"/>
      </w:pPr>
      <w:r w:rsidRPr="0055004A">
        <w:t xml:space="preserve">Заказчик осуществляет определение поставщика (подрядчика, исполнителя) для поставки товара, выполнения работ, оказания услуг, информация о которых содержится в </w:t>
      </w:r>
      <w:r w:rsidRPr="0055004A">
        <w:rPr>
          <w:i/>
        </w:rPr>
        <w:t xml:space="preserve">Информационной карте </w:t>
      </w:r>
      <w:r w:rsidRPr="0055004A">
        <w:t>аукциона, в соответствии с процедурами и условиями, приведенными в документации об аукционе, в том числе в проекте муниципального контракта (далее – контракт).</w:t>
      </w:r>
    </w:p>
    <w:p w:rsidR="00E131EC" w:rsidRPr="0055004A" w:rsidRDefault="00E131EC" w:rsidP="00E131EC">
      <w:pPr>
        <w:numPr>
          <w:ilvl w:val="2"/>
          <w:numId w:val="25"/>
        </w:numPr>
        <w:spacing w:after="0"/>
        <w:ind w:left="0" w:firstLine="0"/>
      </w:pPr>
      <w:r w:rsidRPr="0055004A">
        <w:t>Победивший участник электронного аукциона должен будет поставить товар, выполнить работы, оказать услуги, являющиеся предметом аукциона, в течение периода времени, указанного</w:t>
      </w:r>
      <w:r w:rsidRPr="0055004A">
        <w:br/>
        <w:t xml:space="preserve">в </w:t>
      </w:r>
      <w:r w:rsidRPr="0055004A">
        <w:rPr>
          <w:i/>
        </w:rPr>
        <w:t xml:space="preserve">Технической части </w:t>
      </w:r>
      <w:r w:rsidRPr="0055004A">
        <w:t>документации об аукционе.</w:t>
      </w:r>
    </w:p>
    <w:p w:rsidR="00E131EC" w:rsidRPr="0055004A" w:rsidRDefault="00E131EC" w:rsidP="00E131EC">
      <w:pPr>
        <w:keepNext/>
        <w:numPr>
          <w:ilvl w:val="1"/>
          <w:numId w:val="25"/>
        </w:numPr>
        <w:tabs>
          <w:tab w:val="clear" w:pos="3905"/>
          <w:tab w:val="num" w:pos="360"/>
          <w:tab w:val="num" w:pos="540"/>
        </w:tabs>
        <w:spacing w:after="0"/>
        <w:ind w:left="0" w:firstLine="0"/>
        <w:outlineLvl w:val="2"/>
        <w:rPr>
          <w:b/>
        </w:rPr>
      </w:pPr>
      <w:bookmarkStart w:id="25" w:name="_Toc16581949"/>
      <w:bookmarkStart w:id="26" w:name="_Toc122326935"/>
      <w:r w:rsidRPr="0055004A">
        <w:rPr>
          <w:b/>
        </w:rPr>
        <w:t>Начальная (максимальная) цена контракта, начальная сумма цен единиц товара, работы, услуги, порядок формирования цены контракта, сведения о валюте, используемой для формирования цены контракта и расчетов с поставщиками (исполнителями, подрядчиками), порядок применения официального курса иностранной валюты к рублю Российской Федерации</w:t>
      </w:r>
      <w:bookmarkEnd w:id="25"/>
    </w:p>
    <w:p w:rsidR="00E131EC" w:rsidRPr="0055004A" w:rsidRDefault="00E131EC" w:rsidP="00E131EC">
      <w:pPr>
        <w:numPr>
          <w:ilvl w:val="2"/>
          <w:numId w:val="25"/>
        </w:numPr>
        <w:spacing w:after="0"/>
        <w:ind w:left="0" w:firstLine="0"/>
      </w:pPr>
      <w:r w:rsidRPr="0055004A">
        <w:t>Начальная (максимальная) цена контракта, начальная сумма цен единиц товара, работы, услуги</w:t>
      </w:r>
      <w:r w:rsidRPr="0055004A">
        <w:rPr>
          <w:caps/>
        </w:rPr>
        <w:t>,</w:t>
      </w:r>
      <w:r w:rsidRPr="0055004A">
        <w:t xml:space="preserve"> порядок формирования цены контракта, сведения о валюте, используемой для формирования цены муниципального контракта и расчетов с поставщиками (исполнителями, подрядчиками), порядок применения официального курса иностранной валюты к рублю Российской Федерации указаны в </w:t>
      </w:r>
      <w:r w:rsidRPr="0055004A">
        <w:rPr>
          <w:i/>
        </w:rPr>
        <w:t xml:space="preserve">Информационной карте </w:t>
      </w:r>
      <w:r w:rsidRPr="0055004A">
        <w:t>аукциона.</w:t>
      </w:r>
    </w:p>
    <w:p w:rsidR="00E131EC" w:rsidRPr="0055004A" w:rsidRDefault="00E131EC" w:rsidP="00E131EC">
      <w:pPr>
        <w:keepNext/>
        <w:numPr>
          <w:ilvl w:val="1"/>
          <w:numId w:val="25"/>
        </w:numPr>
        <w:tabs>
          <w:tab w:val="clear" w:pos="3905"/>
          <w:tab w:val="num" w:pos="360"/>
          <w:tab w:val="num" w:pos="540"/>
        </w:tabs>
        <w:spacing w:after="0"/>
        <w:ind w:left="0" w:firstLine="0"/>
        <w:outlineLvl w:val="2"/>
        <w:rPr>
          <w:b/>
          <w:caps/>
        </w:rPr>
      </w:pPr>
      <w:bookmarkStart w:id="27" w:name="_Toc16581950"/>
      <w:bookmarkStart w:id="28" w:name="_Toc122326936"/>
      <w:bookmarkEnd w:id="26"/>
      <w:proofErr w:type="spellStart"/>
      <w:r w:rsidRPr="0055004A">
        <w:rPr>
          <w:b/>
        </w:rPr>
        <w:lastRenderedPageBreak/>
        <w:t>Источникфинансированияипорядокоплаты</w:t>
      </w:r>
      <w:bookmarkEnd w:id="27"/>
      <w:bookmarkEnd w:id="28"/>
      <w:proofErr w:type="spellEnd"/>
    </w:p>
    <w:p w:rsidR="00E131EC" w:rsidRPr="0055004A" w:rsidRDefault="00E131EC" w:rsidP="00E131EC">
      <w:pPr>
        <w:numPr>
          <w:ilvl w:val="2"/>
          <w:numId w:val="25"/>
        </w:numPr>
        <w:spacing w:after="0"/>
        <w:ind w:left="0" w:firstLine="0"/>
      </w:pPr>
      <w:r w:rsidRPr="0055004A">
        <w:t xml:space="preserve">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w:t>
      </w:r>
      <w:r w:rsidRPr="0055004A">
        <w:rPr>
          <w:i/>
        </w:rPr>
        <w:t xml:space="preserve">Информационной карте </w:t>
      </w:r>
      <w:r w:rsidRPr="0055004A">
        <w:t xml:space="preserve">аукциона. </w:t>
      </w:r>
    </w:p>
    <w:p w:rsidR="00E131EC" w:rsidRPr="0055004A" w:rsidRDefault="00E131EC" w:rsidP="00E131EC">
      <w:pPr>
        <w:numPr>
          <w:ilvl w:val="2"/>
          <w:numId w:val="25"/>
        </w:numPr>
        <w:spacing w:after="0"/>
        <w:ind w:left="0" w:firstLine="0"/>
      </w:pPr>
      <w:r w:rsidRPr="0055004A">
        <w:t xml:space="preserve">Порядок оплаты за поставленный товар, выполненные работы, оказанные услуги определяется в проекте контракта, прилагаемом к документации об аукционе, и указан в </w:t>
      </w:r>
      <w:r w:rsidRPr="0055004A">
        <w:rPr>
          <w:i/>
        </w:rPr>
        <w:t xml:space="preserve">Информационной карте </w:t>
      </w:r>
      <w:r w:rsidRPr="0055004A">
        <w:t>аукциона.</w:t>
      </w:r>
    </w:p>
    <w:p w:rsidR="00E131EC" w:rsidRPr="0055004A" w:rsidRDefault="00E131EC" w:rsidP="00E131EC">
      <w:pPr>
        <w:keepNext/>
        <w:numPr>
          <w:ilvl w:val="1"/>
          <w:numId w:val="25"/>
        </w:numPr>
        <w:tabs>
          <w:tab w:val="clear" w:pos="3905"/>
          <w:tab w:val="num" w:pos="360"/>
          <w:tab w:val="num" w:pos="540"/>
        </w:tabs>
        <w:spacing w:after="0"/>
        <w:ind w:left="0" w:firstLine="0"/>
        <w:outlineLvl w:val="2"/>
        <w:rPr>
          <w:b/>
        </w:rPr>
      </w:pPr>
      <w:bookmarkStart w:id="29" w:name="_Toc16581951"/>
      <w:r w:rsidRPr="0055004A">
        <w:rPr>
          <w:b/>
        </w:rPr>
        <w:t>Размер обеспечения заявки на участие в электронном аукционе</w:t>
      </w:r>
      <w:bookmarkEnd w:id="29"/>
    </w:p>
    <w:p w:rsidR="00E131EC" w:rsidRPr="0055004A" w:rsidRDefault="00E131EC" w:rsidP="00E131EC">
      <w:pPr>
        <w:spacing w:after="0"/>
        <w:contextualSpacing/>
      </w:pPr>
      <w:r w:rsidRPr="0055004A">
        <w:t>1.6.1 Обеспечение заявки на участие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131EC" w:rsidRPr="0055004A" w:rsidRDefault="00E131EC" w:rsidP="00E131EC">
      <w:pPr>
        <w:autoSpaceDE w:val="0"/>
        <w:autoSpaceDN w:val="0"/>
        <w:adjustRightInd w:val="0"/>
        <w:spacing w:after="0"/>
      </w:pPr>
      <w:r w:rsidRPr="0055004A">
        <w:t xml:space="preserve">1.6.2Банковская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Срок действия банковской гарантии, предоставленной в качестве обеспечения заявки, должен составлять не менее чем два месяца </w:t>
      </w:r>
      <w:proofErr w:type="gramStart"/>
      <w:r w:rsidRPr="0055004A">
        <w:t>с даты окончания</w:t>
      </w:r>
      <w:proofErr w:type="gramEnd"/>
      <w:r w:rsidRPr="0055004A">
        <w:t xml:space="preserve"> срока подачи заявок.</w:t>
      </w:r>
    </w:p>
    <w:p w:rsidR="00E131EC" w:rsidRPr="0055004A" w:rsidRDefault="00E131EC" w:rsidP="00E131EC">
      <w:pPr>
        <w:autoSpaceDE w:val="0"/>
        <w:autoSpaceDN w:val="0"/>
        <w:adjustRightInd w:val="0"/>
        <w:spacing w:after="0"/>
      </w:pPr>
      <w:r w:rsidRPr="0055004A">
        <w:t>1.6.3</w:t>
      </w:r>
      <w:proofErr w:type="gramStart"/>
      <w:r w:rsidRPr="0055004A">
        <w:t xml:space="preserve"> П</w:t>
      </w:r>
      <w:proofErr w:type="gramEnd"/>
      <w:r w:rsidRPr="0055004A">
        <w:t xml:space="preserve">ри проведении открытого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 Обеспечение заявки </w:t>
      </w:r>
      <w:proofErr w:type="gramStart"/>
      <w:r w:rsidRPr="0055004A">
        <w:t>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55004A">
        <w:t>, предусмотренном документацией о закупке.</w:t>
      </w:r>
    </w:p>
    <w:p w:rsidR="00E131EC" w:rsidRPr="0055004A" w:rsidRDefault="00E131EC" w:rsidP="00E131EC">
      <w:pPr>
        <w:autoSpaceDE w:val="0"/>
        <w:autoSpaceDN w:val="0"/>
        <w:adjustRightInd w:val="0"/>
        <w:spacing w:after="0"/>
      </w:pPr>
      <w:r w:rsidRPr="0055004A">
        <w:t>1.6.4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131EC" w:rsidRPr="0055004A" w:rsidRDefault="00E131EC" w:rsidP="00E131EC">
      <w:pPr>
        <w:autoSpaceDE w:val="0"/>
        <w:autoSpaceDN w:val="0"/>
        <w:adjustRightInd w:val="0"/>
        <w:spacing w:after="0"/>
      </w:pPr>
      <w:r w:rsidRPr="0055004A">
        <w:t>1.6.4 Размер обеспечения заявки на участие в аукционе должен составлять:</w:t>
      </w:r>
    </w:p>
    <w:p w:rsidR="00E131EC" w:rsidRPr="0055004A" w:rsidRDefault="00E131EC" w:rsidP="00E131EC">
      <w:pPr>
        <w:autoSpaceDE w:val="0"/>
        <w:autoSpaceDN w:val="0"/>
        <w:adjustRightInd w:val="0"/>
        <w:spacing w:after="0"/>
      </w:pPr>
      <w:r w:rsidRPr="0055004A">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E131EC" w:rsidRPr="0055004A" w:rsidRDefault="00E131EC" w:rsidP="00E131EC">
      <w:pPr>
        <w:autoSpaceDE w:val="0"/>
        <w:autoSpaceDN w:val="0"/>
        <w:adjustRightInd w:val="0"/>
        <w:spacing w:after="0"/>
      </w:pPr>
      <w:r w:rsidRPr="0055004A">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131EC" w:rsidRPr="0055004A" w:rsidRDefault="00E131EC" w:rsidP="00E131EC">
      <w:pPr>
        <w:autoSpaceDE w:val="0"/>
        <w:autoSpaceDN w:val="0"/>
        <w:adjustRightInd w:val="0"/>
        <w:spacing w:after="0"/>
        <w:rPr>
          <w:rFonts w:ascii="Arial" w:hAnsi="Arial" w:cs="Arial"/>
          <w:sz w:val="20"/>
          <w:szCs w:val="20"/>
        </w:rPr>
      </w:pPr>
      <w:r w:rsidRPr="0055004A">
        <w:t>1.6.5</w:t>
      </w:r>
      <w:proofErr w:type="gramStart"/>
      <w:r w:rsidRPr="0055004A">
        <w:t xml:space="preserve"> В</w:t>
      </w:r>
      <w:proofErr w:type="gramEnd"/>
      <w:r w:rsidRPr="0055004A">
        <w:t xml:space="preserve"> случае, если закупка осуществляется в соответствии со статьями 28 и 29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r w:rsidRPr="0055004A">
        <w:rPr>
          <w:rFonts w:ascii="Arial" w:hAnsi="Arial" w:cs="Arial"/>
          <w:sz w:val="20"/>
          <w:szCs w:val="20"/>
        </w:rPr>
        <w:t>.</w:t>
      </w:r>
    </w:p>
    <w:p w:rsidR="00E131EC" w:rsidRPr="0055004A" w:rsidRDefault="00E131EC" w:rsidP="00E131EC">
      <w:pPr>
        <w:autoSpaceDE w:val="0"/>
        <w:autoSpaceDN w:val="0"/>
        <w:adjustRightInd w:val="0"/>
        <w:spacing w:after="0"/>
      </w:pPr>
      <w:r w:rsidRPr="0055004A">
        <w:t>1.6.6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131EC" w:rsidRPr="0055004A" w:rsidRDefault="00E131EC" w:rsidP="00E131EC">
      <w:pPr>
        <w:keepNext/>
        <w:numPr>
          <w:ilvl w:val="1"/>
          <w:numId w:val="25"/>
        </w:numPr>
        <w:tabs>
          <w:tab w:val="clear" w:pos="3905"/>
          <w:tab w:val="num" w:pos="360"/>
          <w:tab w:val="num" w:pos="540"/>
        </w:tabs>
        <w:spacing w:after="0"/>
        <w:ind w:left="0" w:firstLine="0"/>
        <w:outlineLvl w:val="2"/>
        <w:rPr>
          <w:b/>
        </w:rPr>
      </w:pPr>
      <w:bookmarkStart w:id="30" w:name="_Toc16581952"/>
      <w:r w:rsidRPr="0055004A">
        <w:rPr>
          <w:b/>
        </w:rPr>
        <w:t>Обеспечение исполнения контракта, обеспечение гарантийных обязательств (в случае установления требований к таким обязательствам в соответствии с частью 4 статьи 33 Закона) Размеры, срок и порядок его предоставления в случае, если заказчиком, уполномоченным органом установлено требование обеспечения исполнения контракта</w:t>
      </w:r>
      <w:bookmarkEnd w:id="30"/>
    </w:p>
    <w:p w:rsidR="00E131EC" w:rsidRPr="0055004A" w:rsidRDefault="00E131EC" w:rsidP="00E131EC">
      <w:pPr>
        <w:numPr>
          <w:ilvl w:val="2"/>
          <w:numId w:val="26"/>
        </w:numPr>
        <w:autoSpaceDE w:val="0"/>
        <w:autoSpaceDN w:val="0"/>
        <w:adjustRightInd w:val="0"/>
        <w:spacing w:after="0"/>
        <w:ind w:left="0" w:hanging="12"/>
      </w:pPr>
      <w:r w:rsidRPr="0055004A">
        <w:t>Заказчиком в извещении об осуществлении закупки, документации о закупке, проекте контракта должно быть установлено требование обеспечения исполнения контракта, обеспечение гарантийных обязательств (в случае установления требований к таким обязательствам в соответствии с частью 4 статьи 33 Закона);</w:t>
      </w:r>
    </w:p>
    <w:p w:rsidR="00E131EC" w:rsidRPr="0055004A" w:rsidRDefault="00E131EC" w:rsidP="00E131EC">
      <w:pPr>
        <w:numPr>
          <w:ilvl w:val="2"/>
          <w:numId w:val="26"/>
        </w:numPr>
        <w:autoSpaceDE w:val="0"/>
        <w:autoSpaceDN w:val="0"/>
        <w:adjustRightInd w:val="0"/>
        <w:spacing w:after="0"/>
        <w:ind w:left="0" w:hanging="12"/>
      </w:pPr>
      <w:r w:rsidRPr="0055004A">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или </w:t>
      </w:r>
      <w:r w:rsidRPr="0055004A">
        <w:lastRenderedPageBreak/>
        <w:t xml:space="preserve">внесением денежных средств на указанный в </w:t>
      </w:r>
      <w:r w:rsidRPr="0055004A">
        <w:rPr>
          <w:i/>
        </w:rPr>
        <w:t>Информационной карте</w:t>
      </w:r>
      <w:r w:rsidRPr="0055004A">
        <w:t xml:space="preserve">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E131EC" w:rsidRPr="0055004A" w:rsidRDefault="00E131EC" w:rsidP="00E131EC">
      <w:pPr>
        <w:numPr>
          <w:ilvl w:val="2"/>
          <w:numId w:val="26"/>
        </w:numPr>
        <w:autoSpaceDE w:val="0"/>
        <w:autoSpaceDN w:val="0"/>
        <w:adjustRightInd w:val="0"/>
        <w:spacing w:after="0"/>
        <w:ind w:left="0" w:hanging="12"/>
      </w:pPr>
      <w:r w:rsidRPr="0055004A">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55004A">
        <w:t>,</w:t>
      </w:r>
      <w:proofErr w:type="gramEnd"/>
      <w:r w:rsidRPr="0055004A">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55004A">
        <w:t>,</w:t>
      </w:r>
      <w:proofErr w:type="gramEnd"/>
      <w:r w:rsidRPr="0055004A">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55004A">
        <w:t>,</w:t>
      </w:r>
      <w:proofErr w:type="gramEnd"/>
      <w:r w:rsidRPr="0055004A">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w:t>
      </w:r>
      <w:proofErr w:type="gramStart"/>
      <w:r w:rsidRPr="0055004A">
        <w:t>В случае заключения контракта по результатам определения поставщиков (подрядчиков, исполнителей) в соответствии с пунктом 1 части 1 статьи 30 Закона предусмотренный настоящей частью размер обеспечения исполнения контракта, в том числе предоставляемого с учетом положений статьи 37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w:t>
      </w:r>
      <w:proofErr w:type="gramEnd"/>
      <w:r w:rsidRPr="0055004A">
        <w:t xml:space="preserve"> Размер обеспечения гарантийных обязательств не может превышать десять процентов начальной (максимальной) цены контракта;</w:t>
      </w:r>
    </w:p>
    <w:p w:rsidR="00E131EC" w:rsidRPr="0055004A" w:rsidRDefault="00E131EC" w:rsidP="00E131EC">
      <w:pPr>
        <w:numPr>
          <w:ilvl w:val="2"/>
          <w:numId w:val="26"/>
        </w:numPr>
        <w:spacing w:after="0"/>
        <w:ind w:left="0" w:hanging="12"/>
        <w:contextualSpacing/>
      </w:pPr>
      <w:r w:rsidRPr="0055004A">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E131EC" w:rsidRPr="0055004A" w:rsidRDefault="00E131EC" w:rsidP="00E131EC">
      <w:pPr>
        <w:numPr>
          <w:ilvl w:val="2"/>
          <w:numId w:val="26"/>
        </w:numPr>
        <w:spacing w:after="0"/>
        <w:ind w:left="0" w:hanging="12"/>
        <w:contextualSpacing/>
      </w:pPr>
      <w:r w:rsidRPr="0055004A">
        <w:t>В случае</w:t>
      </w:r>
      <w:proofErr w:type="gramStart"/>
      <w:r w:rsidRPr="0055004A">
        <w:t>,</w:t>
      </w:r>
      <w:proofErr w:type="gramEnd"/>
      <w:r w:rsidRPr="0055004A">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w:t>
      </w:r>
    </w:p>
    <w:p w:rsidR="00E131EC" w:rsidRPr="0055004A" w:rsidRDefault="00E131EC" w:rsidP="00E131EC">
      <w:pPr>
        <w:numPr>
          <w:ilvl w:val="2"/>
          <w:numId w:val="26"/>
        </w:numPr>
        <w:spacing w:after="0"/>
        <w:ind w:left="0" w:hanging="12"/>
        <w:contextualSpacing/>
      </w:pPr>
      <w:r w:rsidRPr="0055004A">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55004A">
        <w:t>ств дл</w:t>
      </w:r>
      <w:proofErr w:type="gramEnd"/>
      <w:r w:rsidRPr="0055004A">
        <w:t>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55004A">
        <w:t>,</w:t>
      </w:r>
      <w:proofErr w:type="gramEnd"/>
      <w:r w:rsidRPr="0055004A">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55004A">
        <w:t>,</w:t>
      </w:r>
      <w:proofErr w:type="gramEnd"/>
      <w:r w:rsidRPr="0055004A">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131EC" w:rsidRPr="0055004A" w:rsidRDefault="00E131EC" w:rsidP="00E131EC">
      <w:pPr>
        <w:numPr>
          <w:ilvl w:val="2"/>
          <w:numId w:val="26"/>
        </w:numPr>
        <w:spacing w:after="0"/>
        <w:ind w:left="0" w:hanging="12"/>
        <w:contextualSpacing/>
      </w:pPr>
      <w:proofErr w:type="gramStart"/>
      <w:r w:rsidRPr="0055004A">
        <w:lastRenderedPageBreak/>
        <w:t>Предусмотренное частями 7 и 7.1 статьи 96 Закона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w:t>
      </w:r>
      <w:proofErr w:type="gramEnd"/>
      <w:r w:rsidRPr="0055004A">
        <w:t xml:space="preserve">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131EC" w:rsidRPr="0055004A" w:rsidRDefault="00E131EC" w:rsidP="00E131EC">
      <w:pPr>
        <w:numPr>
          <w:ilvl w:val="2"/>
          <w:numId w:val="26"/>
        </w:numPr>
        <w:spacing w:after="0"/>
        <w:ind w:left="0" w:hanging="12"/>
        <w:contextualSpacing/>
      </w:pPr>
      <w:proofErr w:type="gramStart"/>
      <w:r w:rsidRPr="0055004A">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55004A">
        <w:t xml:space="preserve">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55004A">
        <w:t>менее начальной</w:t>
      </w:r>
      <w:proofErr w:type="gramEnd"/>
      <w:r w:rsidRPr="0055004A">
        <w:t xml:space="preserve"> (максимальной) цены контракта, указанной в извещении об осуществлении закупки и документации о закупке;</w:t>
      </w:r>
    </w:p>
    <w:p w:rsidR="00E131EC" w:rsidRPr="0055004A" w:rsidRDefault="00E131EC" w:rsidP="00E131EC">
      <w:pPr>
        <w:numPr>
          <w:ilvl w:val="2"/>
          <w:numId w:val="26"/>
        </w:numPr>
        <w:spacing w:after="0"/>
        <w:ind w:left="0" w:firstLine="0"/>
        <w:contextualSpacing/>
      </w:pPr>
      <w:r w:rsidRPr="0055004A">
        <w:t xml:space="preserve">Денежные средства, вносимые в обеспечение исполнения контракта, должны быть зачислены по реквизитам счета заказчика указанным в </w:t>
      </w:r>
      <w:r w:rsidRPr="0055004A">
        <w:rPr>
          <w:i/>
        </w:rPr>
        <w:t>Информационной карте</w:t>
      </w:r>
      <w:r w:rsidRPr="0055004A">
        <w:t xml:space="preserve"> до заключения контракта. В противном случае обеспечение исполнения контракта в виде внесения денежных сре</w:t>
      </w:r>
      <w:proofErr w:type="gramStart"/>
      <w:r w:rsidRPr="0055004A">
        <w:t>дств сч</w:t>
      </w:r>
      <w:proofErr w:type="gramEnd"/>
      <w:r w:rsidRPr="0055004A">
        <w:t>итается непредставленным. Факт внесения денежных средств в обеспечение исполнения контракта подтверждается платежным поручением с отметкой банка об оплате.</w:t>
      </w:r>
    </w:p>
    <w:p w:rsidR="00E131EC" w:rsidRPr="0055004A" w:rsidRDefault="00E131EC" w:rsidP="00E131EC">
      <w:pPr>
        <w:numPr>
          <w:ilvl w:val="2"/>
          <w:numId w:val="26"/>
        </w:numPr>
        <w:spacing w:after="0"/>
        <w:ind w:left="0" w:firstLine="0"/>
        <w:contextualSpacing/>
      </w:pPr>
      <w:r w:rsidRPr="0055004A">
        <w:t>Денежные средства возвращаются поставщику (подрядчику, исполнителю), с которым заключается контракт, при условии надлежащего исполнения им своих обязательств по контракту в течение всего срока. Денежные средства возвращаются по реквизитам, указанным поставщиком (подрядчиком, исполнителем) в письменном требовании к заказчику.</w:t>
      </w:r>
    </w:p>
    <w:p w:rsidR="00E131EC" w:rsidRPr="0055004A" w:rsidRDefault="00E131EC" w:rsidP="00E131EC">
      <w:pPr>
        <w:numPr>
          <w:ilvl w:val="2"/>
          <w:numId w:val="26"/>
        </w:numPr>
        <w:spacing w:after="0"/>
        <w:ind w:left="0" w:firstLine="0"/>
        <w:contextualSpacing/>
      </w:pPr>
      <w:r w:rsidRPr="0055004A">
        <w:t xml:space="preserve">Безотзывная банковская гарантия. </w:t>
      </w:r>
      <w:proofErr w:type="gramStart"/>
      <w:r w:rsidRPr="0055004A">
        <w:rPr>
          <w:bCs/>
        </w:rPr>
        <w:t xml:space="preserve">Банковская гарантия должна быть безотзывной, выданной банком, </w:t>
      </w:r>
      <w:r w:rsidRPr="0055004A">
        <w:t>соответствующим требованиям, установленным Правительством Российской Федерации</w:t>
      </w:r>
      <w:r w:rsidRPr="0055004A">
        <w:rPr>
          <w:bCs/>
        </w:rPr>
        <w:t>, соответствовать требованиям, установленным статьей 45 Закона,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настоящей Документацией, и должна содержать:</w:t>
      </w:r>
      <w:proofErr w:type="gramEnd"/>
    </w:p>
    <w:p w:rsidR="00E131EC" w:rsidRPr="0055004A" w:rsidRDefault="00E131EC" w:rsidP="00E131EC">
      <w:pPr>
        <w:widowControl w:val="0"/>
        <w:tabs>
          <w:tab w:val="left" w:pos="317"/>
        </w:tabs>
        <w:ind w:left="34" w:firstLine="425"/>
        <w:rPr>
          <w:bCs/>
        </w:rPr>
      </w:pPr>
      <w:r w:rsidRPr="0055004A">
        <w:rPr>
          <w:bCs/>
        </w:rPr>
        <w:t>1) сумму банковской гарантии, подлежащую уплате гарантом Заказчику в случае ненадлежащего исполнения обязатель</w:t>
      </w:r>
      <w:proofErr w:type="gramStart"/>
      <w:r w:rsidRPr="0055004A">
        <w:rPr>
          <w:bCs/>
        </w:rPr>
        <w:t>ств Пр</w:t>
      </w:r>
      <w:proofErr w:type="gramEnd"/>
      <w:r w:rsidRPr="0055004A">
        <w:rPr>
          <w:bCs/>
        </w:rPr>
        <w:t>инципалом в соответствии со статьей 96 Закона;</w:t>
      </w:r>
    </w:p>
    <w:p w:rsidR="00E131EC" w:rsidRPr="0055004A" w:rsidRDefault="00E131EC" w:rsidP="00E131EC">
      <w:pPr>
        <w:widowControl w:val="0"/>
        <w:tabs>
          <w:tab w:val="left" w:pos="743"/>
        </w:tabs>
        <w:ind w:firstLine="459"/>
        <w:rPr>
          <w:bCs/>
        </w:rPr>
      </w:pPr>
      <w:r w:rsidRPr="0055004A">
        <w:rPr>
          <w:bCs/>
        </w:rPr>
        <w:t>2) обязательства Принципала, надлежащее исполнение которых обеспечивается банковской гарантией;</w:t>
      </w:r>
    </w:p>
    <w:p w:rsidR="00E131EC" w:rsidRPr="0055004A" w:rsidRDefault="00E131EC" w:rsidP="00E131EC">
      <w:pPr>
        <w:widowControl w:val="0"/>
        <w:tabs>
          <w:tab w:val="left" w:pos="317"/>
        </w:tabs>
        <w:ind w:firstLine="459"/>
        <w:rPr>
          <w:bCs/>
        </w:rPr>
      </w:pPr>
      <w:r w:rsidRPr="0055004A">
        <w:rPr>
          <w:bCs/>
        </w:rPr>
        <w:t>3) обязанность Гаранта уплатить Заказчику неустойку в размере 0,1 процента денежной суммы, подлежащей уплате, за каждый день просрочки;</w:t>
      </w:r>
    </w:p>
    <w:p w:rsidR="00E131EC" w:rsidRPr="0055004A" w:rsidRDefault="00E131EC" w:rsidP="00E131EC">
      <w:pPr>
        <w:widowControl w:val="0"/>
        <w:tabs>
          <w:tab w:val="left" w:pos="317"/>
        </w:tabs>
        <w:ind w:firstLine="459"/>
        <w:rPr>
          <w:bCs/>
        </w:rPr>
      </w:pPr>
      <w:r w:rsidRPr="0055004A">
        <w:rPr>
          <w:b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131EC" w:rsidRPr="0055004A" w:rsidRDefault="00E131EC" w:rsidP="00E131EC">
      <w:pPr>
        <w:widowControl w:val="0"/>
        <w:tabs>
          <w:tab w:val="left" w:pos="317"/>
        </w:tabs>
        <w:ind w:firstLine="459"/>
        <w:rPr>
          <w:bCs/>
        </w:rPr>
      </w:pPr>
      <w:r w:rsidRPr="0055004A">
        <w:rPr>
          <w:bCs/>
        </w:rPr>
        <w:t>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w:t>
      </w:r>
    </w:p>
    <w:p w:rsidR="00E131EC" w:rsidRPr="0055004A" w:rsidRDefault="00E131EC" w:rsidP="00E131EC">
      <w:pPr>
        <w:widowControl w:val="0"/>
        <w:tabs>
          <w:tab w:val="left" w:pos="317"/>
        </w:tabs>
        <w:ind w:firstLine="459"/>
        <w:rPr>
          <w:bCs/>
        </w:rPr>
      </w:pPr>
      <w:r w:rsidRPr="0055004A">
        <w:rPr>
          <w:bC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131EC" w:rsidRPr="0055004A" w:rsidRDefault="00E131EC" w:rsidP="00E131EC">
      <w:pPr>
        <w:widowControl w:val="0"/>
        <w:tabs>
          <w:tab w:val="left" w:pos="317"/>
        </w:tabs>
        <w:ind w:firstLine="459"/>
        <w:rPr>
          <w:bCs/>
        </w:rPr>
      </w:pPr>
      <w:r w:rsidRPr="0055004A">
        <w:rPr>
          <w:bCs/>
        </w:rPr>
        <w:t xml:space="preserve">7) установленный постановлением Правительства Российской Федерации от 8 ноября 2013 г. № 1005 "О банковских гарантиях, используемых для целей Закона перечень документов, </w:t>
      </w:r>
      <w:r w:rsidRPr="0055004A">
        <w:rPr>
          <w:bC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E131EC" w:rsidRPr="0055004A" w:rsidRDefault="00E131EC" w:rsidP="00E131EC">
      <w:pPr>
        <w:widowControl w:val="0"/>
        <w:tabs>
          <w:tab w:val="left" w:pos="317"/>
        </w:tabs>
        <w:ind w:firstLine="459"/>
        <w:rPr>
          <w:bCs/>
        </w:rPr>
      </w:pPr>
      <w:r w:rsidRPr="0055004A">
        <w:rPr>
          <w:bCs/>
        </w:rPr>
        <w:t>а) расчет суммы, включаемой в требование по банковской гарантии;</w:t>
      </w:r>
    </w:p>
    <w:p w:rsidR="00E131EC" w:rsidRPr="0055004A" w:rsidRDefault="00E131EC" w:rsidP="00E131EC">
      <w:pPr>
        <w:autoSpaceDE w:val="0"/>
        <w:autoSpaceDN w:val="0"/>
        <w:adjustRightInd w:val="0"/>
        <w:spacing w:after="0"/>
        <w:ind w:firstLine="426"/>
      </w:pPr>
      <w:r w:rsidRPr="0055004A">
        <w:rPr>
          <w:bCs/>
        </w:rPr>
        <w:t>б) платежное поручение, подтверждающее перечисление бенефициаром аванса принципалу</w:t>
      </w:r>
      <w:r w:rsidRPr="0055004A">
        <w:t xml:space="preserve">, с отметкой банка бенефициара либо органа Федерального казначейства об исполнении </w:t>
      </w:r>
      <w:r w:rsidRPr="0055004A">
        <w:rPr>
          <w:bCs/>
          <w:i/>
        </w:rPr>
        <w:t>(если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E131EC" w:rsidRPr="0055004A" w:rsidRDefault="00E131EC" w:rsidP="00E131EC">
      <w:pPr>
        <w:widowControl w:val="0"/>
        <w:tabs>
          <w:tab w:val="left" w:pos="317"/>
        </w:tabs>
        <w:ind w:firstLine="459"/>
        <w:rPr>
          <w:bCs/>
          <w:i/>
        </w:rPr>
      </w:pPr>
      <w:r w:rsidRPr="0055004A">
        <w:rPr>
          <w:bCs/>
        </w:rPr>
        <w:t xml:space="preserve">в) документ, подтверждающий факт наступления гарантийного случая в соответствии с условиями Контракта </w:t>
      </w:r>
      <w:r w:rsidRPr="0055004A">
        <w:rPr>
          <w:bCs/>
          <w:i/>
        </w:rPr>
        <w:t>(если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131EC" w:rsidRPr="0055004A" w:rsidRDefault="00E131EC" w:rsidP="00E131EC">
      <w:pPr>
        <w:widowControl w:val="0"/>
        <w:tabs>
          <w:tab w:val="left" w:pos="317"/>
        </w:tabs>
        <w:ind w:firstLine="459"/>
        <w:rPr>
          <w:bCs/>
        </w:rPr>
      </w:pPr>
      <w:r w:rsidRPr="0055004A">
        <w:rPr>
          <w:bCs/>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131EC" w:rsidRPr="0055004A" w:rsidRDefault="00E131EC" w:rsidP="00E131EC">
      <w:pPr>
        <w:widowControl w:val="0"/>
        <w:tabs>
          <w:tab w:val="left" w:pos="317"/>
        </w:tabs>
        <w:ind w:firstLine="459"/>
        <w:rPr>
          <w:bCs/>
        </w:rPr>
      </w:pPr>
      <w:r w:rsidRPr="0055004A">
        <w:rPr>
          <w:bCs/>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31EC" w:rsidRPr="0055004A" w:rsidRDefault="00E131EC" w:rsidP="00E131EC">
      <w:pPr>
        <w:widowControl w:val="0"/>
        <w:tabs>
          <w:tab w:val="left" w:pos="317"/>
        </w:tabs>
        <w:ind w:firstLine="459"/>
        <w:rPr>
          <w:bCs/>
        </w:rPr>
      </w:pPr>
      <w:r w:rsidRPr="0055004A">
        <w:rPr>
          <w:bCs/>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131EC" w:rsidRPr="0055004A" w:rsidRDefault="00E131EC" w:rsidP="00E131EC">
      <w:pPr>
        <w:numPr>
          <w:ilvl w:val="2"/>
          <w:numId w:val="26"/>
        </w:numPr>
        <w:spacing w:after="0"/>
        <w:ind w:left="0" w:firstLine="0"/>
        <w:contextualSpacing/>
      </w:pPr>
      <w:r w:rsidRPr="0055004A">
        <w:t>Сумма банковской гарантии должна соответствовать размеру обеспечения контракта.</w:t>
      </w:r>
    </w:p>
    <w:p w:rsidR="00E131EC" w:rsidRPr="0055004A" w:rsidRDefault="00E131EC" w:rsidP="00E131EC">
      <w:pPr>
        <w:numPr>
          <w:ilvl w:val="2"/>
          <w:numId w:val="26"/>
        </w:numPr>
        <w:spacing w:after="0"/>
        <w:ind w:left="0" w:firstLine="0"/>
        <w:contextualSpacing/>
      </w:pPr>
      <w:r w:rsidRPr="0055004A">
        <w:t>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электронного аукциона как основание заключения контракта.</w:t>
      </w:r>
    </w:p>
    <w:p w:rsidR="00E131EC" w:rsidRPr="0055004A" w:rsidRDefault="00E131EC" w:rsidP="00E131EC">
      <w:pPr>
        <w:numPr>
          <w:ilvl w:val="2"/>
          <w:numId w:val="26"/>
        </w:numPr>
        <w:spacing w:after="0"/>
        <w:ind w:left="0" w:hanging="12"/>
        <w:contextualSpacing/>
      </w:pPr>
      <w:proofErr w:type="gramStart"/>
      <w:r w:rsidRPr="0055004A">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proofErr w:type="gramEnd"/>
      <w:r w:rsidRPr="0055004A">
        <w:t xml:space="preserve"> банковской гарантии.</w:t>
      </w:r>
    </w:p>
    <w:p w:rsidR="00E131EC" w:rsidRPr="0055004A" w:rsidRDefault="00E131EC" w:rsidP="00E131EC">
      <w:pPr>
        <w:numPr>
          <w:ilvl w:val="2"/>
          <w:numId w:val="26"/>
        </w:numPr>
        <w:spacing w:after="0"/>
        <w:ind w:left="0" w:firstLine="0"/>
        <w:contextualSpacing/>
      </w:pPr>
      <w:r w:rsidRPr="0055004A">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E131EC" w:rsidRPr="0055004A" w:rsidRDefault="00E131EC" w:rsidP="00E131EC">
      <w:pPr>
        <w:numPr>
          <w:ilvl w:val="2"/>
          <w:numId w:val="26"/>
        </w:numPr>
        <w:spacing w:after="0"/>
        <w:ind w:left="0" w:firstLine="0"/>
        <w:contextualSpacing/>
      </w:pPr>
      <w:r w:rsidRPr="0055004A">
        <w:rPr>
          <w:bCs/>
        </w:rPr>
        <w:t>Дополнительные требования к банковской гарантии (в соответствии с Постановлением Правительства РФ от 8 ноября 2013 г. № 1005):</w:t>
      </w:r>
    </w:p>
    <w:p w:rsidR="00E131EC" w:rsidRPr="0055004A" w:rsidRDefault="00E131EC" w:rsidP="00E131EC">
      <w:pPr>
        <w:widowControl w:val="0"/>
        <w:tabs>
          <w:tab w:val="left" w:pos="317"/>
        </w:tabs>
        <w:ind w:firstLine="318"/>
        <w:rPr>
          <w:bCs/>
        </w:rPr>
      </w:pPr>
      <w:r w:rsidRPr="0055004A">
        <w:rPr>
          <w:bCs/>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с учетом следующих требований:</w:t>
      </w:r>
    </w:p>
    <w:p w:rsidR="00E131EC" w:rsidRPr="0055004A" w:rsidRDefault="00E131EC" w:rsidP="00E131EC">
      <w:pPr>
        <w:widowControl w:val="0"/>
        <w:tabs>
          <w:tab w:val="left" w:pos="317"/>
        </w:tabs>
        <w:ind w:firstLine="459"/>
        <w:rPr>
          <w:bCs/>
        </w:rPr>
      </w:pPr>
      <w:bookmarkStart w:id="31" w:name="sub_1001"/>
      <w:r w:rsidRPr="0055004A">
        <w:rPr>
          <w:bCs/>
        </w:rPr>
        <w:t>1) обязательное закрепление в банковской гарантии:</w:t>
      </w:r>
    </w:p>
    <w:bookmarkEnd w:id="31"/>
    <w:p w:rsidR="00E131EC" w:rsidRPr="0055004A" w:rsidRDefault="00E131EC" w:rsidP="00E131EC">
      <w:pPr>
        <w:autoSpaceDE w:val="0"/>
        <w:autoSpaceDN w:val="0"/>
        <w:adjustRightInd w:val="0"/>
        <w:spacing w:after="0"/>
        <w:ind w:firstLine="567"/>
        <w:rPr>
          <w:bCs/>
        </w:rPr>
      </w:pPr>
      <w:proofErr w:type="gramStart"/>
      <w:r w:rsidRPr="0055004A">
        <w:rPr>
          <w:bCs/>
        </w:rPr>
        <w:t xml:space="preserve">а) </w:t>
      </w:r>
      <w:r w:rsidRPr="0055004A">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55004A">
        <w:t xml:space="preserve"> не </w:t>
      </w:r>
      <w:proofErr w:type="gramStart"/>
      <w:r w:rsidRPr="0055004A">
        <w:t>превышающем</w:t>
      </w:r>
      <w:proofErr w:type="gramEnd"/>
      <w:r w:rsidRPr="0055004A">
        <w:t xml:space="preserve"> размер обеспечения исполнения контракта</w:t>
      </w:r>
      <w:r w:rsidRPr="0055004A">
        <w:rPr>
          <w:bCs/>
        </w:rPr>
        <w:t>;</w:t>
      </w:r>
    </w:p>
    <w:p w:rsidR="00E131EC" w:rsidRPr="0055004A" w:rsidRDefault="00E131EC" w:rsidP="00E131EC">
      <w:pPr>
        <w:widowControl w:val="0"/>
        <w:tabs>
          <w:tab w:val="left" w:pos="317"/>
        </w:tabs>
        <w:ind w:firstLine="459"/>
        <w:rPr>
          <w:bCs/>
        </w:rPr>
      </w:pPr>
      <w:r w:rsidRPr="0055004A">
        <w:rPr>
          <w:bCs/>
        </w:rPr>
        <w:t>б)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131EC" w:rsidRPr="0055004A" w:rsidRDefault="00E131EC" w:rsidP="00E131EC">
      <w:pPr>
        <w:widowControl w:val="0"/>
        <w:tabs>
          <w:tab w:val="left" w:pos="317"/>
        </w:tabs>
        <w:ind w:firstLine="459"/>
        <w:rPr>
          <w:bCs/>
        </w:rPr>
      </w:pPr>
      <w:r w:rsidRPr="0055004A">
        <w:rPr>
          <w:bCs/>
        </w:rPr>
        <w:t>в) условия о том, что расходы, возникающие в связи с перечислением денежных средств Гарантом по банковской гарантии, несет Гарант;</w:t>
      </w:r>
    </w:p>
    <w:p w:rsidR="00E131EC" w:rsidRPr="0055004A" w:rsidRDefault="00E131EC" w:rsidP="00E131EC">
      <w:pPr>
        <w:widowControl w:val="0"/>
        <w:tabs>
          <w:tab w:val="left" w:pos="317"/>
        </w:tabs>
        <w:ind w:firstLine="459"/>
        <w:rPr>
          <w:bCs/>
        </w:rPr>
      </w:pPr>
      <w:r w:rsidRPr="0055004A">
        <w:rPr>
          <w:bCs/>
        </w:rPr>
        <w:lastRenderedPageBreak/>
        <w:t>г)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Закона;</w:t>
      </w:r>
    </w:p>
    <w:p w:rsidR="00E131EC" w:rsidRPr="0055004A" w:rsidRDefault="00E131EC" w:rsidP="00E131EC">
      <w:pPr>
        <w:widowControl w:val="0"/>
        <w:tabs>
          <w:tab w:val="left" w:pos="317"/>
        </w:tabs>
        <w:ind w:firstLine="459"/>
        <w:rPr>
          <w:bCs/>
        </w:rPr>
      </w:pPr>
      <w:bookmarkStart w:id="32" w:name="sub_1002"/>
      <w:r w:rsidRPr="0055004A">
        <w:rPr>
          <w:bCs/>
        </w:rPr>
        <w:t>2) недопустимость включения в банковскую гарантию:</w:t>
      </w:r>
    </w:p>
    <w:bookmarkEnd w:id="32"/>
    <w:p w:rsidR="00E131EC" w:rsidRPr="0055004A" w:rsidRDefault="00E131EC" w:rsidP="00E131EC">
      <w:pPr>
        <w:widowControl w:val="0"/>
        <w:tabs>
          <w:tab w:val="left" w:pos="317"/>
        </w:tabs>
        <w:ind w:firstLine="459"/>
        <w:rPr>
          <w:bCs/>
        </w:rPr>
      </w:pPr>
      <w:r w:rsidRPr="0055004A">
        <w:rPr>
          <w:bCs/>
        </w:rPr>
        <w:t xml:space="preserve">а) положений о праве гаранта отказывать в удовлетворении требования заказчика о платеже по банковской гарантии в случае </w:t>
      </w:r>
      <w:proofErr w:type="spellStart"/>
      <w:r w:rsidRPr="0055004A">
        <w:rPr>
          <w:bCs/>
        </w:rPr>
        <w:t>непредоставления</w:t>
      </w:r>
      <w:proofErr w:type="spellEnd"/>
      <w:r w:rsidRPr="0055004A">
        <w:rPr>
          <w:bCs/>
        </w:rPr>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E131EC" w:rsidRPr="0055004A" w:rsidRDefault="00E131EC" w:rsidP="00E131EC">
      <w:pPr>
        <w:widowControl w:val="0"/>
        <w:tabs>
          <w:tab w:val="left" w:pos="317"/>
        </w:tabs>
        <w:ind w:firstLine="459"/>
        <w:rPr>
          <w:bCs/>
        </w:rPr>
      </w:pPr>
      <w:r w:rsidRPr="0055004A">
        <w:rPr>
          <w:bCs/>
        </w:rPr>
        <w:t>б) требований о предоставлении заказчиком гаранту отчета об исполнении контракта, гарантийных обязательств;</w:t>
      </w:r>
    </w:p>
    <w:p w:rsidR="00E131EC" w:rsidRPr="0055004A" w:rsidRDefault="00E131EC" w:rsidP="00E131EC">
      <w:pPr>
        <w:autoSpaceDE w:val="0"/>
        <w:autoSpaceDN w:val="0"/>
        <w:adjustRightInd w:val="0"/>
        <w:spacing w:after="0"/>
        <w:ind w:firstLine="567"/>
        <w:rPr>
          <w:bCs/>
        </w:rPr>
      </w:pPr>
      <w:proofErr w:type="gramStart"/>
      <w:r w:rsidRPr="0055004A">
        <w:rPr>
          <w:bCs/>
        </w:rPr>
        <w:t>в)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w:t>
      </w:r>
      <w:r w:rsidRPr="0055004A">
        <w:t>О банковских гарантиях, используемых для целей Федерального закона "О контрактной системе в</w:t>
      </w:r>
      <w:proofErr w:type="gramEnd"/>
      <w:r w:rsidRPr="0055004A">
        <w:t xml:space="preserve"> сфере закупок товаров, работ, услуг для обеспечения государственных и муниципальных нужд"</w:t>
      </w:r>
      <w:r w:rsidRPr="0055004A">
        <w:rPr>
          <w:bCs/>
        </w:rPr>
        <w:t>;</w:t>
      </w:r>
    </w:p>
    <w:p w:rsidR="00E131EC" w:rsidRPr="0055004A" w:rsidRDefault="00E131EC" w:rsidP="00E131EC">
      <w:pPr>
        <w:autoSpaceDE w:val="0"/>
        <w:autoSpaceDN w:val="0"/>
        <w:adjustRightInd w:val="0"/>
        <w:spacing w:after="0"/>
        <w:ind w:firstLine="540"/>
      </w:pPr>
      <w:r w:rsidRPr="0055004A">
        <w:rPr>
          <w:bCs/>
        </w:rPr>
        <w:t xml:space="preserve">3) </w:t>
      </w:r>
      <w:r w:rsidRPr="0055004A">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131EC" w:rsidRPr="0055004A" w:rsidRDefault="00E131EC" w:rsidP="00E131EC">
      <w:pPr>
        <w:widowControl w:val="0"/>
        <w:tabs>
          <w:tab w:val="left" w:pos="317"/>
        </w:tabs>
        <w:rPr>
          <w:bCs/>
        </w:rPr>
      </w:pPr>
      <w:r w:rsidRPr="0055004A">
        <w:rPr>
          <w:bCs/>
        </w:rPr>
        <w:t>1.7.17 Заказчик рассматривает поступившую банковскую гарантию в срок, не превышающий трех рабочих дней со дня ее поступления;</w:t>
      </w:r>
    </w:p>
    <w:p w:rsidR="00E131EC" w:rsidRPr="0055004A" w:rsidRDefault="00E131EC" w:rsidP="00E131EC">
      <w:pPr>
        <w:autoSpaceDE w:val="0"/>
        <w:autoSpaceDN w:val="0"/>
        <w:adjustRightInd w:val="0"/>
        <w:spacing w:after="0"/>
      </w:pPr>
      <w:r w:rsidRPr="0055004A">
        <w:rPr>
          <w:bCs/>
        </w:rPr>
        <w:t xml:space="preserve">1.7.18 </w:t>
      </w:r>
      <w:r w:rsidRPr="0055004A">
        <w:t>Положения Закона об обеспечении исполнения контракта не применяются в случае</w:t>
      </w:r>
      <w:bookmarkStart w:id="33" w:name="dst1008"/>
      <w:bookmarkEnd w:id="33"/>
      <w:r w:rsidRPr="0055004A">
        <w:t xml:space="preserve"> заключения контракта с участником закупки, который является казенным учреждением.</w:t>
      </w:r>
    </w:p>
    <w:p w:rsidR="00E131EC" w:rsidRPr="0055004A" w:rsidRDefault="00E131EC" w:rsidP="00E131EC">
      <w:pPr>
        <w:autoSpaceDE w:val="0"/>
        <w:autoSpaceDN w:val="0"/>
        <w:adjustRightInd w:val="0"/>
        <w:spacing w:after="0"/>
        <w:ind w:firstLine="567"/>
      </w:pPr>
    </w:p>
    <w:p w:rsidR="00E131EC" w:rsidRPr="0055004A" w:rsidRDefault="00E131EC" w:rsidP="00E131EC">
      <w:pPr>
        <w:keepNext/>
        <w:numPr>
          <w:ilvl w:val="1"/>
          <w:numId w:val="26"/>
        </w:numPr>
        <w:spacing w:before="240" w:after="0" w:line="200" w:lineRule="exact"/>
        <w:ind w:left="0" w:firstLine="0"/>
        <w:outlineLvl w:val="2"/>
        <w:rPr>
          <w:b/>
        </w:rPr>
      </w:pPr>
      <w:bookmarkStart w:id="34" w:name="_Toc285093293"/>
      <w:bookmarkStart w:id="35" w:name="_Toc122326937"/>
      <w:bookmarkStart w:id="36" w:name="_Ref122323929"/>
      <w:bookmarkStart w:id="37" w:name="_Ref122323775"/>
      <w:bookmarkStart w:id="38" w:name="_Toc16581953"/>
      <w:bookmarkStart w:id="39" w:name="_Toc441567170"/>
      <w:r w:rsidRPr="0055004A">
        <w:rPr>
          <w:b/>
        </w:rPr>
        <w:t xml:space="preserve">Требования к участникам </w:t>
      </w:r>
      <w:bookmarkEnd w:id="34"/>
      <w:bookmarkEnd w:id="35"/>
      <w:bookmarkEnd w:id="36"/>
      <w:bookmarkEnd w:id="37"/>
      <w:r w:rsidRPr="0055004A">
        <w:rPr>
          <w:b/>
        </w:rPr>
        <w:t>закупок</w:t>
      </w:r>
      <w:bookmarkEnd w:id="38"/>
      <w:bookmarkEnd w:id="39"/>
    </w:p>
    <w:p w:rsidR="00E131EC" w:rsidRPr="0055004A" w:rsidRDefault="00E131EC" w:rsidP="00E131EC">
      <w:pPr>
        <w:spacing w:after="0"/>
      </w:pPr>
      <w:r w:rsidRPr="0055004A">
        <w:t>1.8.1</w:t>
      </w:r>
      <w:proofErr w:type="gramStart"/>
      <w:r w:rsidRPr="0055004A">
        <w:t xml:space="preserve"> В</w:t>
      </w:r>
      <w:proofErr w:type="gramEnd"/>
      <w:r w:rsidRPr="0055004A">
        <w:t xml:space="preserve">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w:t>
      </w:r>
      <w:r w:rsidRPr="0055004A">
        <w:rPr>
          <w:i/>
        </w:rPr>
        <w:t xml:space="preserve">Информационной карте </w:t>
      </w:r>
      <w:proofErr w:type="spellStart"/>
      <w:r w:rsidRPr="0055004A">
        <w:t>электронногоаукциона</w:t>
      </w:r>
      <w:proofErr w:type="spellEnd"/>
      <w:r w:rsidRPr="0055004A">
        <w:t xml:space="preserve">, зарегистрированное в единой информационной системе и получившее аккредитацию на электронной площадке, адрес которой указан в </w:t>
      </w:r>
      <w:r w:rsidRPr="0055004A">
        <w:rPr>
          <w:i/>
        </w:rPr>
        <w:t xml:space="preserve">Информационной </w:t>
      </w:r>
      <w:proofErr w:type="spellStart"/>
      <w:r w:rsidRPr="0055004A">
        <w:rPr>
          <w:i/>
        </w:rPr>
        <w:t>карте</w:t>
      </w:r>
      <w:r w:rsidRPr="0055004A">
        <w:t>аукцион</w:t>
      </w:r>
      <w:proofErr w:type="gramStart"/>
      <w:r w:rsidRPr="0055004A">
        <w:t>а</w:t>
      </w:r>
      <w:proofErr w:type="spellEnd"/>
      <w:r w:rsidRPr="0055004A">
        <w:t>(</w:t>
      </w:r>
      <w:proofErr w:type="gramEnd"/>
      <w:r w:rsidRPr="0055004A">
        <w:t>п.6), а так же при наличии на счете участника закупки, открытом для проведения операций по обеспечению участия в открытых аукционах, денежных сре</w:t>
      </w:r>
      <w:proofErr w:type="gramStart"/>
      <w:r w:rsidRPr="0055004A">
        <w:t>дств</w:t>
      </w:r>
      <w:r w:rsidRPr="0055004A">
        <w:br/>
        <w:t>в р</w:t>
      </w:r>
      <w:proofErr w:type="gramEnd"/>
      <w:r w:rsidRPr="0055004A">
        <w:t>азмере не менее чем размер обеспечения заявки на участие в электронном аукционе, предусмотренный документацией об аукционе.</w:t>
      </w:r>
    </w:p>
    <w:p w:rsidR="00E131EC" w:rsidRPr="0055004A" w:rsidRDefault="00E131EC" w:rsidP="00E131EC">
      <w:pPr>
        <w:spacing w:after="0"/>
      </w:pPr>
      <w:r w:rsidRPr="0055004A">
        <w:t>1.8.2</w:t>
      </w:r>
      <w:proofErr w:type="gramStart"/>
      <w:r w:rsidRPr="0055004A">
        <w:t xml:space="preserve"> В</w:t>
      </w:r>
      <w:proofErr w:type="gramEnd"/>
      <w:r w:rsidRPr="0055004A">
        <w:t xml:space="preserve"> случае, если проводится электронный аукцион с участием субъектов малого предпринимательства и социально ориентированных некоммерческих организаций, в соответствии с указанием на это в </w:t>
      </w:r>
      <w:r w:rsidRPr="0055004A">
        <w:rPr>
          <w:i/>
        </w:rPr>
        <w:t xml:space="preserve">Информационной карте </w:t>
      </w:r>
      <w:proofErr w:type="spellStart"/>
      <w:r w:rsidRPr="0055004A">
        <w:t>аукционаи</w:t>
      </w:r>
      <w:proofErr w:type="spellEnd"/>
      <w:r w:rsidRPr="0055004A">
        <w:t xml:space="preserve"> Извещении о проведении </w:t>
      </w:r>
      <w:proofErr w:type="spellStart"/>
      <w:r w:rsidRPr="0055004A">
        <w:t>электронногоаукциона</w:t>
      </w:r>
      <w:proofErr w:type="spellEnd"/>
      <w:r w:rsidRPr="0055004A">
        <w:t>, участниками такого аукциона могут быть только субъекты малого предпринимательства и социально ориентированные некоммерческие организации</w:t>
      </w:r>
    </w:p>
    <w:p w:rsidR="00E131EC" w:rsidRPr="0055004A" w:rsidRDefault="00E131EC" w:rsidP="00E131EC">
      <w:pPr>
        <w:numPr>
          <w:ilvl w:val="2"/>
          <w:numId w:val="26"/>
        </w:numPr>
        <w:spacing w:after="0"/>
        <w:ind w:left="0" w:firstLine="0"/>
      </w:pPr>
      <w:r w:rsidRPr="0055004A">
        <w:t>Участник закупки должен соответствовать следующим единым требованиям:</w:t>
      </w:r>
    </w:p>
    <w:p w:rsidR="00E131EC" w:rsidRPr="0055004A" w:rsidRDefault="00E131EC" w:rsidP="00E131EC">
      <w:pPr>
        <w:spacing w:after="0"/>
        <w:ind w:firstLine="709"/>
      </w:pPr>
      <w:r w:rsidRPr="0055004A">
        <w:t xml:space="preserve">1) требования, установленные в соответствии с законодательством Российской Федерации к лицам, осуществляющим поставки товаров, выполнение работ, оказание услуг, которые являются предметом настоящего аукциона. Если такие требования установлены, информация о них содержится в </w:t>
      </w:r>
      <w:r w:rsidRPr="0055004A">
        <w:rPr>
          <w:i/>
        </w:rPr>
        <w:t>Информационной карте аукциона</w:t>
      </w:r>
      <w:r w:rsidRPr="0055004A">
        <w:t>;</w:t>
      </w:r>
    </w:p>
    <w:p w:rsidR="00E131EC" w:rsidRPr="0055004A" w:rsidRDefault="00E131EC" w:rsidP="00E131EC">
      <w:pPr>
        <w:tabs>
          <w:tab w:val="num" w:pos="1080"/>
        </w:tabs>
        <w:spacing w:after="0"/>
        <w:ind w:firstLine="709"/>
      </w:pPr>
      <w:r w:rsidRPr="0055004A">
        <w:lastRenderedPageBreak/>
        <w:t xml:space="preserve">2) </w:t>
      </w:r>
      <w:proofErr w:type="spellStart"/>
      <w:r w:rsidRPr="0055004A">
        <w:t>непроведение</w:t>
      </w:r>
      <w:proofErr w:type="spellEnd"/>
      <w:r w:rsidRPr="0055004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31EC" w:rsidRPr="0055004A" w:rsidRDefault="00E131EC" w:rsidP="00E131EC">
      <w:pPr>
        <w:widowControl w:val="0"/>
        <w:tabs>
          <w:tab w:val="num" w:pos="1080"/>
        </w:tabs>
        <w:spacing w:after="0"/>
        <w:ind w:firstLine="709"/>
      </w:pPr>
      <w:r w:rsidRPr="0055004A">
        <w:t xml:space="preserve">3) </w:t>
      </w:r>
      <w:proofErr w:type="spellStart"/>
      <w:r w:rsidRPr="0055004A">
        <w:t>неприостановление</w:t>
      </w:r>
      <w:proofErr w:type="spellEnd"/>
      <w:r w:rsidRPr="0055004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131EC" w:rsidRPr="0055004A" w:rsidRDefault="00E131EC" w:rsidP="00E131EC">
      <w:pPr>
        <w:tabs>
          <w:tab w:val="num" w:pos="1080"/>
        </w:tabs>
        <w:spacing w:after="0"/>
        <w:ind w:firstLine="709"/>
      </w:pPr>
      <w:proofErr w:type="gramStart"/>
      <w:r w:rsidRPr="0055004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004A">
        <w:t xml:space="preserve"> обязанности </w:t>
      </w:r>
      <w:proofErr w:type="gramStart"/>
      <w:r w:rsidRPr="0055004A">
        <w:t>заявителя</w:t>
      </w:r>
      <w:proofErr w:type="gramEnd"/>
      <w:r w:rsidRPr="005500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004A">
        <w:t>указанных</w:t>
      </w:r>
      <w:proofErr w:type="gramEnd"/>
      <w:r w:rsidRPr="005500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31EC" w:rsidRPr="0055004A" w:rsidRDefault="00E131EC" w:rsidP="00E131EC">
      <w:pPr>
        <w:tabs>
          <w:tab w:val="num" w:pos="1080"/>
        </w:tabs>
        <w:ind w:firstLine="709"/>
      </w:pPr>
      <w:proofErr w:type="gramStart"/>
      <w:r w:rsidRPr="0055004A">
        <w:t>5)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5004A">
        <w:t xml:space="preserve"> </w:t>
      </w:r>
      <w:proofErr w:type="gramStart"/>
      <w:r w:rsidRPr="005500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31EC" w:rsidRPr="0055004A" w:rsidRDefault="00E131EC" w:rsidP="00E131EC">
      <w:pPr>
        <w:tabs>
          <w:tab w:val="num" w:pos="1080"/>
        </w:tabs>
        <w:ind w:firstLine="709"/>
      </w:pPr>
      <w:r w:rsidRPr="0055004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31EC" w:rsidRPr="0055004A" w:rsidRDefault="00E131EC" w:rsidP="00E131EC">
      <w:pPr>
        <w:spacing w:after="0"/>
        <w:ind w:firstLine="709"/>
        <w:contextualSpacing/>
      </w:pPr>
      <w:r w:rsidRPr="0055004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131EC" w:rsidRPr="0055004A" w:rsidRDefault="00E131EC" w:rsidP="00E131EC">
      <w:pPr>
        <w:spacing w:after="0"/>
        <w:ind w:firstLine="709"/>
        <w:contextualSpacing/>
      </w:pPr>
      <w:proofErr w:type="gramStart"/>
      <w:r w:rsidRPr="0055004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5004A">
        <w:t xml:space="preserve"> </w:t>
      </w:r>
      <w:proofErr w:type="gramStart"/>
      <w:r w:rsidRPr="0055004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004A">
        <w:t>неполнородными</w:t>
      </w:r>
      <w:proofErr w:type="spellEnd"/>
      <w:r w:rsidRPr="0055004A">
        <w:t xml:space="preserve"> (имеющими общих отца или мать) братьями и сестрами), усыновителями или усыновленными указанных физических лиц.</w:t>
      </w:r>
      <w:proofErr w:type="gramEnd"/>
      <w:r w:rsidRPr="0055004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Pr="0055004A">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1EC" w:rsidRPr="0055004A" w:rsidRDefault="00E131EC" w:rsidP="00E131EC">
      <w:pPr>
        <w:spacing w:after="0"/>
        <w:ind w:firstLine="709"/>
        <w:contextualSpacing/>
      </w:pPr>
      <w:r w:rsidRPr="0055004A">
        <w:t>8) участник закупки не является офшорной компанией;</w:t>
      </w:r>
    </w:p>
    <w:p w:rsidR="00E131EC" w:rsidRPr="0055004A" w:rsidRDefault="00E131EC" w:rsidP="00E131EC">
      <w:pPr>
        <w:autoSpaceDE w:val="0"/>
        <w:autoSpaceDN w:val="0"/>
        <w:adjustRightInd w:val="0"/>
        <w:spacing w:after="0"/>
        <w:ind w:firstLine="540"/>
      </w:pPr>
      <w:r w:rsidRPr="0055004A">
        <w:t xml:space="preserve">   9)отсутствие у участника закупки ограничений для участия в закупках, установленных законодательством Российской Федерации.</w:t>
      </w:r>
    </w:p>
    <w:p w:rsidR="00E131EC" w:rsidRPr="0055004A" w:rsidRDefault="00E131EC" w:rsidP="00E131EC">
      <w:pPr>
        <w:spacing w:after="0"/>
        <w:contextualSpacing/>
      </w:pPr>
      <w:r w:rsidRPr="0055004A">
        <w:t>1.8.4</w:t>
      </w:r>
      <w:proofErr w:type="gramStart"/>
      <w:r w:rsidRPr="0055004A">
        <w:t xml:space="preserve"> Е</w:t>
      </w:r>
      <w:proofErr w:type="gramEnd"/>
      <w:r w:rsidRPr="0055004A">
        <w:t xml:space="preserve">сли указано в </w:t>
      </w:r>
      <w:r w:rsidRPr="0055004A">
        <w:rPr>
          <w:i/>
        </w:rPr>
        <w:t>Информационной карте аукциона,</w:t>
      </w:r>
      <w:r w:rsidRPr="0055004A">
        <w:t xml:space="preserve"> заказчик устанавливает дополнительные требования к участникам закупки:</w:t>
      </w:r>
    </w:p>
    <w:p w:rsidR="00E131EC" w:rsidRPr="0055004A" w:rsidRDefault="00E131EC" w:rsidP="00E131EC">
      <w:pPr>
        <w:spacing w:after="0"/>
        <w:ind w:firstLine="709"/>
        <w:contextualSpacing/>
      </w:pPr>
      <w:r w:rsidRPr="0055004A">
        <w:t>1)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131EC" w:rsidRPr="0055004A" w:rsidRDefault="00E131EC" w:rsidP="00E131EC">
      <w:pPr>
        <w:spacing w:after="0"/>
      </w:pPr>
      <w:r w:rsidRPr="0055004A">
        <w:t>1.8.5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E131EC" w:rsidRPr="0055004A" w:rsidRDefault="00E131EC" w:rsidP="00E131EC">
      <w:pPr>
        <w:spacing w:after="0"/>
        <w:ind w:firstLine="720"/>
      </w:pPr>
      <w:r w:rsidRPr="0055004A">
        <w:t>1) финансовых ресурсов для исполнения контракта;</w:t>
      </w:r>
    </w:p>
    <w:p w:rsidR="00E131EC" w:rsidRPr="0055004A" w:rsidRDefault="00E131EC" w:rsidP="00E131EC">
      <w:pPr>
        <w:spacing w:after="0"/>
        <w:ind w:firstLine="720"/>
      </w:pPr>
      <w:r w:rsidRPr="0055004A">
        <w:t>2) на праве собственности или ином законном основании оборудования и других материальных ресурсов для исполнения контракта;</w:t>
      </w:r>
    </w:p>
    <w:p w:rsidR="00E131EC" w:rsidRPr="0055004A" w:rsidRDefault="00E131EC" w:rsidP="00E131EC">
      <w:pPr>
        <w:spacing w:after="0"/>
        <w:ind w:firstLine="720"/>
      </w:pPr>
      <w:r w:rsidRPr="0055004A">
        <w:t>3) опыта работы, связанного с предметом контракта, и деловой репутации;</w:t>
      </w:r>
    </w:p>
    <w:p w:rsidR="00E131EC" w:rsidRPr="0055004A" w:rsidRDefault="00E131EC" w:rsidP="00E131EC">
      <w:pPr>
        <w:spacing w:after="0"/>
        <w:ind w:firstLine="720"/>
      </w:pPr>
      <w:r w:rsidRPr="0055004A">
        <w:t>4) необходимого количества специалистов и иных работников определенного уровня квалификации для исполнения контракта.</w:t>
      </w:r>
    </w:p>
    <w:p w:rsidR="00E131EC" w:rsidRPr="0055004A" w:rsidRDefault="00E131EC" w:rsidP="00E131EC">
      <w:r w:rsidRPr="0055004A">
        <w:t>1.8.5.1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131EC" w:rsidRPr="0055004A" w:rsidRDefault="00E131EC" w:rsidP="00E131EC">
      <w:pPr>
        <w:spacing w:after="0"/>
      </w:pPr>
      <w:r w:rsidRPr="0055004A">
        <w:t>1.8.6 Перечень документов, которые подтверждают соответствие участников закупок дополнительным требованиям, указанным в части 1.8.5 и 1.8.5.1 настоящего раздела, устанавливается Правительством Российской Федерации.</w:t>
      </w:r>
    </w:p>
    <w:p w:rsidR="00E131EC" w:rsidRPr="0055004A" w:rsidRDefault="00E131EC" w:rsidP="00E131EC">
      <w:pPr>
        <w:spacing w:after="0"/>
      </w:pPr>
      <w:r w:rsidRPr="0055004A">
        <w:t>1.8.7</w:t>
      </w:r>
      <w:proofErr w:type="gramStart"/>
      <w:r w:rsidRPr="0055004A">
        <w:t xml:space="preserve"> В</w:t>
      </w:r>
      <w:proofErr w:type="gramEnd"/>
      <w:r w:rsidRPr="0055004A">
        <w:t xml:space="preserve"> случае установления Правительством Российской Федерации в соответствии </w:t>
      </w:r>
      <w:r w:rsidRPr="0055004A">
        <w:br/>
        <w:t>с частью 1.8.5 и 1.8.5.1  настоящего раздела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131EC" w:rsidRPr="0055004A" w:rsidRDefault="00E131EC" w:rsidP="00E131EC">
      <w:pPr>
        <w:spacing w:after="0"/>
      </w:pPr>
      <w:r w:rsidRPr="0055004A">
        <w:t>1.8.8 Информация об установленных заказчиком единых требованиях и дополнительных требованиях в соответствии с частями 1.8.3 – 1.8.5, 1.8.5.1 настоящего раздела указывается в извещении об аукционе и документации об аукционе.</w:t>
      </w:r>
    </w:p>
    <w:p w:rsidR="00E131EC" w:rsidRPr="0055004A" w:rsidRDefault="00E131EC" w:rsidP="00E131EC">
      <w:pPr>
        <w:spacing w:after="0"/>
      </w:pPr>
      <w:r w:rsidRPr="0055004A">
        <w:t>1.8.9 Заказчики не вправе устанавливать требования к участникам закупок в нарушение требований Закона.</w:t>
      </w:r>
    </w:p>
    <w:p w:rsidR="00E131EC" w:rsidRPr="0055004A" w:rsidRDefault="00E131EC" w:rsidP="00E131EC">
      <w:pPr>
        <w:spacing w:after="0"/>
      </w:pPr>
      <w:r w:rsidRPr="0055004A">
        <w:t>1.8.10   Указанные в частях 1.8.3 – 1.8.5, и 1.8.5.1 настоящего раздела требования предъявляются в равной мере ко всем участникам закупок.</w:t>
      </w:r>
    </w:p>
    <w:p w:rsidR="00E131EC" w:rsidRPr="0055004A" w:rsidRDefault="00E131EC" w:rsidP="00E131EC">
      <w:pPr>
        <w:spacing w:after="0"/>
      </w:pPr>
      <w:proofErr w:type="gramStart"/>
      <w:r w:rsidRPr="0055004A">
        <w:t xml:space="preserve">1.8.11 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(если это требование установлено Заказчиком в </w:t>
      </w:r>
      <w:r w:rsidRPr="0055004A">
        <w:rPr>
          <w:i/>
        </w:rPr>
        <w:t>Информационной карте</w:t>
      </w:r>
      <w:r w:rsidRPr="0055004A">
        <w:t>) статьи 31 Федерального закона, и в отношении отдельных видов закупок товаров, работ, услуг требованиям, установленным в соответствии с частями 2 и 2.1 указанной статьи, если такие требования установлены Правительством</w:t>
      </w:r>
      <w:proofErr w:type="gramEnd"/>
      <w:r w:rsidRPr="0055004A">
        <w:t xml:space="preserve"> Российской Федерации, а также вправе проверять соответствие участников закупок требованиям, указанным в пунктах 3 – 5,7 – 10 части 1 указанной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1.8.6 настоящего раздела.</w:t>
      </w:r>
    </w:p>
    <w:p w:rsidR="00E131EC" w:rsidRPr="0055004A" w:rsidRDefault="00E131EC" w:rsidP="00E131EC">
      <w:pPr>
        <w:spacing w:after="0"/>
      </w:pPr>
      <w:proofErr w:type="gramStart"/>
      <w:r w:rsidRPr="0055004A">
        <w:t>1.8.12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1.8.4 – 1.8.6 настоящего раздела, или предоставил недостоверную информацию в отношении своего соответствия указанным требованиям</w:t>
      </w:r>
      <w:proofErr w:type="gramEnd"/>
      <w:r w:rsidRPr="0055004A">
        <w:t>.</w:t>
      </w:r>
    </w:p>
    <w:p w:rsidR="00E131EC" w:rsidRPr="0055004A" w:rsidRDefault="00E131EC" w:rsidP="00E131EC">
      <w:pPr>
        <w:spacing w:after="0"/>
      </w:pPr>
      <w:r w:rsidRPr="0055004A">
        <w:lastRenderedPageBreak/>
        <w:t>1.8.13</w:t>
      </w:r>
      <w:proofErr w:type="gramStart"/>
      <w:r w:rsidRPr="0055004A">
        <w:t xml:space="preserve"> П</w:t>
      </w:r>
      <w:proofErr w:type="gramEnd"/>
      <w:r w:rsidRPr="0055004A">
        <w:t>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1.8.13 настоящего раздела,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131EC" w:rsidRPr="0055004A" w:rsidRDefault="00E131EC" w:rsidP="00E131EC">
      <w:pPr>
        <w:spacing w:after="0"/>
        <w:ind w:firstLine="720"/>
      </w:pPr>
      <w:r w:rsidRPr="0055004A">
        <w:t>1) предельная отпускная цена лекарственных препаратов, предлагаемых таким участником закупки, не зарегистрирована;</w:t>
      </w:r>
    </w:p>
    <w:p w:rsidR="00E131EC" w:rsidRPr="0055004A" w:rsidRDefault="00E131EC" w:rsidP="00E131EC">
      <w:pPr>
        <w:spacing w:after="0"/>
        <w:ind w:firstLine="720"/>
        <w:rPr>
          <w:rFonts w:ascii="Arial" w:hAnsi="Arial" w:cs="Arial"/>
          <w:sz w:val="26"/>
          <w:szCs w:val="26"/>
        </w:rPr>
      </w:pPr>
      <w:r w:rsidRPr="0055004A">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55004A">
        <w:t xml:space="preserve">максимальная) </w:t>
      </w:r>
      <w:proofErr w:type="gramEnd"/>
      <w:r w:rsidRPr="0055004A">
        <w:t>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r w:rsidRPr="0055004A">
        <w:rPr>
          <w:rFonts w:ascii="Arial" w:hAnsi="Arial" w:cs="Arial"/>
          <w:sz w:val="26"/>
          <w:szCs w:val="26"/>
        </w:rPr>
        <w:t>.</w:t>
      </w:r>
    </w:p>
    <w:p w:rsidR="00E131EC" w:rsidRPr="0055004A" w:rsidRDefault="00E131EC" w:rsidP="00E131EC">
      <w:pPr>
        <w:spacing w:after="0"/>
      </w:pPr>
      <w:r w:rsidRPr="0055004A">
        <w:t>1.8.14</w:t>
      </w:r>
      <w:proofErr w:type="gramStart"/>
      <w:r w:rsidRPr="0055004A">
        <w:t xml:space="preserve">  В</w:t>
      </w:r>
      <w:proofErr w:type="gramEnd"/>
      <w:r w:rsidRPr="0055004A">
        <w:t xml:space="preserve"> случае отказа заказчика от заключения контракта с победителем определения поставщика (подрядчика, исполнителя) по основаниям, предусмотренным частями</w:t>
      </w:r>
      <w:r w:rsidRPr="0055004A">
        <w:br/>
        <w:t xml:space="preserve">1.8.12 и 1.8.13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55004A">
        <w:t>с даты</w:t>
      </w:r>
      <w:proofErr w:type="gramEnd"/>
      <w:r w:rsidRPr="0055004A">
        <w:t xml:space="preserve"> его подписания направляется заказчиком данному победителю.</w:t>
      </w:r>
    </w:p>
    <w:p w:rsidR="00E131EC" w:rsidRPr="0055004A" w:rsidRDefault="00E131EC" w:rsidP="00E131EC">
      <w:pPr>
        <w:spacing w:after="0"/>
      </w:pPr>
      <w:r w:rsidRPr="0055004A">
        <w:t xml:space="preserve">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55004A">
        <w:t>предложение</w:t>
      </w:r>
      <w:proofErr w:type="gramEnd"/>
      <w:r w:rsidRPr="0055004A">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1.8.13. настоящего раздела, победитель признается уклонившимся от заключения контракта</w:t>
      </w:r>
    </w:p>
    <w:p w:rsidR="00E131EC" w:rsidRPr="0055004A" w:rsidRDefault="00E131EC" w:rsidP="00E131EC">
      <w:pPr>
        <w:spacing w:after="0"/>
      </w:pPr>
      <w:r w:rsidRPr="0055004A">
        <w:t>1.8.15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порядке.</w:t>
      </w:r>
    </w:p>
    <w:p w:rsidR="00E131EC" w:rsidRPr="0055004A" w:rsidRDefault="00E131EC" w:rsidP="00E131EC">
      <w:pPr>
        <w:keepNext/>
        <w:numPr>
          <w:ilvl w:val="1"/>
          <w:numId w:val="26"/>
        </w:numPr>
        <w:spacing w:after="0"/>
        <w:outlineLvl w:val="2"/>
        <w:rPr>
          <w:b/>
        </w:rPr>
      </w:pPr>
      <w:bookmarkStart w:id="40" w:name="_Toc16581954"/>
      <w:bookmarkStart w:id="41" w:name="_Toc441567171"/>
      <w:r w:rsidRPr="0055004A">
        <w:rPr>
          <w:b/>
        </w:rPr>
        <w:t>Расходы на участие в электронном аукционе</w:t>
      </w:r>
      <w:bookmarkEnd w:id="40"/>
      <w:bookmarkEnd w:id="41"/>
    </w:p>
    <w:p w:rsidR="00E131EC" w:rsidRPr="0055004A" w:rsidRDefault="00E131EC" w:rsidP="00E131EC">
      <w:pPr>
        <w:tabs>
          <w:tab w:val="left" w:pos="1080"/>
        </w:tabs>
      </w:pPr>
      <w:r w:rsidRPr="0055004A">
        <w:t>1.9.1 Участник закупки несет все расходы, связанные с подготовкой и подачей заявки на участие в электронном аукционе и участием в аукционе. Заказчик не имеет обязатель</w:t>
      </w:r>
      <w:proofErr w:type="gramStart"/>
      <w:r w:rsidRPr="0055004A">
        <w:t>ств в св</w:t>
      </w:r>
      <w:proofErr w:type="gramEnd"/>
      <w:r w:rsidRPr="0055004A">
        <w:t>язи с такими расходами независимо от того, как проводится и чем завершается процесс торгов.</w:t>
      </w:r>
    </w:p>
    <w:p w:rsidR="00E131EC" w:rsidRPr="0055004A" w:rsidRDefault="00E131EC" w:rsidP="00E131EC">
      <w:pPr>
        <w:keepNext/>
        <w:numPr>
          <w:ilvl w:val="1"/>
          <w:numId w:val="26"/>
        </w:numPr>
        <w:spacing w:after="0"/>
        <w:ind w:left="0" w:firstLine="0"/>
        <w:outlineLvl w:val="2"/>
        <w:rPr>
          <w:b/>
        </w:rPr>
      </w:pPr>
      <w:bookmarkStart w:id="42" w:name="_Toc16581955"/>
      <w:bookmarkStart w:id="43" w:name="_Toc441567172"/>
      <w:r w:rsidRPr="0055004A">
        <w:rPr>
          <w:b/>
        </w:rPr>
        <w:t>Преимущества</w:t>
      </w:r>
      <w:bookmarkEnd w:id="42"/>
      <w:bookmarkEnd w:id="43"/>
    </w:p>
    <w:p w:rsidR="00E131EC" w:rsidRPr="0055004A" w:rsidRDefault="00E131EC" w:rsidP="00E131EC">
      <w:pPr>
        <w:tabs>
          <w:tab w:val="left" w:pos="1080"/>
        </w:tabs>
      </w:pPr>
      <w:proofErr w:type="gramStart"/>
      <w:r w:rsidRPr="0055004A">
        <w:rPr>
          <w:caps/>
        </w:rPr>
        <w:t xml:space="preserve">1.10.1 </w:t>
      </w:r>
      <w:r w:rsidRPr="0055004A">
        <w:t>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55004A">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55004A">
        <w:t>,</w:t>
      </w:r>
      <w:proofErr w:type="gramEnd"/>
      <w:r w:rsidRPr="0055004A">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w:t>
      </w:r>
      <w:r w:rsidRPr="0055004A">
        <w:lastRenderedPageBreak/>
        <w:t>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131EC" w:rsidRPr="0055004A" w:rsidRDefault="00E131EC" w:rsidP="00E131EC">
      <w:pPr>
        <w:tabs>
          <w:tab w:val="left" w:pos="1080"/>
        </w:tabs>
        <w:rPr>
          <w:caps/>
        </w:rPr>
      </w:pPr>
      <w:r w:rsidRPr="0055004A">
        <w:t>1.10.2</w:t>
      </w:r>
      <w:proofErr w:type="gramStart"/>
      <w:r w:rsidRPr="0055004A">
        <w:t xml:space="preserve"> П</w:t>
      </w:r>
      <w:proofErr w:type="gramEnd"/>
      <w:r w:rsidRPr="0055004A">
        <w:t>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55004A">
        <w:t>,</w:t>
      </w:r>
      <w:proofErr w:type="gramEnd"/>
      <w:r w:rsidRPr="0055004A">
        <w:t xml:space="preserve">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E131EC" w:rsidRPr="0055004A" w:rsidRDefault="00E131EC" w:rsidP="00E131EC">
      <w:pPr>
        <w:keepNext/>
        <w:numPr>
          <w:ilvl w:val="1"/>
          <w:numId w:val="26"/>
        </w:numPr>
        <w:spacing w:after="0"/>
        <w:ind w:left="0" w:firstLine="0"/>
        <w:outlineLvl w:val="2"/>
        <w:rPr>
          <w:b/>
        </w:rPr>
      </w:pPr>
      <w:bookmarkStart w:id="44" w:name="_Toc16581956"/>
      <w:bookmarkStart w:id="45" w:name="_Toc441567173"/>
      <w:r w:rsidRPr="0055004A">
        <w:rPr>
          <w:b/>
        </w:rPr>
        <w:t>Ограничения</w:t>
      </w:r>
      <w:bookmarkEnd w:id="44"/>
      <w:bookmarkEnd w:id="45"/>
    </w:p>
    <w:p w:rsidR="00E131EC" w:rsidRPr="0055004A" w:rsidRDefault="00E131EC" w:rsidP="00E131EC">
      <w:r w:rsidRPr="0055004A">
        <w:t>1.11.1</w:t>
      </w:r>
      <w:proofErr w:type="gramStart"/>
      <w:r w:rsidRPr="0055004A">
        <w:t xml:space="preserve"> В</w:t>
      </w:r>
      <w:proofErr w:type="gramEnd"/>
      <w:r w:rsidRPr="0055004A">
        <w:t xml:space="preserve"> соответствии с п.4 ст. 42 Закона в извещении об осуществлении закупки и в документации об электронном аукционе должна содержаться информация об ограничении участия в определении поставщика (подрядчика, исполнителя), установленное в соответствии Законом.</w:t>
      </w:r>
    </w:p>
    <w:p w:rsidR="00E131EC" w:rsidRPr="0055004A" w:rsidRDefault="00E131EC" w:rsidP="00E131EC">
      <w:r w:rsidRPr="0055004A">
        <w:t xml:space="preserve">1.11.2 Заказчики осуществляют закупки у субъектов малого предпринимательства, социально ориентированных некоммерческих организаций в соответствии со статьёй 30 Закона. </w:t>
      </w:r>
    </w:p>
    <w:p w:rsidR="00E131EC" w:rsidRPr="0055004A" w:rsidRDefault="00E131EC" w:rsidP="00E131EC">
      <w:proofErr w:type="gramStart"/>
      <w:r w:rsidRPr="0055004A">
        <w:t xml:space="preserve">1.11.3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с указанием в контракте объёма такого привлечения, установленного в виде процента от цены контракта. </w:t>
      </w:r>
      <w:proofErr w:type="gramEnd"/>
    </w:p>
    <w:p w:rsidR="00E131EC" w:rsidRPr="0055004A" w:rsidRDefault="00E131EC" w:rsidP="00E131EC">
      <w:pPr>
        <w:keepNext/>
        <w:spacing w:after="0"/>
        <w:outlineLvl w:val="2"/>
        <w:rPr>
          <w:b/>
        </w:rPr>
      </w:pPr>
      <w:bookmarkStart w:id="46" w:name="_Toc16581957"/>
      <w:bookmarkStart w:id="47" w:name="_Toc192488691"/>
      <w:bookmarkStart w:id="48" w:name="_Toc167184011"/>
      <w:bookmarkStart w:id="49" w:name="_Toc123405458"/>
      <w:r w:rsidRPr="0055004A">
        <w:rPr>
          <w:b/>
        </w:rPr>
        <w:t>1.12  Привлечение субподрядчиков, соисполнителей к исполнению контракта</w:t>
      </w:r>
      <w:bookmarkEnd w:id="46"/>
      <w:bookmarkEnd w:id="47"/>
      <w:bookmarkEnd w:id="48"/>
      <w:bookmarkEnd w:id="49"/>
    </w:p>
    <w:p w:rsidR="00E131EC" w:rsidRPr="0055004A" w:rsidRDefault="00E131EC" w:rsidP="00E131EC">
      <w:r w:rsidRPr="0055004A">
        <w:t xml:space="preserve">1.12.1 Поставщик (исполнитель, подрядчик) вправе привлечь к исполнению субподрядчиков, </w:t>
      </w:r>
      <w:proofErr w:type="gramStart"/>
      <w:r w:rsidRPr="0055004A">
        <w:t>соисполнителей</w:t>
      </w:r>
      <w:proofErr w:type="gramEnd"/>
      <w:r w:rsidRPr="0055004A">
        <w:t xml:space="preserve"> если данное указание содержится в </w:t>
      </w:r>
      <w:r w:rsidRPr="0055004A">
        <w:rPr>
          <w:i/>
        </w:rPr>
        <w:t>Информационной карте</w:t>
      </w:r>
      <w:r w:rsidRPr="0055004A">
        <w:t xml:space="preserve">. </w:t>
      </w:r>
    </w:p>
    <w:p w:rsidR="00E131EC" w:rsidRPr="0055004A" w:rsidRDefault="00E131EC" w:rsidP="00E131EC">
      <w:pPr>
        <w:rPr>
          <w:b/>
        </w:rPr>
      </w:pPr>
      <w:r w:rsidRPr="0055004A">
        <w:rPr>
          <w:b/>
        </w:rPr>
        <w:t>1.13  Запреты на допуск и ограничения допуска</w:t>
      </w:r>
    </w:p>
    <w:p w:rsidR="00E131EC" w:rsidRPr="0055004A" w:rsidRDefault="00E131EC" w:rsidP="00E131EC">
      <w:r w:rsidRPr="0055004A">
        <w:t>1.13.1</w:t>
      </w:r>
      <w:proofErr w:type="gramStart"/>
      <w:r w:rsidRPr="0055004A">
        <w:t xml:space="preserve"> В</w:t>
      </w:r>
      <w:proofErr w:type="gramEnd"/>
      <w:r w:rsidRPr="0055004A">
        <w:t xml:space="preserve"> соответствии с п.10 ст. 42 Закона, частью 1 ст. 64 Закона в извещение о проведении электронного аукциона и в документации об электронном аукционе указываются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131EC" w:rsidRPr="0055004A" w:rsidRDefault="00E131EC" w:rsidP="00E131EC">
      <w:pPr>
        <w:rPr>
          <w:b/>
        </w:rPr>
      </w:pPr>
      <w:r w:rsidRPr="0055004A">
        <w:rPr>
          <w:b/>
        </w:rPr>
        <w:t>1.14 Условия допуска</w:t>
      </w:r>
    </w:p>
    <w:p w:rsidR="00E131EC" w:rsidRPr="0055004A" w:rsidRDefault="00E131EC" w:rsidP="00E131EC">
      <w:proofErr w:type="gramStart"/>
      <w:r w:rsidRPr="0055004A">
        <w:t>1.14.1 Заказчик обеспечивает для целей закупок товаров (работ, услуг), произведенных на территории государств – членов Евразийского экономического союза, поставщикам и потенциальным поставщикам государств сторон, предлагающих такие товары, выполняющих работы и оказывающих услуги для целей закупок, режим не менее благоприятный, чем предоставляется российским поставщикам и потенциальным поставщикам, предлагающим товары, выполняющим работы, осуществляющим услуги.</w:t>
      </w:r>
      <w:proofErr w:type="gramEnd"/>
      <w:r w:rsidRPr="0055004A">
        <w:t xml:space="preserve"> </w:t>
      </w:r>
      <w:proofErr w:type="gramStart"/>
      <w:r w:rsidRPr="0055004A">
        <w:t>При осуществлении закупок товаров, указанных в Приказе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преимущества в отношении цены контракта в размере 15 процентов в соответствии с подпунктами 1.2 и 1.3 пункта 1 Приказа</w:t>
      </w:r>
      <w:proofErr w:type="gramEnd"/>
      <w:r w:rsidRPr="0055004A">
        <w:t xml:space="preserve"> №126н предоставляются участникам закупки, заявки (окончательные предложения) которых признаны соответствующими требованиям документации о закупке, извещения о проведении запроса котировок и содержат исключительно предложения о поставке товаров, происходящих из государств - членов Евразийского экономического союза.</w:t>
      </w:r>
    </w:p>
    <w:p w:rsidR="00E131EC" w:rsidRPr="0055004A" w:rsidRDefault="00E131EC" w:rsidP="00E131EC">
      <w:r w:rsidRPr="0055004A">
        <w:lastRenderedPageBreak/>
        <w:t>1.14.2</w:t>
      </w:r>
      <w:proofErr w:type="gramStart"/>
      <w:r w:rsidRPr="0055004A">
        <w:t xml:space="preserve"> П</w:t>
      </w:r>
      <w:proofErr w:type="gramEnd"/>
      <w:r w:rsidRPr="0055004A">
        <w:t>ри проведении аукциона контракт заключается по цене:</w:t>
      </w:r>
    </w:p>
    <w:p w:rsidR="00E131EC" w:rsidRPr="0055004A" w:rsidRDefault="00E131EC" w:rsidP="00E131EC">
      <w:proofErr w:type="gramStart"/>
      <w:r w:rsidRPr="0055004A">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к Приказу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E131EC" w:rsidRPr="0055004A" w:rsidRDefault="00E131EC" w:rsidP="00E131EC">
      <w:proofErr w:type="gramStart"/>
      <w:r w:rsidRPr="0055004A">
        <w:t>б) предложенной победителем аукциона в случае, если заявка такого победителя содержит предложение о поставке товаров, указанных в Приложении к Приказу №126н, и происходящих исключительно из государств - членов Евразийского экономического союза.</w:t>
      </w:r>
      <w:proofErr w:type="gramEnd"/>
    </w:p>
    <w:p w:rsidR="00E131EC" w:rsidRPr="0055004A" w:rsidRDefault="00E131EC" w:rsidP="00E131EC">
      <w:r w:rsidRPr="0055004A">
        <w:t>1.14.3</w:t>
      </w:r>
      <w:proofErr w:type="gramStart"/>
      <w:r w:rsidRPr="0055004A">
        <w:t xml:space="preserve"> В</w:t>
      </w:r>
      <w:proofErr w:type="gramEnd"/>
      <w:r w:rsidRPr="0055004A">
        <w:t xml:space="preserve"> случае отклонения заявок (окончательных предложений) в соответствии с пунктом 1 постановления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1289), контракт заключается с участником закупки по предложенной им цене контракта при совокупности следующих условий:</w:t>
      </w:r>
    </w:p>
    <w:p w:rsidR="00E131EC" w:rsidRPr="0055004A" w:rsidRDefault="00E131EC" w:rsidP="00E131EC">
      <w:r w:rsidRPr="0055004A">
        <w:t>а) заявка (окончательное предложение) такого участника закупки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включены в государственный реестр лекарственных средств;</w:t>
      </w:r>
    </w:p>
    <w:p w:rsidR="00E131EC" w:rsidRPr="0055004A" w:rsidRDefault="00E131EC" w:rsidP="00E131EC">
      <w:r w:rsidRPr="0055004A">
        <w:t>б) заявка (окончательное предложение) такого участника закупки соответствует требованиям документации о закупке;</w:t>
      </w:r>
    </w:p>
    <w:p w:rsidR="00E131EC" w:rsidRPr="0055004A" w:rsidRDefault="00E131EC" w:rsidP="00E131EC">
      <w:r w:rsidRPr="0055004A">
        <w:t>в) таким участником закупки предложена цена контракта, которая является наименьшей среди участников закупки (при наличии таких участников закупки), заявки которых не отклонены в соответствии с пунктом 1 Постановления № 1289 и при этом соответствуют совокупности условий, указанных в подпунктах «а» и «б» настоящего подпункта;</w:t>
      </w:r>
    </w:p>
    <w:p w:rsidR="00E131EC" w:rsidRPr="0055004A" w:rsidRDefault="00E131EC" w:rsidP="00E131EC">
      <w:proofErr w:type="gramStart"/>
      <w:r w:rsidRPr="0055004A">
        <w:t>г) таким участником закупки предложена цена контракта, которая не превышает более чем на 25 процентов наименьшее предложение о цене контракта в случае его подачи участником закупки (при наличии такого участника закупки), заявка которого не отклонена в соответствии с пунктом 1 Постановления № 1289, но не соответствует условию, указанному в подпункте «а» настоящего подпункта.</w:t>
      </w:r>
      <w:proofErr w:type="gramEnd"/>
    </w:p>
    <w:p w:rsidR="00E131EC" w:rsidRPr="0055004A" w:rsidRDefault="00E131EC" w:rsidP="00E131EC">
      <w:r w:rsidRPr="0055004A">
        <w:t>Положения настоящего подпункта не применяются при отсутствии участника закупки, заявка которого соответствует указанным условиям.</w:t>
      </w:r>
    </w:p>
    <w:p w:rsidR="00E131EC" w:rsidRPr="0055004A" w:rsidRDefault="00E131EC" w:rsidP="00E131EC">
      <w:r w:rsidRPr="0055004A">
        <w:t>1.14.4</w:t>
      </w:r>
      <w:proofErr w:type="gramStart"/>
      <w:r w:rsidRPr="0055004A">
        <w:t xml:space="preserve"> В</w:t>
      </w:r>
      <w:proofErr w:type="gramEnd"/>
      <w:r w:rsidRPr="0055004A">
        <w:t xml:space="preserve"> случае признания победителя электронного аукциона уклонившимся от заключения контракта и заключении контракта с иным участником закупки, цена контракта определяется заказчиком в соответствии с подпунктом 1.3 пункта 1 Приказа 126н.</w:t>
      </w:r>
    </w:p>
    <w:p w:rsidR="00E131EC" w:rsidRPr="0055004A" w:rsidRDefault="00E131EC" w:rsidP="00E131EC">
      <w:r w:rsidRPr="0055004A">
        <w:t>1.14.5 Подтверждением страны происхождения товаров, указанных в Приложении к Приказу №126н, является указание (декларирование) участником закупки в заявке в соответствии с Законом наименования страны происхождения товара.</w:t>
      </w:r>
    </w:p>
    <w:p w:rsidR="00E131EC" w:rsidRPr="0055004A" w:rsidRDefault="00E131EC" w:rsidP="00E131EC">
      <w:r w:rsidRPr="0055004A">
        <w:t>1.14.6</w:t>
      </w:r>
      <w:proofErr w:type="gramStart"/>
      <w:r w:rsidRPr="0055004A">
        <w:t xml:space="preserve"> П</w:t>
      </w:r>
      <w:proofErr w:type="gramEnd"/>
      <w:r w:rsidRPr="0055004A">
        <w:t>ри исполнении контракта на поставку товаров, указанных в Приложении к Приказу №126н,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Приложении к Приказу №126н, будет являться государство - член Евразийского экономического союза.</w:t>
      </w:r>
    </w:p>
    <w:p w:rsidR="00E131EC" w:rsidRPr="0055004A" w:rsidRDefault="00E131EC" w:rsidP="00E131EC">
      <w:r w:rsidRPr="0055004A">
        <w:t>1.14.7 Положения подпунктов 1.1-1.3 пункта 1 Приказа №126н не применяются при проведении конкурса, аукциона, запроса котировок, запроса предложений в случаях, если:</w:t>
      </w:r>
    </w:p>
    <w:p w:rsidR="00E131EC" w:rsidRPr="0055004A" w:rsidRDefault="00E131EC" w:rsidP="00E131EC">
      <w:r w:rsidRPr="0055004A">
        <w:t>а) конкурс, аукцион, запрос котировок, запрос предложений признается не состоявшимся в случаях, предусмотренных Федеральным законом;</w:t>
      </w:r>
    </w:p>
    <w:p w:rsidR="00E131EC" w:rsidRPr="0055004A" w:rsidRDefault="00E131EC" w:rsidP="00E131EC">
      <w:r w:rsidRPr="0055004A">
        <w:t>б) все заявки (окончательные предложения) участников закупки, признанные в порядке, предусмотренном Федеральным законом, соответствующими требованиям документации о закупке, извещения о проведении запроса котировок, содержат предложения о поставке товаров, указанных в Приложении к Приказу №126н и происходящих исключительно из государств - членов Евразийского экономического союза;</w:t>
      </w:r>
    </w:p>
    <w:p w:rsidR="00E131EC" w:rsidRPr="0055004A" w:rsidRDefault="00E131EC" w:rsidP="00E131EC">
      <w:proofErr w:type="gramStart"/>
      <w:r w:rsidRPr="0055004A">
        <w:lastRenderedPageBreak/>
        <w:t>в) все заявки (окончательные предложения) участников закупки, признанные в порядке, предусмотренном Федеральным законом, соответствующими требованиям документации о закупке, извещения о проведении запроса котировок, содержат предложение о поставке указанных в Приложении к Приказу №126н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E131EC" w:rsidRPr="0055004A" w:rsidRDefault="00E131EC" w:rsidP="00E131EC">
      <w:r w:rsidRPr="0055004A">
        <w:t>1.14.8</w:t>
      </w:r>
      <w:proofErr w:type="gramStart"/>
      <w:r w:rsidRPr="0055004A">
        <w:t xml:space="preserve"> Д</w:t>
      </w:r>
      <w:proofErr w:type="gramEnd"/>
      <w:r w:rsidRPr="0055004A">
        <w:t>ля целей применения настоящего приказа не могут быть предметом одного контракта (одного лота) товары, указанные в Приложении к Приказу №126н и не указанные в нем.</w:t>
      </w:r>
    </w:p>
    <w:p w:rsidR="00E131EC" w:rsidRPr="0055004A" w:rsidRDefault="00E131EC" w:rsidP="00E131EC">
      <w:pPr>
        <w:keepNext/>
        <w:tabs>
          <w:tab w:val="left" w:pos="360"/>
        </w:tabs>
        <w:outlineLvl w:val="2"/>
        <w:rPr>
          <w:b/>
          <w:caps/>
        </w:rPr>
      </w:pPr>
      <w:bookmarkStart w:id="50" w:name="_Toc120629082"/>
      <w:bookmarkStart w:id="51" w:name="_Toc16581958"/>
      <w:bookmarkStart w:id="52" w:name="_Toc441567175"/>
      <w:r w:rsidRPr="0055004A">
        <w:rPr>
          <w:b/>
          <w:caps/>
        </w:rPr>
        <w:t>2.</w:t>
      </w:r>
      <w:r w:rsidRPr="0055004A">
        <w:rPr>
          <w:b/>
          <w:caps/>
        </w:rPr>
        <w:tab/>
      </w:r>
      <w:bookmarkEnd w:id="50"/>
      <w:r w:rsidRPr="0055004A">
        <w:rPr>
          <w:b/>
          <w:caps/>
        </w:rPr>
        <w:t>ДОКУМЕНТАЦИЯ ОБ АУКЦИОНЕ</w:t>
      </w:r>
      <w:bookmarkEnd w:id="51"/>
      <w:bookmarkEnd w:id="52"/>
    </w:p>
    <w:p w:rsidR="00E131EC" w:rsidRPr="0055004A" w:rsidRDefault="00E131EC" w:rsidP="00E131EC">
      <w:pPr>
        <w:keepNext/>
        <w:numPr>
          <w:ilvl w:val="0"/>
          <w:numId w:val="27"/>
        </w:numPr>
        <w:tabs>
          <w:tab w:val="left" w:pos="540"/>
        </w:tabs>
        <w:spacing w:after="0"/>
        <w:ind w:left="0" w:firstLine="0"/>
        <w:outlineLvl w:val="2"/>
        <w:rPr>
          <w:b/>
        </w:rPr>
      </w:pPr>
      <w:bookmarkStart w:id="53" w:name="_Toc16581959"/>
      <w:bookmarkStart w:id="54" w:name="_Toc441567176"/>
      <w:r w:rsidRPr="0055004A">
        <w:rPr>
          <w:b/>
        </w:rPr>
        <w:t>Содержание документации об аукционе</w:t>
      </w:r>
      <w:bookmarkEnd w:id="53"/>
      <w:bookmarkEnd w:id="54"/>
    </w:p>
    <w:p w:rsidR="00E131EC" w:rsidRPr="0055004A" w:rsidRDefault="00E131EC" w:rsidP="00E131EC">
      <w:pPr>
        <w:tabs>
          <w:tab w:val="left" w:pos="1080"/>
        </w:tabs>
      </w:pPr>
      <w:r w:rsidRPr="0055004A">
        <w:t>2.1.1 Документация об аукционе раскрывает, конкретизирует и дополняет информацию, опубликованную в Извещении о проведен</w:t>
      </w:r>
      <w:proofErr w:type="gramStart"/>
      <w:r w:rsidRPr="0055004A">
        <w:t>ии ау</w:t>
      </w:r>
      <w:proofErr w:type="gramEnd"/>
      <w:r w:rsidRPr="0055004A">
        <w:t>кциона; в случае любых противоречий между ними документация об аукционе имеет приоритет.</w:t>
      </w:r>
    </w:p>
    <w:p w:rsidR="00E131EC" w:rsidRPr="0055004A" w:rsidRDefault="00E131EC" w:rsidP="00E131EC">
      <w:pPr>
        <w:tabs>
          <w:tab w:val="left" w:pos="709"/>
        </w:tabs>
      </w:pPr>
      <w:r w:rsidRPr="0055004A">
        <w:t>2.1.2</w:t>
      </w:r>
      <w:r w:rsidRPr="0055004A">
        <w:tab/>
        <w:t>Документация об аукционе включает:</w:t>
      </w:r>
    </w:p>
    <w:p w:rsidR="00E131EC" w:rsidRPr="0055004A" w:rsidRDefault="00E131EC" w:rsidP="00E131EC">
      <w:pPr>
        <w:tabs>
          <w:tab w:val="left" w:pos="1080"/>
        </w:tabs>
      </w:pPr>
      <w:r w:rsidRPr="0055004A">
        <w:t>- Инструкцию по подготовке и проведению электронного аукциона;</w:t>
      </w:r>
    </w:p>
    <w:p w:rsidR="00E131EC" w:rsidRPr="0055004A" w:rsidRDefault="00E131EC" w:rsidP="00E131EC">
      <w:pPr>
        <w:tabs>
          <w:tab w:val="left" w:pos="1080"/>
        </w:tabs>
      </w:pPr>
      <w:r w:rsidRPr="0055004A">
        <w:t xml:space="preserve">- Образцы форм и документов для заполнения участниками закупки; </w:t>
      </w:r>
    </w:p>
    <w:p w:rsidR="00E131EC" w:rsidRPr="0055004A" w:rsidRDefault="00E131EC" w:rsidP="00E131EC">
      <w:pPr>
        <w:tabs>
          <w:tab w:val="left" w:pos="1080"/>
        </w:tabs>
      </w:pPr>
      <w:r w:rsidRPr="0055004A">
        <w:t>- Техническую часть (техническое задание на поставку товаров, выполнение работ, оказание услуг (требование о функциональных характеристиках (потребительских свойствах) и качественных характеристиках товара, качестве работ, услуг)).</w:t>
      </w:r>
    </w:p>
    <w:p w:rsidR="00E131EC" w:rsidRPr="0055004A" w:rsidRDefault="00E131EC" w:rsidP="00E131EC">
      <w:pPr>
        <w:tabs>
          <w:tab w:val="left" w:pos="1080"/>
        </w:tabs>
      </w:pPr>
      <w:r w:rsidRPr="0055004A">
        <w:t>- Проект контракта;</w:t>
      </w:r>
    </w:p>
    <w:p w:rsidR="00E131EC" w:rsidRPr="0055004A" w:rsidRDefault="00E131EC" w:rsidP="00E131EC">
      <w:pPr>
        <w:tabs>
          <w:tab w:val="left" w:pos="1080"/>
        </w:tabs>
      </w:pPr>
      <w:r w:rsidRPr="0055004A">
        <w:t xml:space="preserve">- Обоснование начальной максимальной цены контракта, сформированное Заказчиком. </w:t>
      </w:r>
    </w:p>
    <w:p w:rsidR="00E131EC" w:rsidRPr="0055004A" w:rsidRDefault="00E131EC" w:rsidP="00E131EC">
      <w:pPr>
        <w:tabs>
          <w:tab w:val="left" w:pos="709"/>
        </w:tabs>
      </w:pPr>
      <w:r w:rsidRPr="0055004A">
        <w:t>2.1.3</w:t>
      </w:r>
      <w:r w:rsidRPr="0055004A">
        <w:tab/>
        <w:t>Участники закупки, получившие комплект документации об аукционе в единой информационной системе должны самостоятельно отслеживать появление в единой информационной системе разъяснений, изменений или дополнений документации об аукционе. Заказчик не несет обязательств и ответственности в случае неполучения такими участниками закупки разъяснений, изменений и дополнений к документации об аукционе.</w:t>
      </w:r>
    </w:p>
    <w:p w:rsidR="00E131EC" w:rsidRPr="0055004A" w:rsidRDefault="00E131EC" w:rsidP="00E131EC">
      <w:pPr>
        <w:keepNext/>
        <w:numPr>
          <w:ilvl w:val="0"/>
          <w:numId w:val="27"/>
        </w:numPr>
        <w:tabs>
          <w:tab w:val="left" w:pos="540"/>
        </w:tabs>
        <w:spacing w:after="0"/>
        <w:ind w:left="0" w:firstLine="0"/>
        <w:outlineLvl w:val="2"/>
        <w:rPr>
          <w:b/>
        </w:rPr>
      </w:pPr>
      <w:bookmarkStart w:id="55" w:name="_Toc16581960"/>
      <w:bookmarkStart w:id="56" w:name="_Toc441567177"/>
      <w:r w:rsidRPr="0055004A">
        <w:rPr>
          <w:b/>
        </w:rPr>
        <w:t>Порядок предоставления документации об аукционе, разъяснение положений документации об аукционе и внесение в нее изменений</w:t>
      </w:r>
      <w:bookmarkEnd w:id="55"/>
      <w:bookmarkEnd w:id="56"/>
    </w:p>
    <w:p w:rsidR="00E131EC" w:rsidRPr="0055004A" w:rsidRDefault="00E131EC" w:rsidP="00E131EC">
      <w:pPr>
        <w:spacing w:after="0"/>
        <w:contextualSpacing/>
      </w:pPr>
      <w:r w:rsidRPr="0055004A">
        <w:t>2.2.1</w:t>
      </w:r>
      <w:proofErr w:type="gramStart"/>
      <w:r w:rsidRPr="0055004A">
        <w:t xml:space="preserve"> В</w:t>
      </w:r>
      <w:proofErr w:type="gramEnd"/>
      <w:r w:rsidRPr="0055004A">
        <w:t xml:space="preserve">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Закона, одновременно с размещением извещения о проведении такого аукциона.</w:t>
      </w:r>
    </w:p>
    <w:p w:rsidR="00E131EC" w:rsidRPr="0055004A" w:rsidRDefault="00E131EC" w:rsidP="00E131EC">
      <w:pPr>
        <w:spacing w:after="0"/>
        <w:contextualSpacing/>
      </w:pPr>
      <w:r w:rsidRPr="0055004A">
        <w:t>2.2.2 Документация об аукционе должна быть доступна для ознакомления без взимания платы.</w:t>
      </w:r>
    </w:p>
    <w:p w:rsidR="00E131EC" w:rsidRPr="0055004A" w:rsidRDefault="00E131EC" w:rsidP="00E131EC">
      <w:pPr>
        <w:spacing w:after="0"/>
        <w:contextualSpacing/>
      </w:pPr>
      <w:r w:rsidRPr="0055004A">
        <w:t>2.2.3</w:t>
      </w:r>
      <w:proofErr w:type="gramStart"/>
      <w:r w:rsidRPr="0055004A">
        <w:t xml:space="preserve"> П</w:t>
      </w:r>
      <w:proofErr w:type="gramEnd"/>
      <w:r w:rsidRPr="0055004A">
        <w:t>ри проведении электронного аукциона какие-либо переговоры Заказчика или Комиссии с участником закупки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Заказчик может давать разъяснения положений документации об аукционе.</w:t>
      </w:r>
    </w:p>
    <w:p w:rsidR="00E131EC" w:rsidRPr="0055004A" w:rsidRDefault="00E131EC" w:rsidP="00E131EC">
      <w:pPr>
        <w:autoSpaceDE w:val="0"/>
        <w:autoSpaceDN w:val="0"/>
        <w:adjustRightInd w:val="0"/>
        <w:spacing w:after="0"/>
        <w:rPr>
          <w:rFonts w:ascii="Arial" w:hAnsi="Arial" w:cs="Arial"/>
          <w:sz w:val="20"/>
          <w:szCs w:val="20"/>
        </w:rPr>
      </w:pPr>
      <w:r w:rsidRPr="0055004A">
        <w:t>2.2.4</w:t>
      </w:r>
      <w:proofErr w:type="gramStart"/>
      <w:r w:rsidRPr="0055004A">
        <w:t xml:space="preserve"> Л</w:t>
      </w:r>
      <w:proofErr w:type="gramEnd"/>
      <w:r w:rsidRPr="0055004A">
        <w:t>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r w:rsidRPr="0055004A">
        <w:rPr>
          <w:rFonts w:ascii="Arial" w:hAnsi="Arial" w:cs="Arial"/>
          <w:sz w:val="20"/>
          <w:szCs w:val="20"/>
        </w:rPr>
        <w:t>.</w:t>
      </w:r>
    </w:p>
    <w:p w:rsidR="00E131EC" w:rsidRPr="0055004A" w:rsidRDefault="00E131EC" w:rsidP="00E131EC">
      <w:pPr>
        <w:spacing w:after="0"/>
        <w:contextualSpacing/>
      </w:pPr>
      <w:r w:rsidRPr="0055004A">
        <w:t>2.2.5</w:t>
      </w:r>
      <w:proofErr w:type="gramStart"/>
      <w:r w:rsidRPr="0055004A">
        <w:t xml:space="preserve"> В</w:t>
      </w:r>
      <w:proofErr w:type="gramEnd"/>
      <w:r w:rsidRPr="0055004A">
        <w:t xml:space="preserve">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131EC" w:rsidRPr="0055004A" w:rsidRDefault="00E131EC" w:rsidP="00E131EC">
      <w:pPr>
        <w:spacing w:after="0"/>
        <w:contextualSpacing/>
      </w:pPr>
      <w:r w:rsidRPr="0055004A">
        <w:t>2.2.6 Разъяснения положений документации об аукционе не должны изменять ее суть.</w:t>
      </w:r>
    </w:p>
    <w:p w:rsidR="00E131EC" w:rsidRPr="0055004A" w:rsidRDefault="00E131EC" w:rsidP="00E131EC">
      <w:pPr>
        <w:spacing w:after="0"/>
        <w:contextualSpacing/>
      </w:pPr>
      <w:r w:rsidRPr="0055004A">
        <w:t xml:space="preserve">2.2.7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rsidRPr="0055004A">
        <w:lastRenderedPageBreak/>
        <w:t xml:space="preserve">внесении изменений в документацию об аукционе не </w:t>
      </w:r>
      <w:proofErr w:type="gramStart"/>
      <w:r w:rsidRPr="0055004A">
        <w:t>позднее</w:t>
      </w:r>
      <w:proofErr w:type="gramEnd"/>
      <w:r w:rsidRPr="0055004A">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В течение одного дня </w:t>
      </w:r>
      <w:proofErr w:type="gramStart"/>
      <w:r w:rsidRPr="0055004A">
        <w:t>с даты принятия</w:t>
      </w:r>
      <w:proofErr w:type="gramEnd"/>
      <w:r w:rsidRPr="0055004A">
        <w:t xml:space="preserve"> указанного решения изменения, внесенные в документацию об аукционе, размещаются заказчиком в единой информационной системе. При этом срок подачи заявок на участие в аукционе должен быть продлен так, чтобы </w:t>
      </w:r>
      <w:proofErr w:type="gramStart"/>
      <w:r w:rsidRPr="0055004A">
        <w:t>с даты размещения</w:t>
      </w:r>
      <w:proofErr w:type="gramEnd"/>
      <w:r w:rsidRPr="0055004A">
        <w:t xml:space="preserve"> изменений до даты окончания срока подачи заявок на участие в аукционе этот срок составлял не менее чем пятнадцать дней или в случаях, предусмотренных частью 2 статьи 63 Закона, не менее чем семь дней.</w:t>
      </w:r>
    </w:p>
    <w:p w:rsidR="00E131EC" w:rsidRPr="0055004A" w:rsidRDefault="00E131EC" w:rsidP="00E131EC">
      <w:pPr>
        <w:spacing w:after="0"/>
        <w:contextualSpacing/>
        <w:rPr>
          <w:b/>
          <w:caps/>
        </w:rPr>
      </w:pPr>
      <w:r w:rsidRPr="0055004A">
        <w:rPr>
          <w:b/>
          <w:caps/>
        </w:rPr>
        <w:t>2.3 Отказ от проведения электронного аукциона</w:t>
      </w:r>
    </w:p>
    <w:p w:rsidR="00E131EC" w:rsidRPr="0055004A" w:rsidRDefault="00E131EC" w:rsidP="00E131EC">
      <w:r w:rsidRPr="0055004A">
        <w:t xml:space="preserve">2.3.1 Заказчик вправе отказаться от проведения аукциона не </w:t>
      </w:r>
      <w:proofErr w:type="gramStart"/>
      <w:r w:rsidRPr="0055004A">
        <w:t>позднее</w:t>
      </w:r>
      <w:proofErr w:type="gramEnd"/>
      <w:r w:rsidRPr="0055004A">
        <w:t xml:space="preserve"> чем за пять дней до даты окончания срока подачи заявок на участие в электронном аукционе. </w:t>
      </w:r>
    </w:p>
    <w:p w:rsidR="00E131EC" w:rsidRPr="0055004A" w:rsidRDefault="00E131EC" w:rsidP="00E131EC">
      <w:pPr>
        <w:tabs>
          <w:tab w:val="num" w:pos="1080"/>
        </w:tabs>
        <w:spacing w:after="0"/>
      </w:pPr>
      <w:r w:rsidRPr="0055004A">
        <w:t xml:space="preserve">2.3.2 </w:t>
      </w:r>
      <w:bookmarkStart w:id="57" w:name="_Toc120629083"/>
      <w:bookmarkStart w:id="58" w:name="_Toc252183678"/>
      <w:r w:rsidRPr="0055004A">
        <w:t>Решение об отмене проведения электронного аукциона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E131EC" w:rsidRPr="0055004A" w:rsidRDefault="00E131EC" w:rsidP="00E131EC">
      <w:pPr>
        <w:tabs>
          <w:tab w:val="num" w:pos="1080"/>
        </w:tabs>
        <w:spacing w:after="0"/>
      </w:pPr>
      <w:r w:rsidRPr="0055004A">
        <w:t>2.3.3</w:t>
      </w:r>
      <w:proofErr w:type="gramStart"/>
      <w:r w:rsidRPr="0055004A">
        <w:t xml:space="preserve"> П</w:t>
      </w:r>
      <w:proofErr w:type="gramEnd"/>
      <w:r w:rsidRPr="0055004A">
        <w:t xml:space="preserve">ри отмене проведения электронного аукциона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w:t>
      </w:r>
    </w:p>
    <w:p w:rsidR="00E131EC" w:rsidRPr="0055004A" w:rsidRDefault="00E131EC" w:rsidP="00E131EC">
      <w:pPr>
        <w:keepNext/>
        <w:spacing w:before="240"/>
        <w:outlineLvl w:val="2"/>
        <w:rPr>
          <w:b/>
          <w:caps/>
        </w:rPr>
      </w:pPr>
      <w:bookmarkStart w:id="59" w:name="_Toc16581961"/>
      <w:bookmarkStart w:id="60" w:name="_Toc441567178"/>
      <w:r w:rsidRPr="0055004A">
        <w:rPr>
          <w:b/>
          <w:caps/>
        </w:rPr>
        <w:t>3.</w:t>
      </w:r>
      <w:r w:rsidRPr="0055004A">
        <w:rPr>
          <w:b/>
          <w:caps/>
        </w:rPr>
        <w:tab/>
      </w:r>
      <w:bookmarkEnd w:id="57"/>
      <w:r w:rsidRPr="0055004A">
        <w:rPr>
          <w:b/>
          <w:caps/>
        </w:rPr>
        <w:t>ПОДГОТОВКА ЗАЯВКИ НА УЧАСТИЕ В ЭЛЕКТРОННОМ АУКЦИОНЕ</w:t>
      </w:r>
      <w:bookmarkEnd w:id="58"/>
      <w:bookmarkEnd w:id="59"/>
      <w:bookmarkEnd w:id="60"/>
    </w:p>
    <w:p w:rsidR="00E131EC" w:rsidRPr="0055004A" w:rsidRDefault="00E131EC" w:rsidP="00E131EC">
      <w:pPr>
        <w:widowControl w:val="0"/>
        <w:numPr>
          <w:ilvl w:val="1"/>
          <w:numId w:val="28"/>
        </w:numPr>
        <w:tabs>
          <w:tab w:val="num" w:pos="540"/>
        </w:tabs>
        <w:spacing w:after="0"/>
        <w:ind w:left="0" w:firstLine="0"/>
        <w:outlineLvl w:val="2"/>
        <w:rPr>
          <w:b/>
        </w:rPr>
      </w:pPr>
      <w:bookmarkStart w:id="61" w:name="_Toc16581962"/>
      <w:bookmarkStart w:id="62" w:name="_Toc441567179"/>
      <w:bookmarkStart w:id="63" w:name="_Toc252183679"/>
      <w:r w:rsidRPr="0055004A">
        <w:rPr>
          <w:b/>
        </w:rPr>
        <w:t>Язык документов, входящих в состав заявки на участие в электронном аукционе</w:t>
      </w:r>
      <w:bookmarkEnd w:id="61"/>
      <w:bookmarkEnd w:id="62"/>
      <w:bookmarkEnd w:id="63"/>
    </w:p>
    <w:p w:rsidR="00E131EC" w:rsidRPr="0055004A" w:rsidRDefault="00E131EC" w:rsidP="00E131EC">
      <w:pPr>
        <w:widowControl w:val="0"/>
        <w:tabs>
          <w:tab w:val="left" w:pos="720"/>
        </w:tabs>
        <w:spacing w:after="0"/>
      </w:pPr>
      <w:r w:rsidRPr="0055004A">
        <w:t>3.1.1</w:t>
      </w:r>
      <w:r w:rsidRPr="0055004A">
        <w:tab/>
        <w:t xml:space="preserve">Заявка на участие в электронном аукционе, подготовленная участником закупки, а также все запросы о разъяснении положений документации, должны быть написаны на русском языке, если иное не предусмотрено в </w:t>
      </w:r>
      <w:r w:rsidRPr="0055004A">
        <w:rPr>
          <w:i/>
        </w:rPr>
        <w:t xml:space="preserve">Информационной карте </w:t>
      </w:r>
      <w:r w:rsidRPr="0055004A">
        <w:t>аукциона.</w:t>
      </w:r>
    </w:p>
    <w:p w:rsidR="00E131EC" w:rsidRPr="0055004A" w:rsidRDefault="00E131EC" w:rsidP="00E131EC">
      <w:pPr>
        <w:keepNext/>
        <w:numPr>
          <w:ilvl w:val="1"/>
          <w:numId w:val="28"/>
        </w:numPr>
        <w:tabs>
          <w:tab w:val="num" w:pos="540"/>
        </w:tabs>
        <w:spacing w:after="0"/>
        <w:ind w:left="0" w:firstLine="0"/>
        <w:outlineLvl w:val="2"/>
        <w:rPr>
          <w:b/>
        </w:rPr>
      </w:pPr>
      <w:bookmarkStart w:id="64" w:name="_Toc16581963"/>
      <w:bookmarkStart w:id="65" w:name="_Toc441567180"/>
      <w:bookmarkStart w:id="66" w:name="_Toc252183680"/>
      <w:r w:rsidRPr="0055004A">
        <w:rPr>
          <w:b/>
        </w:rPr>
        <w:t>Требования к содержанию и составу заявки на участие в электронном аукционе</w:t>
      </w:r>
      <w:bookmarkEnd w:id="64"/>
      <w:bookmarkEnd w:id="65"/>
      <w:bookmarkEnd w:id="66"/>
    </w:p>
    <w:p w:rsidR="00E131EC" w:rsidRPr="0055004A" w:rsidRDefault="00E131EC" w:rsidP="00E131EC">
      <w:pPr>
        <w:autoSpaceDE w:val="0"/>
        <w:autoSpaceDN w:val="0"/>
        <w:adjustRightInd w:val="0"/>
        <w:spacing w:after="0"/>
        <w:rPr>
          <w:rFonts w:ascii="Arial" w:hAnsi="Arial" w:cs="Arial"/>
          <w:sz w:val="20"/>
          <w:szCs w:val="20"/>
        </w:rPr>
      </w:pPr>
      <w:r w:rsidRPr="0055004A">
        <w:t xml:space="preserve">3.2.1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55004A">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оператором электронной площадки в реестре участников закупок, аккредитованных</w:t>
      </w:r>
      <w:proofErr w:type="gramEnd"/>
      <w:r w:rsidRPr="0055004A">
        <w:t xml:space="preserve"> на электронной площадке.</w:t>
      </w:r>
    </w:p>
    <w:p w:rsidR="00E131EC" w:rsidRPr="0055004A" w:rsidRDefault="00E131EC" w:rsidP="00E131EC">
      <w:pPr>
        <w:tabs>
          <w:tab w:val="left" w:pos="720"/>
        </w:tabs>
        <w:autoSpaceDE w:val="0"/>
        <w:autoSpaceDN w:val="0"/>
        <w:adjustRightInd w:val="0"/>
      </w:pPr>
      <w:r w:rsidRPr="0055004A">
        <w:t>3.2.2</w:t>
      </w:r>
      <w:r w:rsidRPr="0055004A">
        <w:tab/>
        <w:t>Заявка на участие в электронном аукционе состоит из двух частей</w:t>
      </w:r>
      <w:r>
        <w:t xml:space="preserve"> и должна быть составлена в соответствии с типовой формой заявки на участие в электронном аукционе, утвержденной Постановлением Правительства Российской Федерации от 05.11.2019 № 1401</w:t>
      </w:r>
      <w:r w:rsidRPr="0055004A">
        <w:t>.</w:t>
      </w:r>
    </w:p>
    <w:p w:rsidR="00E131EC" w:rsidRPr="0055004A" w:rsidRDefault="00E131EC" w:rsidP="00E131EC">
      <w:pPr>
        <w:spacing w:after="0"/>
        <w:contextualSpacing/>
      </w:pPr>
      <w:r w:rsidRPr="0055004A">
        <w:t xml:space="preserve">3.2.3 </w:t>
      </w:r>
      <w:r w:rsidRPr="0055004A">
        <w:tab/>
      </w:r>
      <w:bookmarkStart w:id="67" w:name="sub_4108411"/>
      <w:r w:rsidRPr="0055004A">
        <w:t>Первая часть заявки на участие в электронном аукционе, за исключением случая, предусмотренного частью 3.1 статьи 66 Закона, должна содержать:</w:t>
      </w:r>
    </w:p>
    <w:p w:rsidR="00E131EC" w:rsidRPr="0055004A" w:rsidRDefault="00E131EC" w:rsidP="00E131EC">
      <w:pPr>
        <w:autoSpaceDE w:val="0"/>
        <w:autoSpaceDN w:val="0"/>
        <w:adjustRightInd w:val="0"/>
        <w:spacing w:after="0"/>
        <w:ind w:firstLine="540"/>
        <w:rPr>
          <w:rFonts w:ascii="Arial" w:hAnsi="Arial" w:cs="Arial"/>
          <w:sz w:val="20"/>
          <w:szCs w:val="20"/>
        </w:rPr>
      </w:pPr>
      <w:bookmarkStart w:id="68" w:name="sub_4108431"/>
      <w:bookmarkEnd w:id="67"/>
      <w:r w:rsidRPr="0055004A">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131EC" w:rsidRPr="0055004A" w:rsidRDefault="00E131EC" w:rsidP="00E131EC">
      <w:pPr>
        <w:autoSpaceDE w:val="0"/>
        <w:autoSpaceDN w:val="0"/>
        <w:adjustRightInd w:val="0"/>
        <w:spacing w:after="0"/>
        <w:ind w:firstLine="540"/>
      </w:pPr>
      <w:r w:rsidRPr="0055004A">
        <w:t>2) при осуществлении закупки товара или закупки работы, услуги, для выполнения, оказания которых используется товар:</w:t>
      </w:r>
    </w:p>
    <w:p w:rsidR="00E131EC" w:rsidRPr="0055004A" w:rsidRDefault="00E131EC" w:rsidP="00E131EC">
      <w:pPr>
        <w:autoSpaceDE w:val="0"/>
        <w:autoSpaceDN w:val="0"/>
        <w:adjustRightInd w:val="0"/>
        <w:spacing w:before="200" w:after="0"/>
        <w:ind w:firstLine="540"/>
      </w:pPr>
      <w:r w:rsidRPr="0055004A">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E131EC" w:rsidRPr="0055004A" w:rsidRDefault="00E131EC" w:rsidP="00E131EC">
      <w:pPr>
        <w:autoSpaceDE w:val="0"/>
        <w:autoSpaceDN w:val="0"/>
        <w:adjustRightInd w:val="0"/>
        <w:spacing w:before="200" w:after="0"/>
        <w:ind w:firstLine="540"/>
      </w:pPr>
      <w:r w:rsidRPr="0055004A">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w:t>
      </w:r>
      <w:r w:rsidRPr="0055004A">
        <w:lastRenderedPageBreak/>
        <w:t>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Pr="0055004A">
        <w:rPr>
          <w:rFonts w:ascii="Arial" w:hAnsi="Arial" w:cs="Arial"/>
          <w:sz w:val="20"/>
          <w:szCs w:val="20"/>
        </w:rPr>
        <w:t>.</w:t>
      </w:r>
    </w:p>
    <w:bookmarkEnd w:id="68"/>
    <w:p w:rsidR="00E131EC" w:rsidRPr="0055004A" w:rsidRDefault="00E131EC" w:rsidP="00E131EC">
      <w:pPr>
        <w:autoSpaceDE w:val="0"/>
        <w:autoSpaceDN w:val="0"/>
        <w:adjustRightInd w:val="0"/>
      </w:pPr>
      <w:r w:rsidRPr="0055004A">
        <w:t>3.2.3.1 Первая часть заявки на участие в электронном аукционе может содержать эскиз, рисунок, чертеж, фотографию, иное изображение товара, на поставку которого осуществляется закупка.</w:t>
      </w:r>
    </w:p>
    <w:p w:rsidR="00E131EC" w:rsidRPr="0055004A" w:rsidRDefault="00E131EC" w:rsidP="00E131EC">
      <w:pPr>
        <w:autoSpaceDE w:val="0"/>
        <w:autoSpaceDN w:val="0"/>
        <w:adjustRightInd w:val="0"/>
        <w:spacing w:after="0"/>
      </w:pPr>
      <w:r w:rsidRPr="0055004A">
        <w:t>3.2.4 Вторая часть заявки на участие в электронном аукционе должна содержать следующие документы и информацию:</w:t>
      </w:r>
    </w:p>
    <w:p w:rsidR="00E131EC" w:rsidRPr="0055004A" w:rsidRDefault="00E131EC" w:rsidP="00E131EC">
      <w:pPr>
        <w:autoSpaceDE w:val="0"/>
        <w:autoSpaceDN w:val="0"/>
        <w:adjustRightInd w:val="0"/>
        <w:spacing w:after="0"/>
        <w:ind w:firstLine="540"/>
      </w:pPr>
      <w:proofErr w:type="gramStart"/>
      <w:r w:rsidRPr="0055004A">
        <w:t>1) наименование, фирменное наименование (при наличии), место нахождения (для юридического лица), почтовый адрес участника такого аукциона</w:t>
      </w:r>
      <w:r w:rsidRPr="0055004A">
        <w:rPr>
          <w:rFonts w:ascii="Arial" w:hAnsi="Arial" w:cs="Arial"/>
          <w:sz w:val="20"/>
          <w:szCs w:val="20"/>
        </w:rPr>
        <w:t xml:space="preserve">, </w:t>
      </w:r>
      <w:r w:rsidRPr="0055004A">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5004A">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131EC" w:rsidRPr="0055004A" w:rsidRDefault="00E131EC" w:rsidP="00E131EC">
      <w:pPr>
        <w:autoSpaceDE w:val="0"/>
        <w:autoSpaceDN w:val="0"/>
        <w:adjustRightInd w:val="0"/>
        <w:spacing w:after="0"/>
        <w:ind w:firstLine="540"/>
      </w:pPr>
      <w:r w:rsidRPr="0055004A">
        <w:t>2) документы, подтверждающие соответствие участника такого аукциона требованиям, установленным пунктом 1 части 1 статьи 31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(указанная декларация предоставляется с использованием программно-аппаратных средств электронной площадки);</w:t>
      </w:r>
    </w:p>
    <w:p w:rsidR="00E131EC" w:rsidRPr="0055004A" w:rsidRDefault="00E131EC" w:rsidP="00E131EC">
      <w:pPr>
        <w:spacing w:after="0"/>
        <w:ind w:firstLine="709"/>
        <w:contextualSpacing/>
      </w:pPr>
      <w:proofErr w:type="gramStart"/>
      <w:r w:rsidRPr="0055004A">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55004A">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31EC" w:rsidRPr="0055004A" w:rsidRDefault="00E131EC" w:rsidP="00E131EC">
      <w:pPr>
        <w:spacing w:after="0"/>
        <w:ind w:firstLine="709"/>
        <w:contextualSpacing/>
        <w:rPr>
          <w:spacing w:val="-4"/>
        </w:rPr>
      </w:pPr>
      <w:proofErr w:type="gramStart"/>
      <w:r w:rsidRPr="0055004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если для участника такого аукциона заключаемый контракт или предоставление обеспечения заявки на участие в таком аукционе, обеспечения</w:t>
      </w:r>
      <w:proofErr w:type="gramEnd"/>
      <w:r w:rsidRPr="0055004A">
        <w:t xml:space="preserve"> исполнения контракта является крупной сделкой;</w:t>
      </w:r>
    </w:p>
    <w:p w:rsidR="00E131EC" w:rsidRPr="0055004A" w:rsidRDefault="00E131EC" w:rsidP="00E131EC">
      <w:pPr>
        <w:autoSpaceDE w:val="0"/>
        <w:autoSpaceDN w:val="0"/>
        <w:adjustRightInd w:val="0"/>
        <w:spacing w:after="0"/>
        <w:ind w:firstLine="540"/>
      </w:pPr>
      <w:r w:rsidRPr="0055004A">
        <w:t>5) документы, подтверждающие право участника электронного аукциона на получение преимуществ в соответствии со статьями 28 и 29 Закон</w:t>
      </w:r>
      <w:proofErr w:type="gramStart"/>
      <w:r w:rsidRPr="0055004A">
        <w:t>а(</w:t>
      </w:r>
      <w:proofErr w:type="gramEnd"/>
      <w:r w:rsidRPr="0055004A">
        <w:t>в случае, если участник электронного аукциона заявил о получении указанных преимуществ), или копии таких документов</w:t>
      </w:r>
      <w:r w:rsidRPr="0055004A">
        <w:rPr>
          <w:rFonts w:ascii="Arial" w:hAnsi="Arial" w:cs="Arial"/>
          <w:sz w:val="20"/>
          <w:szCs w:val="20"/>
        </w:rPr>
        <w:t>;</w:t>
      </w:r>
    </w:p>
    <w:p w:rsidR="00E131EC" w:rsidRPr="0055004A" w:rsidRDefault="00E131EC" w:rsidP="00E131EC">
      <w:pPr>
        <w:autoSpaceDE w:val="0"/>
        <w:autoSpaceDN w:val="0"/>
        <w:adjustRightInd w:val="0"/>
        <w:spacing w:after="0"/>
        <w:ind w:firstLine="540"/>
      </w:pPr>
      <w:r w:rsidRPr="0055004A">
        <w:t>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5004A">
        <w:rPr>
          <w:rFonts w:ascii="Arial" w:hAnsi="Arial" w:cs="Arial"/>
          <w:sz w:val="20"/>
          <w:szCs w:val="20"/>
        </w:rPr>
        <w:t>;</w:t>
      </w:r>
    </w:p>
    <w:p w:rsidR="00E131EC" w:rsidRPr="0055004A" w:rsidRDefault="00E131EC" w:rsidP="00E131EC">
      <w:pPr>
        <w:autoSpaceDE w:val="0"/>
        <w:autoSpaceDN w:val="0"/>
        <w:adjustRightInd w:val="0"/>
        <w:spacing w:after="0"/>
        <w:ind w:firstLine="540"/>
      </w:pPr>
      <w:r w:rsidRPr="0055004A">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rsidRPr="0055004A">
        <w:rPr>
          <w:rFonts w:ascii="Arial" w:hAnsi="Arial" w:cs="Arial"/>
          <w:sz w:val="20"/>
          <w:szCs w:val="20"/>
        </w:rPr>
        <w:t xml:space="preserve"> (</w:t>
      </w:r>
      <w:r w:rsidRPr="0055004A">
        <w:t>указанная декларация предоставляется с использованием программно-аппаратных средств электронной площадки).</w:t>
      </w:r>
    </w:p>
    <w:p w:rsidR="00E131EC" w:rsidRPr="0055004A" w:rsidRDefault="00E131EC" w:rsidP="00E131EC">
      <w:pPr>
        <w:spacing w:after="0"/>
        <w:contextualSpacing/>
      </w:pPr>
      <w:r w:rsidRPr="0055004A">
        <w:t>3.2.5</w:t>
      </w:r>
      <w:proofErr w:type="gramStart"/>
      <w:r w:rsidRPr="0055004A">
        <w:t xml:space="preserve"> Т</w:t>
      </w:r>
      <w:proofErr w:type="gramEnd"/>
      <w:r w:rsidRPr="0055004A">
        <w:t>ребовать от участника электронного аукциона предоставления иных документов и информации, за исключением предусмотренных частями 3.2.3 и 3.2.4 настоящего раздела документов и информации, не допускается.</w:t>
      </w:r>
    </w:p>
    <w:p w:rsidR="00E131EC" w:rsidRPr="0055004A" w:rsidRDefault="00E131EC" w:rsidP="00E131EC">
      <w:pPr>
        <w:autoSpaceDE w:val="0"/>
        <w:autoSpaceDN w:val="0"/>
        <w:adjustRightInd w:val="0"/>
        <w:spacing w:after="0"/>
      </w:pPr>
      <w:r w:rsidRPr="0055004A">
        <w:rPr>
          <w:szCs w:val="22"/>
        </w:rPr>
        <w:t xml:space="preserve">3.2.6. Непредставление необходимых документов в составе заявки, наличие в таких документах недостоверных сведений об участнике закупки или о товаре, является риском участника закупки, </w:t>
      </w:r>
      <w:r w:rsidRPr="0055004A">
        <w:rPr>
          <w:szCs w:val="22"/>
        </w:rPr>
        <w:lastRenderedPageBreak/>
        <w:t xml:space="preserve">подавшего такую заявку, и является основанием для не допуска участника закупки к участию в аукционе. </w:t>
      </w:r>
      <w:proofErr w:type="gramStart"/>
      <w:r w:rsidRPr="0055004A">
        <w:t xml:space="preserve">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комиссия обнаружит, что участник не соответствует требованиям, указанным в части 1, частях 1.1, </w:t>
      </w:r>
      <w:hyperlink r:id="rId9" w:history="1">
        <w:r w:rsidRPr="0055004A">
          <w:t>2</w:t>
        </w:r>
      </w:hyperlink>
      <w:r w:rsidRPr="0055004A">
        <w:t xml:space="preserve"> и 2.1 (при наличии таких требований) статьи 31 Закона, или предоставил недостоверную информацию в отношении своего соответствия указанным требованиям</w:t>
      </w:r>
      <w:proofErr w:type="gramEnd"/>
      <w:r w:rsidRPr="0055004A">
        <w:t>.</w:t>
      </w:r>
    </w:p>
    <w:p w:rsidR="00E131EC" w:rsidRPr="0055004A" w:rsidRDefault="00E131EC" w:rsidP="00E131EC">
      <w:pPr>
        <w:keepNext/>
        <w:numPr>
          <w:ilvl w:val="1"/>
          <w:numId w:val="29"/>
        </w:numPr>
        <w:spacing w:after="0"/>
        <w:outlineLvl w:val="2"/>
        <w:rPr>
          <w:b/>
        </w:rPr>
      </w:pPr>
      <w:bookmarkStart w:id="69" w:name="_Toc16581964"/>
      <w:bookmarkStart w:id="70" w:name="_Toc441567181"/>
      <w:r w:rsidRPr="0055004A">
        <w:rPr>
          <w:b/>
        </w:rPr>
        <w:t>Порядок подачи заявок на участие в электронном аукционе</w:t>
      </w:r>
      <w:bookmarkEnd w:id="69"/>
      <w:bookmarkEnd w:id="70"/>
    </w:p>
    <w:p w:rsidR="00E131EC" w:rsidRPr="0055004A" w:rsidRDefault="00E131EC" w:rsidP="00E131EC">
      <w:pPr>
        <w:numPr>
          <w:ilvl w:val="2"/>
          <w:numId w:val="29"/>
        </w:numPr>
        <w:spacing w:after="0"/>
        <w:ind w:left="0" w:hanging="11"/>
        <w:contextualSpacing/>
      </w:pPr>
      <w:r w:rsidRPr="0055004A">
        <w:t xml:space="preserve">Участник электронного аукциона вправе подать заявку </w:t>
      </w:r>
      <w:proofErr w:type="gramStart"/>
      <w:r w:rsidRPr="0055004A">
        <w:t>на участие в таком аукционе в любое время с момента размещения извещения о его проведении</w:t>
      </w:r>
      <w:proofErr w:type="gramEnd"/>
      <w:r w:rsidRPr="0055004A">
        <w:t xml:space="preserve"> до предусмотренных документацией о таком аукционе даты и времени окончания срока подачи на участие в таком аукционе заявок.</w:t>
      </w:r>
    </w:p>
    <w:p w:rsidR="00E131EC" w:rsidRPr="0055004A" w:rsidRDefault="00E131EC" w:rsidP="00E131EC">
      <w:pPr>
        <w:numPr>
          <w:ilvl w:val="2"/>
          <w:numId w:val="29"/>
        </w:numPr>
        <w:spacing w:after="0"/>
        <w:ind w:left="0" w:hanging="11"/>
        <w:contextualSpacing/>
      </w:pPr>
      <w:r w:rsidRPr="0055004A">
        <w:t>Заявка на участие в электронном аукционе, за исключением случая, предусмотренного частью 8.1 статьи 66 Закона,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Указанные электронные документы подаются одновременно.</w:t>
      </w:r>
    </w:p>
    <w:p w:rsidR="00E131EC" w:rsidRPr="0055004A" w:rsidRDefault="00E131EC" w:rsidP="00E131EC">
      <w:pPr>
        <w:numPr>
          <w:ilvl w:val="2"/>
          <w:numId w:val="29"/>
        </w:numPr>
        <w:spacing w:after="0"/>
        <w:ind w:left="0" w:hanging="11"/>
        <w:contextualSpacing/>
      </w:pPr>
      <w:r w:rsidRPr="0055004A">
        <w:t xml:space="preserve">Заявка на участие в электронном аукционе, в описание </w:t>
      </w:r>
      <w:proofErr w:type="gramStart"/>
      <w:r w:rsidRPr="0055004A">
        <w:t>объекта</w:t>
      </w:r>
      <w:proofErr w:type="gramEnd"/>
      <w:r w:rsidRPr="0055004A">
        <w:t xml:space="preserve"> закупки которого в соответствии с пунктом 8 части 1 статьи 33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статьи 66 Закона. Указанные электронные документы подаются одновременно.</w:t>
      </w:r>
    </w:p>
    <w:p w:rsidR="00E131EC" w:rsidRPr="0055004A" w:rsidRDefault="00E131EC" w:rsidP="00E131EC">
      <w:pPr>
        <w:numPr>
          <w:ilvl w:val="2"/>
          <w:numId w:val="29"/>
        </w:numPr>
        <w:spacing w:after="0"/>
        <w:ind w:left="0" w:hanging="11"/>
        <w:contextualSpacing/>
      </w:pPr>
      <w:r w:rsidRPr="0055004A">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Закона, не включаются участником такого аукциона в состав второй части заявки. </w:t>
      </w:r>
      <w:proofErr w:type="gramStart"/>
      <w:r w:rsidRPr="0055004A">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одновременно со вторыми частями заявок на участие в таком аукционе из числа документов (их копий), размещенных в соответствии с частью 13 статьи 24.2 Закона в реестре участников закупок, аккредитованных на электронной площадке.</w:t>
      </w:r>
      <w:proofErr w:type="gramEnd"/>
    </w:p>
    <w:p w:rsidR="00E131EC" w:rsidRPr="0055004A" w:rsidRDefault="00E131EC" w:rsidP="00E131EC">
      <w:pPr>
        <w:numPr>
          <w:ilvl w:val="2"/>
          <w:numId w:val="29"/>
        </w:numPr>
        <w:spacing w:after="0"/>
        <w:ind w:left="0" w:hanging="11"/>
        <w:contextualSpacing/>
      </w:pPr>
      <w:r w:rsidRPr="0055004A">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131EC" w:rsidRPr="0055004A" w:rsidRDefault="00E131EC" w:rsidP="00E131EC">
      <w:pPr>
        <w:numPr>
          <w:ilvl w:val="2"/>
          <w:numId w:val="29"/>
        </w:numPr>
        <w:spacing w:after="0"/>
        <w:ind w:left="0" w:hanging="11"/>
        <w:contextualSpacing/>
      </w:pPr>
      <w:r w:rsidRPr="0055004A">
        <w:t>Участник электронного аукциона вправе подать только одну заявку на участие в таком аукционе в отношении каждого объекта закупки.</w:t>
      </w:r>
    </w:p>
    <w:p w:rsidR="00E131EC" w:rsidRPr="0055004A" w:rsidRDefault="00E131EC" w:rsidP="00E131EC">
      <w:pPr>
        <w:numPr>
          <w:ilvl w:val="2"/>
          <w:numId w:val="29"/>
        </w:numPr>
        <w:spacing w:after="0"/>
        <w:ind w:left="0" w:hanging="11"/>
        <w:contextualSpacing/>
      </w:pPr>
      <w:r w:rsidRPr="0055004A">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131EC" w:rsidRPr="0055004A" w:rsidRDefault="00E131EC" w:rsidP="00E131EC">
      <w:pPr>
        <w:spacing w:after="0"/>
        <w:ind w:hanging="11"/>
        <w:contextualSpacing/>
      </w:pPr>
      <w:r w:rsidRPr="0055004A">
        <w:t>1) подачи данной заявки с нарушением требований, предусмотренных частью 6 статьи 24.1 Закона;</w:t>
      </w:r>
    </w:p>
    <w:p w:rsidR="00E131EC" w:rsidRPr="0055004A" w:rsidRDefault="00E131EC" w:rsidP="00E131EC">
      <w:pPr>
        <w:spacing w:after="0"/>
        <w:ind w:hanging="11"/>
        <w:contextualSpacing/>
      </w:pPr>
      <w:r w:rsidRPr="0055004A">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131EC" w:rsidRPr="0055004A" w:rsidRDefault="00E131EC" w:rsidP="00E131EC">
      <w:pPr>
        <w:spacing w:after="0"/>
        <w:ind w:hanging="11"/>
        <w:contextualSpacing/>
      </w:pPr>
      <w:r w:rsidRPr="0055004A">
        <w:t>3) получения данной заявки после даты или времени окончания срока подачи заявок на участие в таком аукционе;</w:t>
      </w:r>
    </w:p>
    <w:p w:rsidR="00E131EC" w:rsidRPr="0055004A" w:rsidRDefault="00E131EC" w:rsidP="00E131EC">
      <w:pPr>
        <w:spacing w:after="0"/>
        <w:ind w:hanging="11"/>
        <w:contextualSpacing/>
      </w:pPr>
      <w:r w:rsidRPr="0055004A">
        <w:t>4) получения данной заявки от участника такого аукциона с нарушением положений части 9 статьи 24.2 Закона;</w:t>
      </w:r>
    </w:p>
    <w:p w:rsidR="00E131EC" w:rsidRPr="0055004A" w:rsidRDefault="00E131EC" w:rsidP="00E131EC">
      <w:pPr>
        <w:autoSpaceDE w:val="0"/>
        <w:autoSpaceDN w:val="0"/>
        <w:adjustRightInd w:val="0"/>
        <w:spacing w:after="0"/>
        <w:ind w:hanging="11"/>
      </w:pPr>
      <w:r w:rsidRPr="0055004A">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Закона.</w:t>
      </w:r>
    </w:p>
    <w:p w:rsidR="00E131EC" w:rsidRPr="0055004A" w:rsidRDefault="00E131EC" w:rsidP="00E131EC">
      <w:pPr>
        <w:autoSpaceDE w:val="0"/>
        <w:autoSpaceDN w:val="0"/>
        <w:adjustRightInd w:val="0"/>
        <w:spacing w:after="0"/>
        <w:ind w:hanging="11"/>
      </w:pPr>
      <w:proofErr w:type="gramStart"/>
      <w:r w:rsidRPr="0055004A">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Закона, либо несоответствия таких документов (или их копий) требованиям, установленным в </w:t>
      </w:r>
      <w:r w:rsidRPr="0055004A">
        <w:lastRenderedPageBreak/>
        <w:t>извещении о проведении электронного аукциона в соответствии с пунктом 6 части 5 статьи 63 Закона (при осуществлении закупки, в</w:t>
      </w:r>
      <w:proofErr w:type="gramEnd"/>
      <w:r w:rsidRPr="0055004A">
        <w:t xml:space="preserve"> отношении </w:t>
      </w:r>
      <w:proofErr w:type="gramStart"/>
      <w:r w:rsidRPr="0055004A">
        <w:t>участников</w:t>
      </w:r>
      <w:proofErr w:type="gramEnd"/>
      <w:r w:rsidRPr="0055004A">
        <w:t xml:space="preserve"> которой заказчиком установлены дополнительные требования в соответствии с частями 2 и 2.1 статьи 31 Закона);</w:t>
      </w:r>
    </w:p>
    <w:p w:rsidR="00E131EC" w:rsidRPr="0055004A" w:rsidRDefault="00E131EC" w:rsidP="00E131EC">
      <w:pPr>
        <w:numPr>
          <w:ilvl w:val="2"/>
          <w:numId w:val="29"/>
        </w:numPr>
        <w:autoSpaceDE w:val="0"/>
        <w:autoSpaceDN w:val="0"/>
        <w:adjustRightInd w:val="0"/>
        <w:spacing w:after="0"/>
        <w:ind w:left="0" w:hanging="11"/>
      </w:pPr>
      <w:r w:rsidRPr="0055004A">
        <w:t xml:space="preserve">Одновременно </w:t>
      </w:r>
      <w:proofErr w:type="gramStart"/>
      <w:r w:rsidRPr="0055004A">
        <w:t>с возвратом заявки на участие в электронном аукционе в соответствии с частью</w:t>
      </w:r>
      <w:proofErr w:type="gramEnd"/>
      <w:r w:rsidRPr="0055004A">
        <w:t xml:space="preserve"> 20 статьи 44 Закона, пунктом 3.3.7 настоящего раздела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E131EC" w:rsidRPr="0055004A" w:rsidRDefault="00E131EC" w:rsidP="00E131EC">
      <w:pPr>
        <w:numPr>
          <w:ilvl w:val="2"/>
          <w:numId w:val="29"/>
        </w:numPr>
        <w:autoSpaceDE w:val="0"/>
        <w:autoSpaceDN w:val="0"/>
        <w:adjustRightInd w:val="0"/>
        <w:spacing w:after="0"/>
        <w:ind w:left="0" w:hanging="11"/>
      </w:pPr>
      <w:r w:rsidRPr="0055004A">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Закона первую часть заявки на участие в таком аукционе;</w:t>
      </w:r>
    </w:p>
    <w:p w:rsidR="00E131EC" w:rsidRPr="0055004A" w:rsidRDefault="00E131EC" w:rsidP="00E131EC">
      <w:pPr>
        <w:numPr>
          <w:ilvl w:val="2"/>
          <w:numId w:val="29"/>
        </w:numPr>
        <w:spacing w:after="0"/>
        <w:ind w:left="0" w:hanging="11"/>
        <w:contextualSpacing/>
      </w:pPr>
      <w:r w:rsidRPr="0055004A">
        <w:t xml:space="preserve">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указанного в </w:t>
      </w:r>
      <w:r w:rsidRPr="0055004A">
        <w:rPr>
          <w:i/>
        </w:rPr>
        <w:t xml:space="preserve">Информационной карте </w:t>
      </w:r>
      <w:r w:rsidRPr="0055004A">
        <w:t>электронного аукциона, направив об этом уведомление оператору электронной площадки;</w:t>
      </w:r>
    </w:p>
    <w:p w:rsidR="00E131EC" w:rsidRPr="0055004A" w:rsidRDefault="00E131EC" w:rsidP="00E131EC">
      <w:pPr>
        <w:numPr>
          <w:ilvl w:val="2"/>
          <w:numId w:val="29"/>
        </w:numPr>
        <w:spacing w:after="0"/>
        <w:ind w:left="0" w:hanging="11"/>
        <w:contextualSpacing/>
      </w:pPr>
      <w:proofErr w:type="gramStart"/>
      <w:r w:rsidRPr="0055004A">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Закона, а также информации, содержащейся в электронных документах (их копиях), предусмотренных частью 8.2 статьи 66 Закона, до размещения на электронной площадке протокола проведения такого аукциона</w:t>
      </w:r>
      <w:proofErr w:type="gramEnd"/>
      <w:r w:rsidRPr="0055004A">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131EC" w:rsidRPr="0055004A" w:rsidRDefault="00E131EC" w:rsidP="00E131EC">
      <w:pPr>
        <w:numPr>
          <w:ilvl w:val="2"/>
          <w:numId w:val="29"/>
        </w:numPr>
        <w:spacing w:after="0"/>
        <w:ind w:left="0" w:hanging="11"/>
        <w:contextualSpacing/>
      </w:pPr>
      <w:r w:rsidRPr="0055004A">
        <w:t>В случае</w:t>
      </w:r>
      <w:proofErr w:type="gramStart"/>
      <w:r w:rsidRPr="0055004A">
        <w:t>,</w:t>
      </w:r>
      <w:proofErr w:type="gramEnd"/>
      <w:r w:rsidRPr="0055004A">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E131EC" w:rsidRPr="0055004A" w:rsidRDefault="00E131EC" w:rsidP="00E131EC">
      <w:pPr>
        <w:keepNext/>
        <w:numPr>
          <w:ilvl w:val="1"/>
          <w:numId w:val="29"/>
        </w:numPr>
        <w:spacing w:after="0"/>
        <w:outlineLvl w:val="2"/>
        <w:rPr>
          <w:b/>
        </w:rPr>
      </w:pPr>
      <w:bookmarkStart w:id="71" w:name="_Toc16581965"/>
      <w:r w:rsidRPr="0055004A">
        <w:rPr>
          <w:b/>
        </w:rPr>
        <w:t>Место и срок подачи и регистрации заявок на участие в электронном аукционе</w:t>
      </w:r>
      <w:bookmarkEnd w:id="71"/>
    </w:p>
    <w:p w:rsidR="00E131EC" w:rsidRPr="0055004A" w:rsidRDefault="00E131EC" w:rsidP="00E131EC">
      <w:pPr>
        <w:spacing w:after="0"/>
        <w:contextualSpacing/>
        <w:rPr>
          <w:i/>
        </w:rPr>
      </w:pPr>
      <w:r w:rsidRPr="0055004A">
        <w:t>3.4.1 Заявки на участие в электронном аукционе принимаются оператором электронной площадки, на которой будет проводиться аукцион (адрес электронной площадки указан в извещении о проведен</w:t>
      </w:r>
      <w:proofErr w:type="gramStart"/>
      <w:r w:rsidRPr="0055004A">
        <w:t>ии ау</w:t>
      </w:r>
      <w:proofErr w:type="gramEnd"/>
      <w:r w:rsidRPr="0055004A">
        <w:t xml:space="preserve">кциона, </w:t>
      </w:r>
      <w:r w:rsidRPr="0055004A">
        <w:rPr>
          <w:i/>
        </w:rPr>
        <w:t>Информационной карте</w:t>
      </w:r>
      <w:r w:rsidRPr="0055004A">
        <w:t xml:space="preserve"> электронного аукциона), в течение времени, указанного в </w:t>
      </w:r>
      <w:r w:rsidRPr="0055004A">
        <w:rPr>
          <w:i/>
        </w:rPr>
        <w:t xml:space="preserve">Информационной карте </w:t>
      </w:r>
      <w:r w:rsidRPr="0055004A">
        <w:t>аукциона</w:t>
      </w:r>
      <w:r w:rsidRPr="0055004A">
        <w:rPr>
          <w:i/>
        </w:rPr>
        <w:t>.</w:t>
      </w:r>
    </w:p>
    <w:p w:rsidR="00E131EC" w:rsidRPr="0055004A" w:rsidRDefault="00E131EC" w:rsidP="00E131EC">
      <w:pPr>
        <w:keepNext/>
        <w:spacing w:after="0"/>
        <w:outlineLvl w:val="2"/>
        <w:rPr>
          <w:b/>
        </w:rPr>
      </w:pPr>
      <w:bookmarkStart w:id="72" w:name="_Toc16581966"/>
      <w:r w:rsidRPr="0055004A">
        <w:rPr>
          <w:b/>
          <w:caps/>
        </w:rPr>
        <w:t xml:space="preserve">3.5 </w:t>
      </w:r>
      <w:r w:rsidRPr="0055004A">
        <w:rPr>
          <w:b/>
        </w:rPr>
        <w:t>Сведения о валюте, используемой для формирования цены контракта и расчетов</w:t>
      </w:r>
      <w:r w:rsidRPr="0055004A">
        <w:rPr>
          <w:b/>
        </w:rPr>
        <w:br/>
        <w:t>с поставщиками</w:t>
      </w:r>
      <w:bookmarkEnd w:id="72"/>
    </w:p>
    <w:p w:rsidR="00E131EC" w:rsidRPr="0055004A" w:rsidRDefault="00E131EC" w:rsidP="00E131EC">
      <w:pPr>
        <w:autoSpaceDE w:val="0"/>
        <w:autoSpaceDN w:val="0"/>
        <w:adjustRightInd w:val="0"/>
      </w:pPr>
      <w:r w:rsidRPr="0055004A">
        <w:t xml:space="preserve">3.5.1 </w:t>
      </w:r>
      <w:proofErr w:type="gramStart"/>
      <w:r w:rsidRPr="0055004A">
        <w:t>Валютой, используемой для формирования цены контракта и расчетов с поставщиками является</w:t>
      </w:r>
      <w:proofErr w:type="gramEnd"/>
      <w:r w:rsidRPr="0055004A">
        <w:t xml:space="preserve"> российский рубль, если иное не предусмотрено в </w:t>
      </w:r>
      <w:r w:rsidRPr="0055004A">
        <w:rPr>
          <w:i/>
          <w:szCs w:val="20"/>
        </w:rPr>
        <w:t xml:space="preserve">Информационной карте </w:t>
      </w:r>
      <w:r w:rsidRPr="0055004A">
        <w:t xml:space="preserve">электронного </w:t>
      </w:r>
      <w:r w:rsidRPr="0055004A">
        <w:rPr>
          <w:szCs w:val="20"/>
        </w:rPr>
        <w:t>аукциона</w:t>
      </w:r>
      <w:r w:rsidRPr="0055004A">
        <w:t>.</w:t>
      </w:r>
    </w:p>
    <w:p w:rsidR="00E131EC" w:rsidRPr="0055004A" w:rsidRDefault="00E131EC" w:rsidP="00E131EC">
      <w:pPr>
        <w:keepNext/>
        <w:spacing w:before="240"/>
        <w:outlineLvl w:val="2"/>
        <w:rPr>
          <w:b/>
          <w:caps/>
        </w:rPr>
      </w:pPr>
      <w:bookmarkStart w:id="73" w:name="_Toc120629084"/>
      <w:bookmarkStart w:id="74" w:name="_Toc16581967"/>
      <w:bookmarkStart w:id="75" w:name="_Toc252183683"/>
      <w:r w:rsidRPr="0055004A">
        <w:rPr>
          <w:b/>
          <w:caps/>
        </w:rPr>
        <w:t>4.</w:t>
      </w:r>
      <w:r w:rsidRPr="0055004A">
        <w:rPr>
          <w:b/>
          <w:caps/>
        </w:rPr>
        <w:tab/>
        <w:t>РАССМОТРЕНИЕ ЗАЯВОК</w:t>
      </w:r>
      <w:bookmarkEnd w:id="73"/>
      <w:r w:rsidRPr="0055004A">
        <w:rPr>
          <w:b/>
          <w:caps/>
        </w:rPr>
        <w:t xml:space="preserve"> НА УЧАСТИЕ В ЭЛЕКТРОННОМ АУКЦИОНЕ</w:t>
      </w:r>
      <w:bookmarkEnd w:id="74"/>
      <w:bookmarkEnd w:id="75"/>
    </w:p>
    <w:p w:rsidR="00E131EC" w:rsidRPr="0055004A" w:rsidRDefault="00E131EC" w:rsidP="00E131EC">
      <w:pPr>
        <w:keepNext/>
        <w:numPr>
          <w:ilvl w:val="1"/>
          <w:numId w:val="30"/>
        </w:numPr>
        <w:spacing w:after="0"/>
        <w:outlineLvl w:val="2"/>
        <w:rPr>
          <w:b/>
          <w:caps/>
        </w:rPr>
      </w:pPr>
      <w:bookmarkStart w:id="76" w:name="_Toc16581968"/>
      <w:bookmarkStart w:id="77" w:name="_Toc252183684"/>
      <w:r w:rsidRPr="0055004A">
        <w:rPr>
          <w:b/>
        </w:rPr>
        <w:t>Порядок рассмотрения первых частей заявок на участие в электронном аукционе</w:t>
      </w:r>
      <w:bookmarkEnd w:id="76"/>
      <w:bookmarkEnd w:id="77"/>
    </w:p>
    <w:p w:rsidR="00E131EC" w:rsidRPr="0055004A" w:rsidRDefault="00E131EC" w:rsidP="00E131EC">
      <w:pPr>
        <w:autoSpaceDE w:val="0"/>
        <w:autoSpaceDN w:val="0"/>
        <w:adjustRightInd w:val="0"/>
      </w:pPr>
      <w:r w:rsidRPr="0055004A">
        <w:t>4.1.1 Аукционная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E131EC" w:rsidRPr="0055004A" w:rsidRDefault="00E131EC" w:rsidP="00E131EC">
      <w:pPr>
        <w:autoSpaceDE w:val="0"/>
        <w:autoSpaceDN w:val="0"/>
        <w:adjustRightInd w:val="0"/>
        <w:spacing w:after="0"/>
        <w:rPr>
          <w:rFonts w:ascii="Arial" w:hAnsi="Arial" w:cs="Arial"/>
          <w:sz w:val="20"/>
          <w:szCs w:val="20"/>
        </w:rPr>
      </w:pPr>
      <w:proofErr w:type="gramStart"/>
      <w:r w:rsidRPr="0055004A">
        <w:t>4.1.2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w:t>
      </w:r>
      <w:proofErr w:type="gramEnd"/>
      <w:r w:rsidRPr="0055004A">
        <w:t xml:space="preserve"> </w:t>
      </w:r>
      <w:proofErr w:type="gramStart"/>
      <w:r w:rsidRPr="0055004A">
        <w:t>котором</w:t>
      </w:r>
      <w:proofErr w:type="gramEnd"/>
      <w:r w:rsidRPr="0055004A">
        <w:t xml:space="preserve"> такой срок не может превышать один рабочий день с даты окончания срока подачи указанных заявок.</w:t>
      </w:r>
    </w:p>
    <w:p w:rsidR="00E131EC" w:rsidRPr="0055004A" w:rsidRDefault="00E131EC" w:rsidP="00E131EC">
      <w:pPr>
        <w:autoSpaceDE w:val="0"/>
        <w:autoSpaceDN w:val="0"/>
        <w:adjustRightInd w:val="0"/>
      </w:pPr>
      <w:r w:rsidRPr="0055004A">
        <w:t>4.1.3</w:t>
      </w:r>
      <w:proofErr w:type="gramStart"/>
      <w:r w:rsidRPr="0055004A">
        <w:t xml:space="preserve"> П</w:t>
      </w:r>
      <w:proofErr w:type="gramEnd"/>
      <w:r w:rsidRPr="0055004A">
        <w:t xml:space="preserve">о результатам рассмотрения первых частей заявок на участие в электронном аукционе, содержащих информацию, предусмотренную частью 3.2.3 настоящего раздела,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4.1.4 настоящего раздела. </w:t>
      </w:r>
    </w:p>
    <w:p w:rsidR="00E131EC" w:rsidRPr="0055004A" w:rsidRDefault="00E131EC" w:rsidP="00E131EC">
      <w:pPr>
        <w:spacing w:after="0"/>
      </w:pPr>
      <w:r w:rsidRPr="0055004A">
        <w:lastRenderedPageBreak/>
        <w:t>4.1.4 Участник электронного аукциона не допускается к участию в нем в случае:</w:t>
      </w:r>
    </w:p>
    <w:p w:rsidR="00E131EC" w:rsidRPr="0055004A" w:rsidRDefault="00E131EC" w:rsidP="00E131EC">
      <w:pPr>
        <w:spacing w:after="0"/>
        <w:ind w:firstLine="709"/>
      </w:pPr>
      <w:r w:rsidRPr="0055004A">
        <w:t>1) непредставления информации, предусмотренной 3.2.3 настоящего раздела, или предоставления недостоверной информации;</w:t>
      </w:r>
    </w:p>
    <w:p w:rsidR="00E131EC" w:rsidRPr="0055004A" w:rsidRDefault="00E131EC" w:rsidP="00E131EC">
      <w:pPr>
        <w:spacing w:after="0"/>
        <w:ind w:firstLine="709"/>
      </w:pPr>
      <w:r w:rsidRPr="0055004A">
        <w:t>2) несоответствия информации, предусмотренной 3.2.3 настоящего раздела, требованиям документации о таком аукционе.</w:t>
      </w:r>
    </w:p>
    <w:p w:rsidR="00E131EC" w:rsidRPr="0055004A" w:rsidRDefault="00E131EC" w:rsidP="00E131EC">
      <w:pPr>
        <w:spacing w:after="0"/>
      </w:pPr>
      <w:r w:rsidRPr="0055004A">
        <w:t>4.1.5 Отказ в допуске к участию в электронном аукционе по основаниям, не предусмотренным 4.1.4 настоящего раздела, не допускается.</w:t>
      </w:r>
    </w:p>
    <w:p w:rsidR="00E131EC" w:rsidRPr="0055004A" w:rsidRDefault="00E131EC" w:rsidP="00E131EC">
      <w:pPr>
        <w:spacing w:after="0"/>
        <w:contextualSpacing/>
      </w:pPr>
      <w:r w:rsidRPr="0055004A">
        <w:t>4.1.6</w:t>
      </w:r>
      <w:proofErr w:type="gramStart"/>
      <w:r w:rsidRPr="0055004A">
        <w:t xml:space="preserve"> П</w:t>
      </w:r>
      <w:proofErr w:type="gramEnd"/>
      <w:r w:rsidRPr="0055004A">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131EC" w:rsidRPr="0055004A" w:rsidRDefault="00E131EC" w:rsidP="00E131EC">
      <w:pPr>
        <w:spacing w:after="0"/>
        <w:ind w:firstLine="709"/>
        <w:contextualSpacing/>
      </w:pPr>
      <w:r w:rsidRPr="0055004A">
        <w:t>1) об идентификационных номерах заявок на участие в таком аукционе;</w:t>
      </w:r>
    </w:p>
    <w:p w:rsidR="00E131EC" w:rsidRPr="0055004A" w:rsidRDefault="00E131EC" w:rsidP="00E131EC">
      <w:pPr>
        <w:spacing w:after="0"/>
        <w:ind w:firstLine="709"/>
        <w:contextualSpacing/>
      </w:pPr>
      <w:proofErr w:type="gramStart"/>
      <w:r w:rsidRPr="0055004A">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55004A">
        <w:t xml:space="preserve"> в нем, положений заявки на участие в таком аукционе, которые не соответствуют требованиям, установленным документацией о нем;</w:t>
      </w:r>
    </w:p>
    <w:p w:rsidR="00E131EC" w:rsidRPr="0055004A" w:rsidRDefault="00E131EC" w:rsidP="00E131EC">
      <w:pPr>
        <w:spacing w:after="0"/>
        <w:ind w:firstLine="709"/>
        <w:contextualSpacing/>
      </w:pPr>
      <w:r w:rsidRPr="0055004A">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131EC" w:rsidRPr="0055004A" w:rsidRDefault="00E131EC" w:rsidP="00E131EC">
      <w:pPr>
        <w:autoSpaceDE w:val="0"/>
        <w:autoSpaceDN w:val="0"/>
        <w:adjustRightInd w:val="0"/>
        <w:spacing w:after="0"/>
        <w:ind w:firstLine="540"/>
        <w:rPr>
          <w:rFonts w:ascii="Arial" w:hAnsi="Arial" w:cs="Arial"/>
          <w:sz w:val="20"/>
          <w:szCs w:val="20"/>
        </w:rPr>
      </w:pPr>
      <w:r w:rsidRPr="0055004A">
        <w:t xml:space="preserve">  </w:t>
      </w:r>
      <w:proofErr w:type="gramStart"/>
      <w:r w:rsidRPr="0055004A">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w:t>
      </w:r>
      <w:r w:rsidRPr="0055004A">
        <w:rPr>
          <w:rFonts w:ascii="Arial" w:hAnsi="Arial" w:cs="Arial"/>
          <w:sz w:val="20"/>
          <w:szCs w:val="20"/>
        </w:rPr>
        <w:t>.</w:t>
      </w:r>
      <w:proofErr w:type="gramEnd"/>
    </w:p>
    <w:p w:rsidR="00E131EC" w:rsidRPr="0055004A" w:rsidRDefault="00E131EC" w:rsidP="00E131EC">
      <w:pPr>
        <w:spacing w:after="0"/>
        <w:contextualSpacing/>
      </w:pPr>
      <w:r w:rsidRPr="0055004A">
        <w:t>4.1.7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на электронной площадке и в единой информационной системе.</w:t>
      </w:r>
    </w:p>
    <w:p w:rsidR="00E131EC" w:rsidRPr="0055004A" w:rsidRDefault="00E131EC" w:rsidP="00E131EC">
      <w:pPr>
        <w:spacing w:after="0"/>
        <w:contextualSpacing/>
      </w:pPr>
      <w:r w:rsidRPr="0055004A">
        <w:t>4.1.8</w:t>
      </w:r>
      <w:proofErr w:type="gramStart"/>
      <w:r w:rsidRPr="0055004A">
        <w:t xml:space="preserve">  В</w:t>
      </w:r>
      <w:proofErr w:type="gramEnd"/>
      <w:r w:rsidRPr="0055004A">
        <w:t xml:space="preserve">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55004A">
        <w:t>несостоявшимся</w:t>
      </w:r>
      <w:proofErr w:type="gramEnd"/>
      <w:r w:rsidRPr="0055004A">
        <w:t>.</w:t>
      </w:r>
    </w:p>
    <w:p w:rsidR="00E131EC" w:rsidRPr="0055004A" w:rsidRDefault="00E131EC" w:rsidP="00E131EC">
      <w:pPr>
        <w:autoSpaceDE w:val="0"/>
        <w:autoSpaceDN w:val="0"/>
        <w:adjustRightInd w:val="0"/>
        <w:spacing w:after="0"/>
      </w:pPr>
      <w:r w:rsidRPr="0055004A">
        <w:t>4.1.9</w:t>
      </w:r>
      <w:proofErr w:type="gramStart"/>
      <w:r w:rsidRPr="0055004A">
        <w:t xml:space="preserve"> В</w:t>
      </w:r>
      <w:proofErr w:type="gramEnd"/>
      <w:r w:rsidRPr="0055004A">
        <w:t xml:space="preserve">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В случае</w:t>
      </w:r>
      <w:proofErr w:type="gramStart"/>
      <w:r w:rsidRPr="0055004A">
        <w:t>,</w:t>
      </w:r>
      <w:proofErr w:type="gramEnd"/>
      <w:r w:rsidRPr="0055004A">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131EC" w:rsidRPr="0055004A" w:rsidRDefault="00E131EC" w:rsidP="00E131EC">
      <w:pPr>
        <w:autoSpaceDE w:val="0"/>
        <w:autoSpaceDN w:val="0"/>
        <w:adjustRightInd w:val="0"/>
        <w:spacing w:after="0"/>
      </w:pPr>
      <w:r w:rsidRPr="0055004A">
        <w:t xml:space="preserve">4.1.10 Участник </w:t>
      </w:r>
      <w:r>
        <w:t xml:space="preserve">закупки, первая часть заявки на </w:t>
      </w:r>
      <w:proofErr w:type="gramStart"/>
      <w:r w:rsidRPr="0055004A">
        <w:t>участие</w:t>
      </w:r>
      <w:proofErr w:type="gramEnd"/>
      <w:r w:rsidRPr="0055004A">
        <w:t xml:space="preserve"> в электронном аукционе которого в соответствии с частью 3.1 статьи 66 Закона содержит согласие на выполнение работ на условиях, предусмотренных документацией об электронном аукционе, и заявка которого не возвращена </w:t>
      </w:r>
      <w:r w:rsidRPr="0055004A">
        <w:lastRenderedPageBreak/>
        <w:t>оператором электронной площадки в соответствии с частью 11 статьи 66 Закона, считается допущенным к участию в электронном аукционе. Оформление протокола, предусмотренного частью 6 статьи 67 Закона, не требуется.</w:t>
      </w:r>
    </w:p>
    <w:p w:rsidR="00E131EC" w:rsidRPr="0055004A" w:rsidRDefault="00E131EC" w:rsidP="00E131EC">
      <w:pPr>
        <w:keepNext/>
        <w:numPr>
          <w:ilvl w:val="1"/>
          <w:numId w:val="30"/>
        </w:numPr>
        <w:spacing w:after="0"/>
        <w:outlineLvl w:val="2"/>
        <w:rPr>
          <w:b/>
        </w:rPr>
      </w:pPr>
      <w:bookmarkStart w:id="78" w:name="_Toc16581969"/>
      <w:r w:rsidRPr="0055004A">
        <w:rPr>
          <w:b/>
        </w:rPr>
        <w:t>Порядок проведения электронного аукциона</w:t>
      </w:r>
      <w:bookmarkEnd w:id="78"/>
    </w:p>
    <w:p w:rsidR="00E131EC" w:rsidRPr="0055004A" w:rsidRDefault="00E131EC" w:rsidP="00E131EC">
      <w:pPr>
        <w:numPr>
          <w:ilvl w:val="2"/>
          <w:numId w:val="30"/>
        </w:numPr>
        <w:spacing w:after="0"/>
        <w:ind w:left="0" w:firstLine="0"/>
        <w:contextualSpacing/>
      </w:pPr>
      <w:r w:rsidRPr="0055004A">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131EC" w:rsidRPr="0055004A" w:rsidRDefault="00E131EC" w:rsidP="00E131EC">
      <w:pPr>
        <w:numPr>
          <w:ilvl w:val="2"/>
          <w:numId w:val="30"/>
        </w:numPr>
        <w:spacing w:after="0"/>
        <w:ind w:left="0" w:firstLine="0"/>
        <w:contextualSpacing/>
      </w:pPr>
      <w:proofErr w:type="gramStart"/>
      <w:r w:rsidRPr="0055004A">
        <w:t>Электронный аукцион проводится на электронной площадке в указанный в извещении о его проведении и определенный с учетом части 4.2.3 настоящего раздела.</w:t>
      </w:r>
      <w:proofErr w:type="gramEnd"/>
      <w:r w:rsidRPr="0055004A">
        <w:t xml:space="preserve">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131EC" w:rsidRPr="0055004A" w:rsidRDefault="00E131EC" w:rsidP="00E131EC">
      <w:pPr>
        <w:numPr>
          <w:ilvl w:val="2"/>
          <w:numId w:val="30"/>
        </w:numPr>
        <w:spacing w:after="0"/>
        <w:ind w:left="0" w:firstLine="0"/>
        <w:contextualSpacing/>
      </w:pPr>
      <w:r w:rsidRPr="0055004A">
        <w:t xml:space="preserve">Днем проведения электронного аукциона является рабочий день, следующий за датой </w:t>
      </w:r>
      <w:proofErr w:type="gramStart"/>
      <w:r w:rsidRPr="0055004A">
        <w:t>окончания срока рассмотрения первых частей заявок</w:t>
      </w:r>
      <w:proofErr w:type="gramEnd"/>
      <w:r w:rsidRPr="0055004A">
        <w:t xml:space="preserve"> на участие в таком аукционе. </w:t>
      </w:r>
      <w:proofErr w:type="gramStart"/>
      <w:r w:rsidRPr="0055004A">
        <w:t>При этом электронный аукцион в случае включения в документацию о закупке в соответствии</w:t>
      </w:r>
      <w:proofErr w:type="gramEnd"/>
      <w:r w:rsidRPr="0055004A">
        <w:t xml:space="preserve"> с пунктом 8 части 1 статьи 33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E131EC" w:rsidRPr="0055004A" w:rsidRDefault="00E131EC" w:rsidP="00E131EC">
      <w:pPr>
        <w:numPr>
          <w:ilvl w:val="2"/>
          <w:numId w:val="30"/>
        </w:numPr>
        <w:spacing w:after="0"/>
        <w:ind w:left="0" w:firstLine="0"/>
        <w:contextualSpacing/>
      </w:pPr>
      <w:r w:rsidRPr="0055004A">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Законом.</w:t>
      </w:r>
    </w:p>
    <w:p w:rsidR="00E131EC" w:rsidRPr="0055004A" w:rsidRDefault="00E131EC" w:rsidP="00E131EC">
      <w:pPr>
        <w:numPr>
          <w:ilvl w:val="2"/>
          <w:numId w:val="30"/>
        </w:numPr>
        <w:spacing w:after="0"/>
        <w:ind w:left="0" w:firstLine="0"/>
        <w:contextualSpacing/>
      </w:pPr>
      <w:r w:rsidRPr="0055004A">
        <w:t>В случае</w:t>
      </w:r>
      <w:proofErr w:type="gramStart"/>
      <w:r w:rsidRPr="0055004A">
        <w:t>,</w:t>
      </w:r>
      <w:proofErr w:type="gramEnd"/>
      <w:r w:rsidRPr="0055004A">
        <w:t xml:space="preserve"> если в соответствии с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настоящим разделом.</w:t>
      </w:r>
    </w:p>
    <w:p w:rsidR="00E131EC" w:rsidRPr="0055004A" w:rsidRDefault="00E131EC" w:rsidP="00E131EC">
      <w:pPr>
        <w:numPr>
          <w:ilvl w:val="2"/>
          <w:numId w:val="30"/>
        </w:numPr>
        <w:spacing w:after="0"/>
        <w:ind w:left="0" w:firstLine="0"/>
        <w:contextualSpacing/>
      </w:pPr>
      <w:r w:rsidRPr="0055004A">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131EC" w:rsidRPr="0055004A" w:rsidRDefault="00E131EC" w:rsidP="00E131EC">
      <w:pPr>
        <w:numPr>
          <w:ilvl w:val="2"/>
          <w:numId w:val="30"/>
        </w:numPr>
        <w:spacing w:after="0"/>
        <w:ind w:left="0" w:firstLine="0"/>
        <w:contextualSpacing/>
      </w:pPr>
      <w:r w:rsidRPr="0055004A">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131EC" w:rsidRPr="0055004A" w:rsidRDefault="00E131EC" w:rsidP="00E131EC">
      <w:pPr>
        <w:numPr>
          <w:ilvl w:val="2"/>
          <w:numId w:val="30"/>
        </w:numPr>
        <w:spacing w:after="0"/>
        <w:ind w:left="0" w:firstLine="0"/>
        <w:contextualSpacing/>
      </w:pPr>
      <w:r w:rsidRPr="0055004A">
        <w:t>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4.2.9 настоящего раздела.</w:t>
      </w:r>
    </w:p>
    <w:p w:rsidR="00E131EC" w:rsidRPr="0055004A" w:rsidRDefault="00E131EC" w:rsidP="00E131EC">
      <w:pPr>
        <w:numPr>
          <w:ilvl w:val="2"/>
          <w:numId w:val="30"/>
        </w:numPr>
        <w:spacing w:after="0"/>
        <w:ind w:left="0" w:firstLine="0"/>
        <w:contextualSpacing/>
      </w:pPr>
      <w:r w:rsidRPr="0055004A">
        <w:t>При проведении электронного аукциона его участники подают предложения о цене контракта с учетом следующих требований:</w:t>
      </w:r>
    </w:p>
    <w:p w:rsidR="00E131EC" w:rsidRPr="0055004A" w:rsidRDefault="00E131EC" w:rsidP="00E131EC">
      <w:pPr>
        <w:spacing w:after="0"/>
        <w:ind w:firstLine="709"/>
        <w:contextualSpacing/>
      </w:pPr>
      <w:r w:rsidRPr="0055004A">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131EC" w:rsidRPr="0055004A" w:rsidRDefault="00E131EC" w:rsidP="00E131EC">
      <w:pPr>
        <w:spacing w:after="0"/>
        <w:ind w:firstLine="709"/>
        <w:contextualSpacing/>
      </w:pPr>
      <w:r w:rsidRPr="0055004A">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131EC" w:rsidRPr="0055004A" w:rsidRDefault="00E131EC" w:rsidP="00E131EC">
      <w:pPr>
        <w:spacing w:after="0"/>
        <w:ind w:firstLine="709"/>
        <w:contextualSpacing/>
      </w:pPr>
      <w:r w:rsidRPr="0055004A">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131EC" w:rsidRPr="0055004A" w:rsidRDefault="00E131EC" w:rsidP="00E131EC">
      <w:pPr>
        <w:spacing w:after="0"/>
        <w:contextualSpacing/>
      </w:pPr>
      <w:r w:rsidRPr="0055004A">
        <w:t>4.2.10</w:t>
      </w:r>
      <w:proofErr w:type="gramStart"/>
      <w:r w:rsidRPr="0055004A">
        <w:t xml:space="preserve">   О</w:t>
      </w:r>
      <w:proofErr w:type="gramEnd"/>
      <w:r w:rsidRPr="0055004A">
        <w:t>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4.2.11 настоящего раздела.</w:t>
      </w:r>
    </w:p>
    <w:p w:rsidR="00E131EC" w:rsidRPr="0055004A" w:rsidRDefault="00E131EC" w:rsidP="00E131EC">
      <w:pPr>
        <w:spacing w:after="0"/>
        <w:contextualSpacing/>
      </w:pPr>
      <w:r w:rsidRPr="0055004A">
        <w:t>4.2.11</w:t>
      </w:r>
      <w:proofErr w:type="gramStart"/>
      <w:r w:rsidRPr="0055004A">
        <w:t xml:space="preserve"> П</w:t>
      </w:r>
      <w:proofErr w:type="gramEnd"/>
      <w:r w:rsidRPr="0055004A">
        <w:t>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131EC" w:rsidRPr="0055004A" w:rsidRDefault="00E131EC" w:rsidP="00E131EC">
      <w:pPr>
        <w:spacing w:after="0"/>
        <w:contextualSpacing/>
      </w:pPr>
      <w:r w:rsidRPr="0055004A">
        <w:lastRenderedPageBreak/>
        <w:t>4.2.12</w:t>
      </w:r>
      <w:proofErr w:type="gramStart"/>
      <w:r w:rsidRPr="0055004A">
        <w:t xml:space="preserve">    В</w:t>
      </w:r>
      <w:proofErr w:type="gramEnd"/>
      <w:r w:rsidRPr="0055004A">
        <w:t xml:space="preserve"> течение десяти минут с момента завершения в соответствии с частью 4.2.11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4.2.9 настоящего раздела.</w:t>
      </w:r>
    </w:p>
    <w:p w:rsidR="00E131EC" w:rsidRPr="0055004A" w:rsidRDefault="00E131EC" w:rsidP="00E131EC">
      <w:pPr>
        <w:spacing w:after="0"/>
        <w:contextualSpacing/>
      </w:pPr>
      <w:r w:rsidRPr="0055004A">
        <w:t>4.2.13 Оператор электронной площадки обязан обеспечивать при проведении электронного аукциона конфиденциальность информац</w:t>
      </w:r>
      <w:proofErr w:type="gramStart"/>
      <w:r w:rsidRPr="0055004A">
        <w:t>ии о е</w:t>
      </w:r>
      <w:proofErr w:type="gramEnd"/>
      <w:r w:rsidRPr="0055004A">
        <w:t>го участниках.</w:t>
      </w:r>
    </w:p>
    <w:p w:rsidR="00E131EC" w:rsidRPr="0055004A" w:rsidRDefault="00E131EC" w:rsidP="00E131EC">
      <w:pPr>
        <w:spacing w:after="0"/>
        <w:contextualSpacing/>
      </w:pPr>
      <w:r w:rsidRPr="0055004A">
        <w:t>4.2.14</w:t>
      </w:r>
      <w:proofErr w:type="gramStart"/>
      <w:r w:rsidRPr="0055004A">
        <w:t xml:space="preserve"> В</w:t>
      </w:r>
      <w:proofErr w:type="gramEnd"/>
      <w:r w:rsidRPr="0055004A">
        <w:t>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настоящим разделом.</w:t>
      </w:r>
    </w:p>
    <w:p w:rsidR="00E131EC" w:rsidRPr="0055004A" w:rsidRDefault="00E131EC" w:rsidP="00E131EC">
      <w:pPr>
        <w:spacing w:after="0"/>
        <w:contextualSpacing/>
      </w:pPr>
      <w:r w:rsidRPr="0055004A">
        <w:t>4.2.15 Отклонение оператором электронной площадки предложений о цене контракта по основаниям, не предусмотренным частью 4.2.14 настоящего раздела, не допускается.</w:t>
      </w:r>
    </w:p>
    <w:p w:rsidR="00E131EC" w:rsidRPr="0055004A" w:rsidRDefault="00E131EC" w:rsidP="00E131EC">
      <w:pPr>
        <w:tabs>
          <w:tab w:val="left" w:pos="851"/>
        </w:tabs>
        <w:spacing w:after="0"/>
        <w:contextualSpacing/>
      </w:pPr>
      <w:r w:rsidRPr="0055004A">
        <w:t>4.2.16</w:t>
      </w:r>
      <w:proofErr w:type="gramStart"/>
      <w:r w:rsidRPr="0055004A">
        <w:t xml:space="preserve"> В</w:t>
      </w:r>
      <w:proofErr w:type="gramEnd"/>
      <w:r w:rsidRPr="0055004A">
        <w:t xml:space="preserve">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131EC" w:rsidRPr="0055004A" w:rsidRDefault="00E131EC" w:rsidP="00E131EC">
      <w:pPr>
        <w:spacing w:after="0"/>
        <w:contextualSpacing/>
      </w:pPr>
      <w:r w:rsidRPr="0055004A">
        <w:t>4.2.17</w:t>
      </w:r>
      <w:proofErr w:type="gramStart"/>
      <w:r w:rsidRPr="0055004A">
        <w:t xml:space="preserve"> В</w:t>
      </w:r>
      <w:proofErr w:type="gramEnd"/>
      <w:r w:rsidRPr="0055004A">
        <w:t xml:space="preserve"> случае проведения в соответствии с частью 4.2.5 настоящего раздела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E131EC" w:rsidRPr="0055004A" w:rsidRDefault="00E131EC" w:rsidP="00E131EC">
      <w:pPr>
        <w:spacing w:after="0"/>
        <w:contextualSpacing/>
      </w:pPr>
      <w:r w:rsidRPr="0055004A">
        <w:t xml:space="preserve">4.2.18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55004A">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55004A">
        <w:t xml:space="preserve"> предложений.</w:t>
      </w:r>
    </w:p>
    <w:p w:rsidR="00E131EC" w:rsidRPr="0055004A" w:rsidRDefault="00E131EC" w:rsidP="00E131EC">
      <w:pPr>
        <w:spacing w:after="0"/>
        <w:contextualSpacing/>
      </w:pPr>
      <w:r w:rsidRPr="0055004A">
        <w:t>4.2.19</w:t>
      </w:r>
      <w:proofErr w:type="gramStart"/>
      <w:r w:rsidRPr="0055004A">
        <w:t xml:space="preserve">  В</w:t>
      </w:r>
      <w:proofErr w:type="gramEnd"/>
      <w:r w:rsidRPr="0055004A">
        <w:t xml:space="preserve"> течение одного часа после размещения на электронной площадке протокола, указанного в части 4.2.18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4.2.18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Закона. В течение этого срока оператор электронной площадки обязан направить также соответствующие уведомления этим участникам.</w:t>
      </w:r>
    </w:p>
    <w:p w:rsidR="00E131EC" w:rsidRPr="0055004A" w:rsidRDefault="00E131EC" w:rsidP="00E131EC">
      <w:pPr>
        <w:spacing w:after="0"/>
        <w:contextualSpacing/>
      </w:pPr>
      <w:r w:rsidRPr="0055004A">
        <w:t>4.2.20</w:t>
      </w:r>
      <w:proofErr w:type="gramStart"/>
      <w:r w:rsidRPr="0055004A">
        <w:t xml:space="preserve">  В</w:t>
      </w:r>
      <w:proofErr w:type="gramEnd"/>
      <w:r w:rsidRPr="0055004A">
        <w:t xml:space="preserve">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4.2.7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131EC" w:rsidRPr="0055004A" w:rsidRDefault="00E131EC" w:rsidP="00E131EC">
      <w:pPr>
        <w:spacing w:after="0"/>
        <w:contextualSpacing/>
      </w:pPr>
      <w:r w:rsidRPr="0055004A">
        <w:t>4.2.21</w:t>
      </w:r>
      <w:proofErr w:type="gramStart"/>
      <w:r w:rsidRPr="0055004A">
        <w:t xml:space="preserve">   Л</w:t>
      </w:r>
      <w:proofErr w:type="gramEnd"/>
      <w:r w:rsidRPr="0055004A">
        <w:t xml:space="preserve">юбой участник электронного аукциона после размещения на электронной площадке и в единой информационной системе указанного в части 4.2.18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55004A">
        <w:t>с даты поступления</w:t>
      </w:r>
      <w:proofErr w:type="gramEnd"/>
      <w:r w:rsidRPr="0055004A">
        <w:t xml:space="preserve"> данного запроса обязан предоставить этому участнику соответствующие разъяснения.</w:t>
      </w:r>
    </w:p>
    <w:p w:rsidR="00E131EC" w:rsidRPr="0055004A" w:rsidRDefault="00E131EC" w:rsidP="00E131EC">
      <w:pPr>
        <w:spacing w:after="0"/>
        <w:contextualSpacing/>
      </w:pPr>
      <w:r w:rsidRPr="0055004A">
        <w:t>4.2.22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131EC" w:rsidRPr="0055004A" w:rsidRDefault="00E131EC" w:rsidP="00E131EC">
      <w:pPr>
        <w:spacing w:after="0"/>
        <w:contextualSpacing/>
      </w:pPr>
      <w:r w:rsidRPr="0055004A">
        <w:t>4.2.23</w:t>
      </w:r>
      <w:proofErr w:type="gramStart"/>
      <w:r w:rsidRPr="0055004A">
        <w:t xml:space="preserve"> В</w:t>
      </w:r>
      <w:proofErr w:type="gramEnd"/>
      <w:r w:rsidRPr="0055004A">
        <w:t xml:space="preserve">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w:t>
      </w:r>
      <w:r w:rsidRPr="0055004A">
        <w:lastRenderedPageBreak/>
        <w:t>цены контракта исходя из положений Закона о порядке проведения такого аукциона с учетом следующих особенностей:</w:t>
      </w:r>
    </w:p>
    <w:p w:rsidR="00E131EC" w:rsidRPr="0055004A" w:rsidRDefault="00E131EC" w:rsidP="00E131EC">
      <w:pPr>
        <w:spacing w:after="0"/>
        <w:ind w:firstLine="709"/>
        <w:contextualSpacing/>
      </w:pPr>
      <w:r w:rsidRPr="0055004A">
        <w:t>1) такой аукцион в соответствии с настоящим разделом проводится до достижения цены контракта не более чем сто миллионов рублей;</w:t>
      </w:r>
    </w:p>
    <w:p w:rsidR="00E131EC" w:rsidRPr="0055004A" w:rsidRDefault="00E131EC" w:rsidP="00E131EC">
      <w:pPr>
        <w:spacing w:after="0"/>
        <w:ind w:firstLine="709"/>
        <w:contextualSpacing/>
      </w:pPr>
      <w:r w:rsidRPr="0055004A">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131EC" w:rsidRPr="0055004A" w:rsidRDefault="00E131EC" w:rsidP="00E131EC">
      <w:pPr>
        <w:spacing w:after="0"/>
        <w:ind w:firstLine="709"/>
        <w:contextualSpacing/>
      </w:pPr>
      <w:r w:rsidRPr="0055004A">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131EC" w:rsidRPr="0055004A" w:rsidRDefault="00E131EC" w:rsidP="00E131EC">
      <w:pPr>
        <w:spacing w:after="0"/>
        <w:ind w:firstLine="709"/>
        <w:contextualSpacing/>
      </w:pPr>
      <w:r w:rsidRPr="0055004A">
        <w:t>4) "шаг аукциона" составляет до 5 процентов цены контракта, указанной в пункте 1 статьи 68 Закона.</w:t>
      </w:r>
    </w:p>
    <w:p w:rsidR="00E131EC" w:rsidRPr="0055004A" w:rsidRDefault="00E131EC" w:rsidP="00E131EC">
      <w:pPr>
        <w:numPr>
          <w:ilvl w:val="1"/>
          <w:numId w:val="30"/>
        </w:numPr>
        <w:spacing w:after="0"/>
        <w:ind w:left="0" w:firstLine="0"/>
        <w:contextualSpacing/>
        <w:rPr>
          <w:b/>
        </w:rPr>
      </w:pPr>
      <w:r w:rsidRPr="0055004A">
        <w:rPr>
          <w:b/>
        </w:rPr>
        <w:t xml:space="preserve">Порядок рассмотрения вторых частей заявок на участие в электронном аукционе </w:t>
      </w:r>
    </w:p>
    <w:p w:rsidR="00E131EC" w:rsidRPr="0055004A" w:rsidRDefault="00E131EC" w:rsidP="00E131EC">
      <w:pPr>
        <w:numPr>
          <w:ilvl w:val="2"/>
          <w:numId w:val="30"/>
        </w:numPr>
        <w:spacing w:after="0"/>
        <w:ind w:left="0" w:firstLine="0"/>
        <w:contextualSpacing/>
      </w:pPr>
      <w:r w:rsidRPr="0055004A">
        <w:t>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4.2.19 настоящего раздела, в части соответствия их требованиям, установленным документацией о таком аукционе.</w:t>
      </w:r>
    </w:p>
    <w:p w:rsidR="00E131EC" w:rsidRPr="0055004A" w:rsidRDefault="00E131EC" w:rsidP="00E131EC">
      <w:pPr>
        <w:numPr>
          <w:ilvl w:val="2"/>
          <w:numId w:val="30"/>
        </w:numPr>
        <w:spacing w:after="0"/>
        <w:ind w:left="0" w:firstLine="0"/>
        <w:contextualSpacing/>
      </w:pPr>
      <w:r w:rsidRPr="0055004A">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131EC" w:rsidRPr="0055004A" w:rsidRDefault="00E131EC" w:rsidP="00E131EC">
      <w:pPr>
        <w:numPr>
          <w:ilvl w:val="2"/>
          <w:numId w:val="30"/>
        </w:numPr>
        <w:spacing w:after="0"/>
        <w:ind w:left="0" w:firstLine="0"/>
        <w:contextualSpacing/>
      </w:pPr>
      <w:r w:rsidRPr="0055004A">
        <w:t>Аукционная комиссия рассматривает вторые части заявок на участие в электронном аукционе, направленных в соответствии с частью 19 статьи 68 Закона, до принятия решения о соответствии пяти таких заявок требованиям, установленным документацией о таком аукционе. В случае</w:t>
      </w:r>
      <w:proofErr w:type="gramStart"/>
      <w:r w:rsidRPr="0055004A">
        <w:t>,</w:t>
      </w:r>
      <w:proofErr w:type="gramEnd"/>
      <w:r w:rsidRPr="0055004A">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Закона.</w:t>
      </w:r>
    </w:p>
    <w:p w:rsidR="00E131EC" w:rsidRPr="0055004A" w:rsidRDefault="00E131EC" w:rsidP="00E131EC">
      <w:pPr>
        <w:numPr>
          <w:ilvl w:val="2"/>
          <w:numId w:val="30"/>
        </w:numPr>
        <w:spacing w:after="0"/>
        <w:ind w:left="0" w:firstLine="0"/>
        <w:contextualSpacing/>
      </w:pPr>
      <w:r w:rsidRPr="0055004A">
        <w:t>В случае</w:t>
      </w:r>
      <w:proofErr w:type="gramStart"/>
      <w:r w:rsidRPr="0055004A">
        <w:t>,</w:t>
      </w:r>
      <w:proofErr w:type="gramEnd"/>
      <w:r w:rsidRPr="0055004A">
        <w:t xml:space="preserve"> если в соответствии с частью 4.3.3 настоящего раздела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w:t>
      </w:r>
      <w:proofErr w:type="gramStart"/>
      <w:r w:rsidRPr="0055004A">
        <w:t>заявок, ранжированные в соответствии с частью 4.2.18 настоящего раздела, для выявления пяти заявок на участие в таком аукционе, соответствующих требованиям, установленным документацией о нем.</w:t>
      </w:r>
      <w:proofErr w:type="gramEnd"/>
    </w:p>
    <w:p w:rsidR="00E131EC" w:rsidRPr="0055004A" w:rsidRDefault="00E131EC" w:rsidP="00E131EC">
      <w:pPr>
        <w:numPr>
          <w:ilvl w:val="2"/>
          <w:numId w:val="30"/>
        </w:numPr>
        <w:spacing w:after="0"/>
        <w:ind w:left="0" w:firstLine="0"/>
        <w:contextualSpacing/>
      </w:pPr>
      <w:r w:rsidRPr="0055004A">
        <w:t xml:space="preserve">Общий срок рассмотрения вторых частей заявок на участие в электронном аукционе не может превышать три рабочих дня </w:t>
      </w:r>
      <w:proofErr w:type="gramStart"/>
      <w:r w:rsidRPr="0055004A">
        <w:t>с даты размещения</w:t>
      </w:r>
      <w:proofErr w:type="gramEnd"/>
      <w:r w:rsidRPr="0055004A">
        <w:t xml:space="preserve"> на электронной площадке протокола проведения электронного аукциона.</w:t>
      </w:r>
    </w:p>
    <w:p w:rsidR="00E131EC" w:rsidRPr="0055004A" w:rsidRDefault="00E131EC" w:rsidP="00E131EC">
      <w:pPr>
        <w:numPr>
          <w:ilvl w:val="2"/>
          <w:numId w:val="30"/>
        </w:numPr>
        <w:spacing w:after="0"/>
        <w:ind w:left="0" w:firstLine="0"/>
        <w:contextualSpacing/>
      </w:pPr>
      <w:r w:rsidRPr="0055004A">
        <w:t>Заявка на участие в электронном аукционе признается не соответствующей требованиям, установленным документацией о таком аукционе, в случае:</w:t>
      </w:r>
    </w:p>
    <w:p w:rsidR="00E131EC" w:rsidRPr="0055004A" w:rsidRDefault="00E131EC" w:rsidP="00E131EC">
      <w:pPr>
        <w:spacing w:after="0"/>
        <w:ind w:firstLine="709"/>
        <w:contextualSpacing/>
      </w:pPr>
      <w:proofErr w:type="gramStart"/>
      <w:r w:rsidRPr="0055004A">
        <w:t>1) непредставления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E131EC" w:rsidRPr="0055004A" w:rsidRDefault="00E131EC" w:rsidP="00E131EC">
      <w:pPr>
        <w:spacing w:after="0"/>
        <w:ind w:firstLine="709"/>
        <w:contextualSpacing/>
      </w:pPr>
      <w:r w:rsidRPr="0055004A">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w:t>
      </w:r>
    </w:p>
    <w:p w:rsidR="00E131EC" w:rsidRPr="0055004A" w:rsidRDefault="00E131EC" w:rsidP="00E131EC">
      <w:pPr>
        <w:autoSpaceDE w:val="0"/>
        <w:autoSpaceDN w:val="0"/>
        <w:adjustRightInd w:val="0"/>
        <w:spacing w:after="0"/>
        <w:ind w:firstLine="540"/>
        <w:rPr>
          <w:rFonts w:ascii="Arial" w:hAnsi="Arial" w:cs="Arial"/>
          <w:sz w:val="20"/>
          <w:szCs w:val="20"/>
        </w:rPr>
      </w:pPr>
      <w:proofErr w:type="gramStart"/>
      <w:r w:rsidRPr="0055004A">
        <w:t>3) предусмотренном нормативными правовыми актами, принятыми в соответствии со статьей 14 настоящего Федерального закона</w:t>
      </w:r>
      <w:r w:rsidRPr="0055004A">
        <w:rPr>
          <w:rFonts w:ascii="Arial" w:hAnsi="Arial" w:cs="Arial"/>
          <w:sz w:val="20"/>
          <w:szCs w:val="20"/>
        </w:rPr>
        <w:t>.</w:t>
      </w:r>
      <w:proofErr w:type="gramEnd"/>
    </w:p>
    <w:p w:rsidR="00E131EC" w:rsidRPr="0055004A" w:rsidRDefault="00E131EC" w:rsidP="00E131EC">
      <w:pPr>
        <w:autoSpaceDE w:val="0"/>
        <w:autoSpaceDN w:val="0"/>
        <w:adjustRightInd w:val="0"/>
        <w:spacing w:after="0"/>
        <w:rPr>
          <w:rFonts w:ascii="Arial" w:hAnsi="Arial" w:cs="Arial"/>
          <w:sz w:val="20"/>
          <w:szCs w:val="20"/>
        </w:rPr>
      </w:pPr>
      <w:r w:rsidRPr="0055004A">
        <w:lastRenderedPageBreak/>
        <w:t xml:space="preserve">4.3.7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w:t>
      </w:r>
      <w:proofErr w:type="spellStart"/>
      <w:r w:rsidRPr="0055004A">
        <w:t>допускается</w:t>
      </w:r>
      <w:proofErr w:type="gramStart"/>
      <w:r w:rsidRPr="0055004A">
        <w:t>.З</w:t>
      </w:r>
      <w:proofErr w:type="gramEnd"/>
      <w:r w:rsidRPr="0055004A">
        <w:t>аявка</w:t>
      </w:r>
      <w:proofErr w:type="spellEnd"/>
      <w:r w:rsidRPr="0055004A">
        <w:t xml:space="preserve">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а также пунктом 6 части 5 статьи 66 Закона, за исключением случая закупки товаров, работ, услуг, в отношении которых установлен запрет, предусмотренный статьей 14 Закона.</w:t>
      </w:r>
    </w:p>
    <w:p w:rsidR="00E131EC" w:rsidRPr="0055004A" w:rsidRDefault="00E131EC" w:rsidP="00E131EC">
      <w:pPr>
        <w:spacing w:after="0"/>
        <w:contextualSpacing/>
      </w:pPr>
      <w:r w:rsidRPr="0055004A">
        <w:t xml:space="preserve">4.3.8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w:t>
      </w:r>
      <w:proofErr w:type="gramStart"/>
      <w:r w:rsidRPr="0055004A">
        <w:t>о</w:t>
      </w:r>
      <w:proofErr w:type="gramEnd"/>
      <w:r w:rsidRPr="0055004A">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55004A">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4.2.18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w:t>
      </w:r>
      <w:proofErr w:type="gramEnd"/>
      <w:r w:rsidRPr="0055004A">
        <w:t xml:space="preserve">, </w:t>
      </w:r>
      <w:proofErr w:type="gramStart"/>
      <w:r w:rsidRPr="0055004A">
        <w:t>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w:t>
      </w:r>
      <w:proofErr w:type="gramEnd"/>
      <w:r w:rsidRPr="0055004A">
        <w:t xml:space="preserve">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131EC" w:rsidRPr="0055004A" w:rsidRDefault="00E131EC" w:rsidP="00E131EC">
      <w:pPr>
        <w:spacing w:after="0"/>
        <w:contextualSpacing/>
      </w:pPr>
      <w:r w:rsidRPr="0055004A">
        <w:t>4.3.9</w:t>
      </w:r>
      <w:proofErr w:type="gramStart"/>
      <w:r w:rsidRPr="0055004A">
        <w:t xml:space="preserve">   Л</w:t>
      </w:r>
      <w:proofErr w:type="gramEnd"/>
      <w:r w:rsidRPr="0055004A">
        <w:t>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131EC" w:rsidRPr="0055004A" w:rsidRDefault="00E131EC" w:rsidP="00E131EC">
      <w:pPr>
        <w:spacing w:after="0"/>
        <w:contextualSpacing/>
      </w:pPr>
      <w:r w:rsidRPr="0055004A">
        <w:t xml:space="preserve">4.3.10 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55004A">
        <w:t>участие</w:t>
      </w:r>
      <w:proofErr w:type="gramEnd"/>
      <w:r w:rsidRPr="0055004A">
        <w:t xml:space="preserve"> в таком аукционе которого соответствует требованиям, установленным документацией о нем, признается победителем такого аукциона.</w:t>
      </w:r>
    </w:p>
    <w:p w:rsidR="00E131EC" w:rsidRPr="0055004A" w:rsidRDefault="00E131EC" w:rsidP="00E131EC">
      <w:pPr>
        <w:spacing w:after="0"/>
        <w:contextualSpacing/>
      </w:pPr>
      <w:r w:rsidRPr="0055004A">
        <w:t>4.3.11</w:t>
      </w:r>
      <w:proofErr w:type="gramStart"/>
      <w:r w:rsidRPr="0055004A">
        <w:t xml:space="preserve"> В</w:t>
      </w:r>
      <w:proofErr w:type="gramEnd"/>
      <w:r w:rsidRPr="0055004A">
        <w:t xml:space="preserve"> случае, предусмотренном частью 4.2.23 настоящего раздела,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131EC" w:rsidRPr="0055004A" w:rsidRDefault="00E131EC" w:rsidP="00E131EC">
      <w:pPr>
        <w:spacing w:after="0"/>
        <w:contextualSpacing/>
      </w:pPr>
      <w:r w:rsidRPr="0055004A">
        <w:t>4.3.12</w:t>
      </w:r>
      <w:proofErr w:type="gramStart"/>
      <w:r w:rsidRPr="0055004A">
        <w:t xml:space="preserve"> В</w:t>
      </w:r>
      <w:proofErr w:type="gramEnd"/>
      <w:r w:rsidRPr="0055004A">
        <w:t xml:space="preserve">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131EC" w:rsidRPr="0055004A" w:rsidRDefault="00E131EC" w:rsidP="00E131EC">
      <w:pPr>
        <w:spacing w:after="0"/>
        <w:contextualSpacing/>
      </w:pPr>
      <w:r w:rsidRPr="0055004A">
        <w:t>4.3.13. В случае</w:t>
      </w:r>
      <w:proofErr w:type="gramStart"/>
      <w:r w:rsidRPr="0055004A">
        <w:t>,</w:t>
      </w:r>
      <w:proofErr w:type="gramEnd"/>
      <w:r w:rsidRPr="0055004A">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131EC" w:rsidRPr="0055004A" w:rsidRDefault="00E131EC" w:rsidP="00E131EC">
      <w:pPr>
        <w:keepNext/>
        <w:tabs>
          <w:tab w:val="left" w:pos="360"/>
        </w:tabs>
        <w:outlineLvl w:val="2"/>
        <w:rPr>
          <w:b/>
          <w:caps/>
        </w:rPr>
      </w:pPr>
      <w:bookmarkStart w:id="79" w:name="_Toc16581970"/>
      <w:bookmarkStart w:id="80" w:name="_Toc441567187"/>
      <w:r w:rsidRPr="0055004A">
        <w:rPr>
          <w:b/>
          <w:caps/>
        </w:rPr>
        <w:lastRenderedPageBreak/>
        <w:t>5.</w:t>
      </w:r>
      <w:r w:rsidRPr="0055004A">
        <w:rPr>
          <w:b/>
          <w:caps/>
        </w:rPr>
        <w:tab/>
        <w:t>ЗАКЛЮЧЕНИЕ КОНТРАКТА ПО ИТОГАМ ЭЛЕКТРОННОГО АУКЦИОНА</w:t>
      </w:r>
      <w:bookmarkEnd w:id="79"/>
      <w:bookmarkEnd w:id="80"/>
    </w:p>
    <w:p w:rsidR="00E131EC" w:rsidRPr="0055004A" w:rsidRDefault="00E131EC" w:rsidP="00E131EC">
      <w:pPr>
        <w:tabs>
          <w:tab w:val="left" w:pos="720"/>
        </w:tabs>
        <w:autoSpaceDE w:val="0"/>
        <w:autoSpaceDN w:val="0"/>
        <w:adjustRightInd w:val="0"/>
      </w:pPr>
      <w:r w:rsidRPr="0055004A">
        <w:t>5.1</w:t>
      </w:r>
      <w:proofErr w:type="gramStart"/>
      <w:r w:rsidRPr="0055004A">
        <w:t xml:space="preserve"> П</w:t>
      </w:r>
      <w:proofErr w:type="gramEnd"/>
      <w:r w:rsidRPr="0055004A">
        <w:t>о результатам электронного аукциона контракт заключается с победителем аукциона, а в случаях, предусмотренных настоящим разделом, с иным участником аукциона, заявка на участие в электронном аукционе которого в соответствии со статьей 69 Закона признана соответствующей требованиям, установленным документацией об электронном аукционе.</w:t>
      </w:r>
    </w:p>
    <w:p w:rsidR="00E131EC" w:rsidRPr="0055004A" w:rsidRDefault="00E131EC" w:rsidP="00E131EC">
      <w:pPr>
        <w:autoSpaceDE w:val="0"/>
        <w:autoSpaceDN w:val="0"/>
        <w:adjustRightInd w:val="0"/>
        <w:spacing w:after="0"/>
      </w:pPr>
      <w:r w:rsidRPr="0055004A">
        <w:t>5.2</w:t>
      </w:r>
      <w:proofErr w:type="gramStart"/>
      <w:r w:rsidRPr="0055004A">
        <w:t xml:space="preserve"> В</w:t>
      </w:r>
      <w:proofErr w:type="gramEnd"/>
      <w:r w:rsidRPr="0055004A">
        <w:t xml:space="preserve"> течение пяти дней с даты размещения в единой информационной системе указанного в части 4.3.8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(за исключением части 2.1 стать </w:t>
      </w:r>
      <w:proofErr w:type="gramStart"/>
      <w:r w:rsidRPr="0055004A">
        <w:t>83.2 Закона),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информации о товаре (товарном знаке и (или) конкретных показателях товара) указанных в заявке.</w:t>
      </w:r>
      <w:proofErr w:type="gramEnd"/>
    </w:p>
    <w:p w:rsidR="00E131EC" w:rsidRPr="0055004A" w:rsidRDefault="00E131EC" w:rsidP="00E131EC">
      <w:pPr>
        <w:autoSpaceDE w:val="0"/>
        <w:autoSpaceDN w:val="0"/>
        <w:adjustRightInd w:val="0"/>
        <w:spacing w:after="0"/>
      </w:pPr>
      <w:r w:rsidRPr="0055004A">
        <w:t>5.3</w:t>
      </w:r>
      <w:proofErr w:type="gramStart"/>
      <w:r w:rsidRPr="0055004A">
        <w:t xml:space="preserve">  В</w:t>
      </w:r>
      <w:proofErr w:type="gramEnd"/>
      <w:r w:rsidRPr="0055004A">
        <w:t xml:space="preserve"> случае, предусмотренном частью 24 статьи 22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131EC" w:rsidRPr="0055004A" w:rsidRDefault="00E131EC" w:rsidP="00E131EC">
      <w:pPr>
        <w:autoSpaceDE w:val="0"/>
        <w:autoSpaceDN w:val="0"/>
        <w:adjustRightInd w:val="0"/>
        <w:spacing w:after="0"/>
      </w:pPr>
      <w:r w:rsidRPr="0055004A">
        <w:t>5.4</w:t>
      </w:r>
      <w:proofErr w:type="gramStart"/>
      <w:r w:rsidRPr="0055004A">
        <w:t xml:space="preserve"> В</w:t>
      </w:r>
      <w:proofErr w:type="gramEnd"/>
      <w:r w:rsidRPr="0055004A">
        <w:t xml:space="preserve">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В случае</w:t>
      </w:r>
      <w:proofErr w:type="gramStart"/>
      <w:r w:rsidRPr="0055004A">
        <w:t>,</w:t>
      </w:r>
      <w:proofErr w:type="gramEnd"/>
      <w:r w:rsidRPr="0055004A">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или обеспечение исполнения контракта в размере, предусмотренном документацией о </w:t>
      </w:r>
      <w:proofErr w:type="gramStart"/>
      <w:r w:rsidRPr="0055004A">
        <w:t>соответствующей электронной процедуре, и информацию, предусмотренные частью 2 статьи 37 Закона, а также обоснование цены контракта, суммы цен единиц товара, работы, услуги в соответствии с частью 9 статьи 37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E131EC" w:rsidRPr="0055004A" w:rsidRDefault="00E131EC" w:rsidP="00E131EC">
      <w:pPr>
        <w:autoSpaceDE w:val="0"/>
        <w:autoSpaceDN w:val="0"/>
        <w:adjustRightInd w:val="0"/>
        <w:spacing w:after="0"/>
      </w:pPr>
      <w:r w:rsidRPr="0055004A">
        <w:t>5.5</w:t>
      </w:r>
      <w:proofErr w:type="gramStart"/>
      <w:r w:rsidRPr="0055004A">
        <w:t xml:space="preserve"> В</w:t>
      </w:r>
      <w:proofErr w:type="gramEnd"/>
      <w:r w:rsidRPr="0055004A">
        <w:t xml:space="preserve">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131EC" w:rsidRPr="0055004A" w:rsidRDefault="00E131EC" w:rsidP="00E131EC">
      <w:pPr>
        <w:autoSpaceDE w:val="0"/>
        <w:autoSpaceDN w:val="0"/>
        <w:adjustRightInd w:val="0"/>
        <w:spacing w:after="0"/>
      </w:pPr>
      <w:r w:rsidRPr="0055004A">
        <w:t>5.6</w:t>
      </w:r>
      <w:proofErr w:type="gramStart"/>
      <w:r w:rsidRPr="0055004A">
        <w:t xml:space="preserve"> В</w:t>
      </w:r>
      <w:proofErr w:type="gramEnd"/>
      <w:r w:rsidRPr="0055004A">
        <w:t xml:space="preserve"> течение трех рабочих дней с даты размещения победителем электронной процедуры на электронной площадке в соответствии с частью 4 статьи 83.2 Закона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55004A">
        <w:t xml:space="preserve">При этом размещение в единой информационной системе и </w:t>
      </w:r>
      <w:r w:rsidRPr="0055004A">
        <w:lastRenderedPageBreak/>
        <w:t>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proofErr w:type="gramEnd"/>
    </w:p>
    <w:p w:rsidR="00E131EC" w:rsidRPr="0055004A" w:rsidRDefault="00E131EC" w:rsidP="00E131EC">
      <w:pPr>
        <w:autoSpaceDE w:val="0"/>
        <w:autoSpaceDN w:val="0"/>
        <w:adjustRightInd w:val="0"/>
        <w:spacing w:after="0"/>
      </w:pPr>
      <w:r w:rsidRPr="0055004A">
        <w:t>5.7</w:t>
      </w:r>
      <w:proofErr w:type="gramStart"/>
      <w:r w:rsidRPr="0055004A">
        <w:t xml:space="preserve"> В</w:t>
      </w:r>
      <w:proofErr w:type="gramEnd"/>
      <w:r w:rsidRPr="0055004A">
        <w:t xml:space="preserve">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E131EC" w:rsidRPr="0055004A" w:rsidRDefault="00E131EC" w:rsidP="00E131EC">
      <w:pPr>
        <w:autoSpaceDE w:val="0"/>
        <w:autoSpaceDN w:val="0"/>
        <w:adjustRightInd w:val="0"/>
        <w:spacing w:after="0"/>
      </w:pPr>
      <w:r w:rsidRPr="0055004A">
        <w:t>5.8</w:t>
      </w:r>
      <w:proofErr w:type="gramStart"/>
      <w:r w:rsidRPr="0055004A">
        <w:t xml:space="preserve"> В</w:t>
      </w:r>
      <w:proofErr w:type="gramEnd"/>
      <w:r w:rsidRPr="0055004A">
        <w:t xml:space="preserve">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w:t>
      </w:r>
      <w:proofErr w:type="gramStart"/>
      <w:r w:rsidRPr="0055004A">
        <w:t>подписанный</w:t>
      </w:r>
      <w:proofErr w:type="gramEnd"/>
      <w:r w:rsidRPr="0055004A">
        <w:t xml:space="preserve"> усиленной электронной подписью лица, имеющего право действовать от имени заказчика.</w:t>
      </w:r>
    </w:p>
    <w:p w:rsidR="00E131EC" w:rsidRPr="0055004A" w:rsidRDefault="00E131EC" w:rsidP="00E131EC">
      <w:pPr>
        <w:autoSpaceDE w:val="0"/>
        <w:autoSpaceDN w:val="0"/>
        <w:adjustRightInd w:val="0"/>
        <w:spacing w:after="0"/>
      </w:pPr>
      <w:r w:rsidRPr="0055004A">
        <w:t>5.9</w:t>
      </w:r>
      <w:proofErr w:type="gramStart"/>
      <w:r w:rsidRPr="0055004A">
        <w:t xml:space="preserve"> С</w:t>
      </w:r>
      <w:proofErr w:type="gramEnd"/>
      <w:r w:rsidRPr="0055004A">
        <w:t xml:space="preserve"> момента размещения в единой информационной системе предусмотренного частью 7 статьи 83.2 Закона и подписанного заказчиком контракта он считается заключенным.</w:t>
      </w:r>
    </w:p>
    <w:p w:rsidR="00E131EC" w:rsidRPr="0055004A" w:rsidRDefault="00E131EC" w:rsidP="00E131EC">
      <w:pPr>
        <w:autoSpaceDE w:val="0"/>
        <w:autoSpaceDN w:val="0"/>
        <w:adjustRightInd w:val="0"/>
        <w:spacing w:after="0"/>
      </w:pPr>
      <w:r w:rsidRPr="0055004A">
        <w:t xml:space="preserve">5.10. Контракт может быть заключен не ранее чем через десять дней </w:t>
      </w:r>
      <w:proofErr w:type="gramStart"/>
      <w:r w:rsidRPr="0055004A">
        <w:t>с даты размещения</w:t>
      </w:r>
      <w:proofErr w:type="gramEnd"/>
      <w:r w:rsidRPr="0055004A">
        <w:t xml:space="preserve"> в единой информационной системе указанного в части 4.3.8 настоящего раздела протокола.</w:t>
      </w:r>
    </w:p>
    <w:p w:rsidR="00E131EC" w:rsidRPr="0055004A" w:rsidRDefault="00E131EC" w:rsidP="00E131EC">
      <w:pPr>
        <w:autoSpaceDE w:val="0"/>
        <w:autoSpaceDN w:val="0"/>
        <w:adjustRightInd w:val="0"/>
        <w:spacing w:after="0"/>
      </w:pPr>
      <w:r w:rsidRPr="0055004A">
        <w:t>5.11 Контракт заключается на условиях, указанных в документации 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статьи 83.2 Закона, и максимальному значению цены контракта.</w:t>
      </w:r>
    </w:p>
    <w:p w:rsidR="00E131EC" w:rsidRPr="0055004A" w:rsidRDefault="00E131EC" w:rsidP="00E131EC">
      <w:pPr>
        <w:autoSpaceDE w:val="0"/>
        <w:autoSpaceDN w:val="0"/>
        <w:adjustRightInd w:val="0"/>
        <w:spacing w:after="0"/>
      </w:pPr>
      <w:r w:rsidRPr="0055004A">
        <w:t>5.12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w:t>
      </w:r>
    </w:p>
    <w:p w:rsidR="00E131EC" w:rsidRPr="0055004A" w:rsidRDefault="00E131EC" w:rsidP="00E131EC">
      <w:pPr>
        <w:autoSpaceDE w:val="0"/>
        <w:autoSpaceDN w:val="0"/>
        <w:adjustRightInd w:val="0"/>
        <w:spacing w:after="0"/>
      </w:pPr>
      <w:r w:rsidRPr="0055004A">
        <w:t>5.13</w:t>
      </w:r>
      <w:proofErr w:type="gramStart"/>
      <w:r w:rsidRPr="0055004A">
        <w:t xml:space="preserve"> В</w:t>
      </w:r>
      <w:proofErr w:type="gramEnd"/>
      <w:r w:rsidRPr="0055004A">
        <w:t xml:space="preserve">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131EC" w:rsidRPr="0055004A" w:rsidRDefault="00E131EC" w:rsidP="00E131EC">
      <w:pPr>
        <w:autoSpaceDE w:val="0"/>
        <w:autoSpaceDN w:val="0"/>
        <w:adjustRightInd w:val="0"/>
        <w:spacing w:after="0"/>
      </w:pPr>
      <w:r w:rsidRPr="0055004A">
        <w:t xml:space="preserve">5.14 Победитель электронной процедуры (за исключением победителя, предусмотренного частью 14 статьи 83.2 Закона) признается </w:t>
      </w:r>
      <w:proofErr w:type="gramStart"/>
      <w:r w:rsidRPr="0055004A">
        <w:t>заказчиком</w:t>
      </w:r>
      <w:proofErr w:type="gramEnd"/>
      <w:r w:rsidRPr="0055004A">
        <w:t xml:space="preserve">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55004A">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55004A">
        <w:t xml:space="preserve"> </w:t>
      </w:r>
      <w:proofErr w:type="gramStart"/>
      <w:r w:rsidRPr="0055004A">
        <w:t>факте</w:t>
      </w:r>
      <w:proofErr w:type="gramEnd"/>
      <w:r w:rsidRPr="0055004A">
        <w:t>, являющемся основанием для такого признания, а также реквизиты документов, подтверждающих этот факт.</w:t>
      </w:r>
    </w:p>
    <w:p w:rsidR="00E131EC" w:rsidRPr="0055004A" w:rsidRDefault="00E131EC" w:rsidP="00E131EC">
      <w:pPr>
        <w:autoSpaceDE w:val="0"/>
        <w:autoSpaceDN w:val="0"/>
        <w:adjustRightInd w:val="0"/>
        <w:spacing w:after="0"/>
      </w:pPr>
      <w:r w:rsidRPr="0055004A">
        <w:t>5.15</w:t>
      </w:r>
      <w:proofErr w:type="gramStart"/>
      <w:r w:rsidRPr="0055004A">
        <w:t xml:space="preserve"> В</w:t>
      </w:r>
      <w:proofErr w:type="gramEnd"/>
      <w:r w:rsidRPr="0055004A">
        <w:t xml:space="preserve">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r w:rsidRPr="0055004A">
        <w:lastRenderedPageBreak/>
        <w:t xml:space="preserve">должен быть направлен заказчиком этому участнику в срок, не превышающий пяти дней </w:t>
      </w:r>
      <w:proofErr w:type="gramStart"/>
      <w:r w:rsidRPr="0055004A">
        <w:t>с даты признания</w:t>
      </w:r>
      <w:proofErr w:type="gramEnd"/>
      <w:r w:rsidRPr="0055004A">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131EC" w:rsidRPr="0055004A" w:rsidRDefault="00E131EC" w:rsidP="00E131EC">
      <w:pPr>
        <w:autoSpaceDE w:val="0"/>
        <w:autoSpaceDN w:val="0"/>
        <w:adjustRightInd w:val="0"/>
        <w:spacing w:after="0"/>
      </w:pPr>
      <w:r w:rsidRPr="0055004A">
        <w:t xml:space="preserve">5.16 Участник электронной процедуры, признанный победителем электронной процедуры в соответствии с частью 14 статьи 83.2 Закона,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статьей 83.2 Закона, либо отказаться от заключения контракта. </w:t>
      </w:r>
      <w:proofErr w:type="gramStart"/>
      <w:r w:rsidRPr="0055004A">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документацией о закупке,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w:t>
      </w:r>
      <w:proofErr w:type="gramEnd"/>
      <w:r w:rsidRPr="0055004A">
        <w:t xml:space="preserve"> право заключения контракта. Этот победитель считается уклонившимся от заключения контракта в случае неисполнения требований части 6 статьи 83.2 Закона и (или) </w:t>
      </w:r>
      <w:proofErr w:type="spellStart"/>
      <w:r w:rsidRPr="0055004A">
        <w:t>непредоставления</w:t>
      </w:r>
      <w:proofErr w:type="spellEnd"/>
      <w:r w:rsidRPr="0055004A">
        <w:t xml:space="preserve">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131EC" w:rsidRPr="0055004A" w:rsidRDefault="00E131EC" w:rsidP="00E131EC">
      <w:pPr>
        <w:autoSpaceDE w:val="0"/>
        <w:autoSpaceDN w:val="0"/>
        <w:adjustRightInd w:val="0"/>
        <w:spacing w:after="0"/>
      </w:pPr>
      <w:r w:rsidRPr="0055004A">
        <w:t>5.17</w:t>
      </w:r>
      <w:proofErr w:type="gramStart"/>
      <w:r w:rsidRPr="0055004A">
        <w:t xml:space="preserve"> В</w:t>
      </w:r>
      <w:proofErr w:type="gramEnd"/>
      <w:r w:rsidRPr="0055004A">
        <w:t xml:space="preserve">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131EC" w:rsidRPr="0055004A" w:rsidRDefault="00E131EC" w:rsidP="00E131EC">
      <w:pPr>
        <w:autoSpaceDE w:val="0"/>
        <w:autoSpaceDN w:val="0"/>
        <w:adjustRightInd w:val="0"/>
        <w:spacing w:after="0"/>
      </w:pPr>
      <w:r w:rsidRPr="0055004A">
        <w:t>5.18</w:t>
      </w:r>
      <w:proofErr w:type="gramStart"/>
      <w:r w:rsidRPr="0055004A">
        <w:t xml:space="preserve"> П</w:t>
      </w:r>
      <w:proofErr w:type="gramEnd"/>
      <w:r w:rsidRPr="0055004A">
        <w:t>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закупки.</w:t>
      </w:r>
    </w:p>
    <w:p w:rsidR="00E131EC" w:rsidRPr="0055004A" w:rsidRDefault="00E131EC" w:rsidP="00E131EC">
      <w:pPr>
        <w:autoSpaceDE w:val="0"/>
        <w:autoSpaceDN w:val="0"/>
        <w:adjustRightInd w:val="0"/>
      </w:pPr>
      <w:r w:rsidRPr="0055004A">
        <w:t>5.19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Закона.</w:t>
      </w:r>
    </w:p>
    <w:p w:rsidR="00E131EC" w:rsidRPr="0055004A" w:rsidRDefault="00E131EC" w:rsidP="00E131EC">
      <w:pPr>
        <w:autoSpaceDE w:val="0"/>
        <w:autoSpaceDN w:val="0"/>
        <w:adjustRightInd w:val="0"/>
      </w:pPr>
      <w:r w:rsidRPr="0055004A">
        <w:t>5.20 Выплата аванса при исполнении контракта, заключенного с участником закупки, указанным в части 1 или 2 статьи 37 Закона, не допускается.</w:t>
      </w:r>
    </w:p>
    <w:p w:rsidR="00B305E5" w:rsidRPr="00FB2C5E" w:rsidRDefault="00B305E5" w:rsidP="00866F5E">
      <w:pPr>
        <w:autoSpaceDE w:val="0"/>
        <w:autoSpaceDN w:val="0"/>
        <w:adjustRightInd w:val="0"/>
      </w:pPr>
    </w:p>
    <w:p w:rsidR="00B856B6" w:rsidRPr="00FB2C5E" w:rsidRDefault="00B856B6" w:rsidP="008D6612">
      <w:pPr>
        <w:autoSpaceDE w:val="0"/>
        <w:autoSpaceDN w:val="0"/>
        <w:adjustRightInd w:val="0"/>
      </w:pPr>
    </w:p>
    <w:p w:rsidR="00B856B6" w:rsidRPr="00FB2C5E" w:rsidRDefault="00B856B6" w:rsidP="00E1103F">
      <w:pPr>
        <w:autoSpaceDE w:val="0"/>
        <w:autoSpaceDN w:val="0"/>
        <w:adjustRightInd w:val="0"/>
        <w:ind w:firstLine="540"/>
      </w:pPr>
    </w:p>
    <w:p w:rsidR="00B61E04" w:rsidRPr="00FB2C5E" w:rsidRDefault="00B61E04" w:rsidP="00B61E04">
      <w:bookmarkStart w:id="81" w:name="_РАЗДЕЛ_I.3_ИНФОРМАЦИОННАЯ_КАРТА_КОН"/>
      <w:bookmarkEnd w:id="2"/>
      <w:bookmarkEnd w:id="3"/>
      <w:bookmarkEnd w:id="4"/>
      <w:bookmarkEnd w:id="81"/>
    </w:p>
    <w:p w:rsidR="00CE4D75" w:rsidRPr="00FB2C5E" w:rsidRDefault="00CE4D75" w:rsidP="00FD3452">
      <w:pPr>
        <w:tabs>
          <w:tab w:val="left" w:pos="-2127"/>
          <w:tab w:val="left" w:pos="567"/>
          <w:tab w:val="left" w:pos="1134"/>
          <w:tab w:val="left" w:pos="7371"/>
        </w:tabs>
        <w:spacing w:after="120"/>
        <w:jc w:val="center"/>
        <w:rPr>
          <w:b/>
        </w:rPr>
      </w:pPr>
    </w:p>
    <w:p w:rsidR="00CE4D75" w:rsidRPr="00FB2C5E" w:rsidRDefault="00CE4D75" w:rsidP="00FD3452">
      <w:pPr>
        <w:tabs>
          <w:tab w:val="left" w:pos="-2127"/>
          <w:tab w:val="left" w:pos="567"/>
          <w:tab w:val="left" w:pos="1134"/>
          <w:tab w:val="left" w:pos="7371"/>
        </w:tabs>
        <w:spacing w:after="120"/>
        <w:jc w:val="center"/>
        <w:rPr>
          <w:b/>
        </w:rPr>
      </w:pPr>
    </w:p>
    <w:p w:rsidR="00CE4D75" w:rsidRPr="00FB2C5E" w:rsidRDefault="00CE4D75" w:rsidP="00FD3452">
      <w:pPr>
        <w:tabs>
          <w:tab w:val="left" w:pos="-2127"/>
          <w:tab w:val="left" w:pos="567"/>
          <w:tab w:val="left" w:pos="1134"/>
          <w:tab w:val="left" w:pos="7371"/>
        </w:tabs>
        <w:spacing w:after="120"/>
        <w:jc w:val="center"/>
        <w:rPr>
          <w:b/>
        </w:rPr>
      </w:pPr>
    </w:p>
    <w:p w:rsidR="00CE4D75" w:rsidRPr="00FB2C5E" w:rsidRDefault="00CE4D75" w:rsidP="00FD3452">
      <w:pPr>
        <w:tabs>
          <w:tab w:val="left" w:pos="-2127"/>
          <w:tab w:val="left" w:pos="567"/>
          <w:tab w:val="left" w:pos="1134"/>
          <w:tab w:val="left" w:pos="7371"/>
        </w:tabs>
        <w:spacing w:after="120"/>
        <w:jc w:val="center"/>
        <w:rPr>
          <w:b/>
        </w:rPr>
      </w:pPr>
    </w:p>
    <w:p w:rsidR="00CE4D75" w:rsidRPr="00FB2C5E" w:rsidRDefault="00CE4D75" w:rsidP="00FD3452">
      <w:pPr>
        <w:tabs>
          <w:tab w:val="left" w:pos="-2127"/>
          <w:tab w:val="left" w:pos="567"/>
          <w:tab w:val="left" w:pos="1134"/>
          <w:tab w:val="left" w:pos="7371"/>
        </w:tabs>
        <w:spacing w:after="120"/>
        <w:jc w:val="center"/>
        <w:rPr>
          <w:b/>
        </w:rPr>
      </w:pPr>
    </w:p>
    <w:p w:rsidR="00AA2ECB" w:rsidRPr="00FB2C5E" w:rsidRDefault="00CE4D75" w:rsidP="00FD3452">
      <w:pPr>
        <w:tabs>
          <w:tab w:val="left" w:pos="-2127"/>
          <w:tab w:val="left" w:pos="567"/>
          <w:tab w:val="left" w:pos="1134"/>
          <w:tab w:val="left" w:pos="7371"/>
        </w:tabs>
        <w:spacing w:after="120"/>
        <w:jc w:val="center"/>
        <w:rPr>
          <w:b/>
        </w:rPr>
      </w:pPr>
      <w:r w:rsidRPr="00FB2C5E">
        <w:rPr>
          <w:b/>
        </w:rPr>
        <w:t>Ч</w:t>
      </w:r>
      <w:r w:rsidR="00AA2ECB" w:rsidRPr="00FB2C5E">
        <w:rPr>
          <w:b/>
        </w:rPr>
        <w:t xml:space="preserve">асть </w:t>
      </w:r>
      <w:r w:rsidR="008A4CB4" w:rsidRPr="00FB2C5E">
        <w:rPr>
          <w:b/>
        </w:rPr>
        <w:t>2</w:t>
      </w:r>
      <w:r w:rsidR="00AA2ECB" w:rsidRPr="00FB2C5E">
        <w:rPr>
          <w:b/>
        </w:rPr>
        <w:t>. Информационная карта</w:t>
      </w:r>
      <w:r w:rsidR="004E7D6A" w:rsidRPr="00FB2C5E">
        <w:rPr>
          <w:b/>
        </w:rPr>
        <w:t xml:space="preserve"> электронного</w:t>
      </w:r>
      <w:r w:rsidR="00AA2ECB" w:rsidRPr="00FB2C5E">
        <w:rPr>
          <w:b/>
        </w:rPr>
        <w:t xml:space="preserve"> аукциона</w:t>
      </w:r>
    </w:p>
    <w:p w:rsidR="002D0CCA" w:rsidRPr="00FB2C5E" w:rsidRDefault="002D0CCA" w:rsidP="002D0CCA"/>
    <w:p w:rsidR="00AA2ECB" w:rsidRPr="00FB2C5E" w:rsidRDefault="00AA2ECB" w:rsidP="00AA2ECB">
      <w:pPr>
        <w:keepNext/>
        <w:keepLines/>
        <w:widowControl w:val="0"/>
        <w:suppressLineNumbers/>
        <w:suppressAutoHyphens/>
        <w:spacing w:after="0"/>
        <w:ind w:firstLine="709"/>
      </w:pPr>
      <w:r w:rsidRPr="00FB2C5E">
        <w:t>Следующая информация и данные для</w:t>
      </w:r>
      <w:r w:rsidR="002C2398" w:rsidRPr="00FB2C5E">
        <w:t xml:space="preserve"> электронного</w:t>
      </w:r>
      <w:r w:rsidRPr="00FB2C5E">
        <w:t xml:space="preserve"> аукциона на </w:t>
      </w:r>
      <w:r w:rsidR="00A54293" w:rsidRPr="00FB2C5E">
        <w:t>осуществление закупки</w:t>
      </w:r>
      <w:r w:rsidRPr="00FB2C5E">
        <w:t xml:space="preserve"> на поставку товаров (выполнение работ, оказание услуг) конкретизируют, изменяют и/или дополняют положения Раздела 1.</w:t>
      </w:r>
      <w:r w:rsidR="006E5094" w:rsidRPr="00FB2C5E">
        <w:t>2</w:t>
      </w:r>
      <w:r w:rsidRPr="00FB2C5E">
        <w:t xml:space="preserve"> Общие сведения о проведении</w:t>
      </w:r>
      <w:r w:rsidR="002C2398" w:rsidRPr="00FB2C5E">
        <w:t xml:space="preserve"> электронного</w:t>
      </w:r>
      <w:r w:rsidRPr="00FB2C5E">
        <w:t xml:space="preserve"> аукциона. При возникновении противоречия между положениями, закрепленными в Разделе 1.</w:t>
      </w:r>
      <w:r w:rsidR="006E5094" w:rsidRPr="00FB2C5E">
        <w:t>2</w:t>
      </w:r>
      <w:r w:rsidRPr="00FB2C5E">
        <w:t xml:space="preserve"> и настоящей Информационной картой, применяются положения Информационной карты.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254"/>
        <w:gridCol w:w="3240"/>
        <w:gridCol w:w="5220"/>
      </w:tblGrid>
      <w:tr w:rsidR="00AA2ECB" w:rsidRPr="00FB2C5E" w:rsidTr="00AC3FAF">
        <w:trPr>
          <w:trHeight w:val="89"/>
        </w:trPr>
        <w:tc>
          <w:tcPr>
            <w:tcW w:w="654" w:type="dxa"/>
          </w:tcPr>
          <w:p w:rsidR="00AA2ECB" w:rsidRPr="00FB2C5E" w:rsidRDefault="00AA2ECB" w:rsidP="00AA2ECB">
            <w:pPr>
              <w:spacing w:after="0"/>
              <w:jc w:val="center"/>
              <w:rPr>
                <w:sz w:val="20"/>
                <w:szCs w:val="20"/>
              </w:rPr>
            </w:pPr>
            <w:r w:rsidRPr="00FB2C5E">
              <w:rPr>
                <w:sz w:val="20"/>
                <w:szCs w:val="20"/>
              </w:rPr>
              <w:t xml:space="preserve">№ </w:t>
            </w:r>
            <w:proofErr w:type="gramStart"/>
            <w:r w:rsidRPr="00FB2C5E">
              <w:rPr>
                <w:sz w:val="20"/>
                <w:szCs w:val="20"/>
              </w:rPr>
              <w:t>п</w:t>
            </w:r>
            <w:proofErr w:type="gramEnd"/>
            <w:r w:rsidRPr="00FB2C5E">
              <w:rPr>
                <w:sz w:val="20"/>
                <w:szCs w:val="20"/>
              </w:rPr>
              <w:t>/п</w:t>
            </w:r>
          </w:p>
        </w:tc>
        <w:tc>
          <w:tcPr>
            <w:tcW w:w="1254" w:type="dxa"/>
          </w:tcPr>
          <w:p w:rsidR="00AA2ECB" w:rsidRPr="00FB2C5E" w:rsidRDefault="00AA2ECB" w:rsidP="00AA2ECB">
            <w:pPr>
              <w:suppressLineNumbers/>
              <w:suppressAutoHyphens/>
              <w:spacing w:after="0"/>
              <w:ind w:right="-108"/>
              <w:jc w:val="center"/>
              <w:rPr>
                <w:sz w:val="20"/>
                <w:szCs w:val="20"/>
              </w:rPr>
            </w:pPr>
            <w:r w:rsidRPr="00FB2C5E">
              <w:rPr>
                <w:sz w:val="20"/>
                <w:szCs w:val="20"/>
              </w:rPr>
              <w:t xml:space="preserve">№ пункта инструкции </w:t>
            </w:r>
          </w:p>
        </w:tc>
        <w:tc>
          <w:tcPr>
            <w:tcW w:w="3240" w:type="dxa"/>
          </w:tcPr>
          <w:p w:rsidR="00AA2ECB" w:rsidRPr="00FB2C5E" w:rsidRDefault="00AA2ECB" w:rsidP="00AA2ECB">
            <w:pPr>
              <w:suppressLineNumbers/>
              <w:suppressAutoHyphens/>
              <w:spacing w:after="0"/>
              <w:jc w:val="center"/>
              <w:rPr>
                <w:sz w:val="20"/>
                <w:szCs w:val="20"/>
              </w:rPr>
            </w:pPr>
            <w:r w:rsidRPr="00FB2C5E">
              <w:rPr>
                <w:sz w:val="20"/>
                <w:szCs w:val="20"/>
              </w:rPr>
              <w:t>Наименование показателя</w:t>
            </w:r>
          </w:p>
        </w:tc>
        <w:tc>
          <w:tcPr>
            <w:tcW w:w="5220" w:type="dxa"/>
          </w:tcPr>
          <w:p w:rsidR="00AA2ECB" w:rsidRPr="00FB2C5E" w:rsidRDefault="00AA2ECB" w:rsidP="00AA2ECB">
            <w:pPr>
              <w:suppressLineNumbers/>
              <w:suppressAutoHyphens/>
              <w:spacing w:after="0"/>
              <w:jc w:val="center"/>
              <w:rPr>
                <w:sz w:val="20"/>
                <w:szCs w:val="20"/>
              </w:rPr>
            </w:pPr>
            <w:r w:rsidRPr="00FB2C5E">
              <w:rPr>
                <w:sz w:val="20"/>
                <w:szCs w:val="20"/>
              </w:rPr>
              <w:t xml:space="preserve">Значение </w:t>
            </w:r>
          </w:p>
        </w:tc>
      </w:tr>
      <w:tr w:rsidR="00AA2ECB" w:rsidRPr="00AF5AFF" w:rsidTr="00AC3FAF">
        <w:trPr>
          <w:trHeight w:val="760"/>
        </w:trPr>
        <w:tc>
          <w:tcPr>
            <w:tcW w:w="654" w:type="dxa"/>
          </w:tcPr>
          <w:p w:rsidR="00AA2ECB" w:rsidRPr="00FB2C5E" w:rsidRDefault="00AA2ECB" w:rsidP="00AA2ECB">
            <w:pPr>
              <w:numPr>
                <w:ilvl w:val="0"/>
                <w:numId w:val="14"/>
              </w:numPr>
              <w:suppressAutoHyphens/>
              <w:spacing w:after="0"/>
              <w:jc w:val="center"/>
              <w:rPr>
                <w:sz w:val="20"/>
                <w:szCs w:val="20"/>
              </w:rPr>
            </w:pPr>
          </w:p>
        </w:tc>
        <w:tc>
          <w:tcPr>
            <w:tcW w:w="1254" w:type="dxa"/>
          </w:tcPr>
          <w:p w:rsidR="00AA2ECB" w:rsidRPr="00FB2C5E" w:rsidRDefault="00AA2ECB" w:rsidP="00AA2ECB">
            <w:pPr>
              <w:suppressLineNumbers/>
              <w:suppressAutoHyphens/>
              <w:spacing w:after="0"/>
              <w:jc w:val="left"/>
              <w:rPr>
                <w:sz w:val="20"/>
                <w:szCs w:val="20"/>
              </w:rPr>
            </w:pPr>
            <w:r w:rsidRPr="00FB2C5E">
              <w:rPr>
                <w:sz w:val="20"/>
                <w:szCs w:val="20"/>
              </w:rPr>
              <w:t>п.</w:t>
            </w:r>
            <w:r w:rsidR="007044AB" w:rsidRPr="00FB2C5E">
              <w:rPr>
                <w:sz w:val="20"/>
                <w:szCs w:val="20"/>
              </w:rPr>
              <w:t>1.2</w:t>
            </w:r>
          </w:p>
        </w:tc>
        <w:tc>
          <w:tcPr>
            <w:tcW w:w="3240" w:type="dxa"/>
          </w:tcPr>
          <w:p w:rsidR="00AA2ECB" w:rsidRPr="00FB2C5E" w:rsidRDefault="00AA2ECB" w:rsidP="00AA2ECB">
            <w:pPr>
              <w:suppressLineNumbers/>
              <w:suppressAutoHyphens/>
              <w:spacing w:after="0"/>
              <w:jc w:val="left"/>
              <w:rPr>
                <w:sz w:val="20"/>
                <w:szCs w:val="20"/>
              </w:rPr>
            </w:pPr>
            <w:r w:rsidRPr="00FB2C5E">
              <w:rPr>
                <w:sz w:val="20"/>
                <w:szCs w:val="20"/>
              </w:rPr>
              <w:t xml:space="preserve">Наименование Заказчика </w:t>
            </w:r>
          </w:p>
        </w:tc>
        <w:tc>
          <w:tcPr>
            <w:tcW w:w="5220" w:type="dxa"/>
          </w:tcPr>
          <w:p w:rsidR="001D5A42" w:rsidRPr="007D6752" w:rsidRDefault="001D5A42" w:rsidP="001D5A42">
            <w:pPr>
              <w:tabs>
                <w:tab w:val="left" w:pos="0"/>
              </w:tabs>
              <w:spacing w:after="0"/>
              <w:jc w:val="left"/>
              <w:rPr>
                <w:sz w:val="20"/>
                <w:szCs w:val="20"/>
              </w:rPr>
            </w:pPr>
            <w:r w:rsidRPr="007D6752">
              <w:rPr>
                <w:sz w:val="20"/>
                <w:szCs w:val="20"/>
              </w:rPr>
              <w:t>Муниципальное бюджетное учреждение «Дорожно-эксплуатационный участок Ленинского района»</w:t>
            </w:r>
          </w:p>
          <w:p w:rsidR="001D5A42" w:rsidRPr="007D6752" w:rsidRDefault="001D5A42" w:rsidP="001D5A42">
            <w:pPr>
              <w:pStyle w:val="aff3"/>
              <w:suppressAutoHyphens/>
              <w:rPr>
                <w:rFonts w:ascii="Times New Roman" w:eastAsia="MS Mincho" w:hAnsi="Times New Roman"/>
              </w:rPr>
            </w:pPr>
            <w:r w:rsidRPr="007D6752">
              <w:rPr>
                <w:rFonts w:ascii="Times New Roman" w:eastAsia="MS Mincho" w:hAnsi="Times New Roman"/>
              </w:rPr>
              <w:t>Адрес: 620146, Екатеринбург, ул. Н. Онуфриева, 45</w:t>
            </w:r>
          </w:p>
          <w:p w:rsidR="001D5A42" w:rsidRPr="007D6752" w:rsidRDefault="001D5A42" w:rsidP="001D5A42">
            <w:pPr>
              <w:pStyle w:val="aff3"/>
              <w:suppressAutoHyphens/>
              <w:rPr>
                <w:rFonts w:ascii="Times New Roman" w:eastAsia="MS Mincho" w:hAnsi="Times New Roman"/>
              </w:rPr>
            </w:pPr>
            <w:r w:rsidRPr="007D6752">
              <w:rPr>
                <w:rFonts w:ascii="Times New Roman" w:eastAsia="MS Mincho" w:hAnsi="Times New Roman"/>
              </w:rPr>
              <w:t>Телефон: (343) 240-14-10, 240-47-55</w:t>
            </w:r>
          </w:p>
          <w:p w:rsidR="001D5A42" w:rsidRPr="007D6752" w:rsidRDefault="001D5A42" w:rsidP="001D5A42">
            <w:pPr>
              <w:pStyle w:val="afc"/>
              <w:suppressLineNumbers/>
              <w:suppressAutoHyphens/>
              <w:spacing w:after="0"/>
              <w:rPr>
                <w:rFonts w:eastAsia="MS Mincho"/>
                <w:sz w:val="20"/>
              </w:rPr>
            </w:pPr>
            <w:r w:rsidRPr="007D6752">
              <w:rPr>
                <w:rFonts w:eastAsia="MS Mincho"/>
                <w:sz w:val="20"/>
              </w:rPr>
              <w:t xml:space="preserve">Контактное лицо: Манн Светлана Викторовна,  тел. </w:t>
            </w:r>
            <w:r w:rsidRPr="007D6752">
              <w:rPr>
                <w:rFonts w:eastAsia="MS Mincho"/>
                <w:sz w:val="20"/>
                <w:lang w:val="en-US"/>
              </w:rPr>
              <w:t>(343) 240-47-55</w:t>
            </w:r>
            <w:r w:rsidRPr="007D6752">
              <w:rPr>
                <w:rFonts w:eastAsia="MS Mincho"/>
                <w:sz w:val="20"/>
              </w:rPr>
              <w:t xml:space="preserve"> (до.109), 89221494950</w:t>
            </w:r>
          </w:p>
          <w:p w:rsidR="00AA2ECB" w:rsidRPr="001D5A42" w:rsidRDefault="001D5A42" w:rsidP="001D5A42">
            <w:pPr>
              <w:pStyle w:val="afc"/>
              <w:numPr>
                <w:ilvl w:val="0"/>
                <w:numId w:val="19"/>
              </w:numPr>
              <w:suppressLineNumbers/>
              <w:tabs>
                <w:tab w:val="left" w:pos="252"/>
              </w:tabs>
              <w:suppressAutoHyphens/>
              <w:spacing w:after="0"/>
              <w:rPr>
                <w:i/>
                <w:sz w:val="18"/>
                <w:szCs w:val="18"/>
                <w:lang w:val="en-US"/>
              </w:rPr>
            </w:pPr>
            <w:r w:rsidRPr="007D6752">
              <w:rPr>
                <w:sz w:val="20"/>
                <w:lang w:val="en-US"/>
              </w:rPr>
              <w:t xml:space="preserve">E-mail:  </w:t>
            </w:r>
            <w:hyperlink r:id="rId10" w:history="1">
              <w:r w:rsidRPr="007D6752">
                <w:rPr>
                  <w:rStyle w:val="a8"/>
                  <w:color w:val="auto"/>
                  <w:sz w:val="20"/>
                  <w:lang w:val="en-US"/>
                </w:rPr>
                <w:t>len-deu@mail.ru</w:t>
              </w:r>
            </w:hyperlink>
            <w:r w:rsidRPr="007D6752">
              <w:rPr>
                <w:lang w:val="en-US"/>
              </w:rPr>
              <w:t xml:space="preserve">, </w:t>
            </w:r>
            <w:hyperlink r:id="rId11" w:history="1">
              <w:r w:rsidRPr="007D6752">
                <w:rPr>
                  <w:rStyle w:val="a8"/>
                  <w:color w:val="auto"/>
                  <w:sz w:val="20"/>
                  <w:lang w:val="en-US"/>
                </w:rPr>
                <w:t>len-deu2@mail.ru</w:t>
              </w:r>
            </w:hyperlink>
          </w:p>
        </w:tc>
      </w:tr>
      <w:tr w:rsidR="00533900" w:rsidRPr="00AF5AFF" w:rsidTr="00AC3FAF">
        <w:trPr>
          <w:trHeight w:val="760"/>
        </w:trPr>
        <w:tc>
          <w:tcPr>
            <w:tcW w:w="654" w:type="dxa"/>
          </w:tcPr>
          <w:p w:rsidR="00533900" w:rsidRPr="001D5A42" w:rsidRDefault="00533900" w:rsidP="00AA2ECB">
            <w:pPr>
              <w:numPr>
                <w:ilvl w:val="0"/>
                <w:numId w:val="14"/>
              </w:numPr>
              <w:suppressAutoHyphens/>
              <w:spacing w:after="0"/>
              <w:jc w:val="center"/>
              <w:rPr>
                <w:sz w:val="20"/>
                <w:szCs w:val="20"/>
                <w:lang w:val="en-US"/>
              </w:rPr>
            </w:pPr>
          </w:p>
        </w:tc>
        <w:tc>
          <w:tcPr>
            <w:tcW w:w="1254" w:type="dxa"/>
          </w:tcPr>
          <w:p w:rsidR="00533900" w:rsidRPr="00FB2C5E" w:rsidRDefault="0047576D" w:rsidP="00AA2ECB">
            <w:pPr>
              <w:suppressLineNumbers/>
              <w:suppressAutoHyphens/>
              <w:spacing w:after="0"/>
              <w:jc w:val="left"/>
              <w:rPr>
                <w:sz w:val="20"/>
                <w:szCs w:val="20"/>
              </w:rPr>
            </w:pPr>
            <w:r w:rsidRPr="00FB2C5E">
              <w:rPr>
                <w:sz w:val="20"/>
                <w:szCs w:val="20"/>
              </w:rPr>
              <w:t>п.1.2</w:t>
            </w:r>
          </w:p>
        </w:tc>
        <w:tc>
          <w:tcPr>
            <w:tcW w:w="3240" w:type="dxa"/>
          </w:tcPr>
          <w:p w:rsidR="00533900" w:rsidRPr="004D2787" w:rsidRDefault="00533900" w:rsidP="00AA2ECB">
            <w:pPr>
              <w:suppressLineNumbers/>
              <w:suppressAutoHyphens/>
              <w:spacing w:after="0"/>
              <w:jc w:val="left"/>
              <w:rPr>
                <w:sz w:val="20"/>
                <w:szCs w:val="20"/>
              </w:rPr>
            </w:pPr>
            <w:r w:rsidRPr="004D2787">
              <w:rPr>
                <w:sz w:val="20"/>
                <w:szCs w:val="20"/>
              </w:rPr>
              <w:t>Наименование Уполномоченного органа</w:t>
            </w:r>
          </w:p>
        </w:tc>
        <w:tc>
          <w:tcPr>
            <w:tcW w:w="5220" w:type="dxa"/>
          </w:tcPr>
          <w:p w:rsidR="00533900" w:rsidRPr="004D2787" w:rsidRDefault="0095044E" w:rsidP="00252200">
            <w:pPr>
              <w:pStyle w:val="afc"/>
              <w:suppressLineNumbers/>
              <w:tabs>
                <w:tab w:val="left" w:pos="252"/>
              </w:tabs>
              <w:suppressAutoHyphens/>
              <w:spacing w:after="0"/>
              <w:rPr>
                <w:sz w:val="18"/>
                <w:szCs w:val="18"/>
              </w:rPr>
            </w:pPr>
            <w:r w:rsidRPr="004D2787">
              <w:rPr>
                <w:sz w:val="18"/>
                <w:szCs w:val="18"/>
              </w:rPr>
              <w:t>Департамент экономики</w:t>
            </w:r>
            <w:r w:rsidR="0050239E" w:rsidRPr="004D2787">
              <w:rPr>
                <w:sz w:val="18"/>
                <w:szCs w:val="18"/>
              </w:rPr>
              <w:t xml:space="preserve"> Администрации города Екатеринбурга</w:t>
            </w:r>
            <w:r w:rsidR="00533900" w:rsidRPr="004D2787">
              <w:rPr>
                <w:sz w:val="18"/>
                <w:szCs w:val="18"/>
              </w:rPr>
              <w:t>;</w:t>
            </w:r>
          </w:p>
          <w:p w:rsidR="00533900" w:rsidRPr="004D2787" w:rsidRDefault="0050239E" w:rsidP="00252200">
            <w:pPr>
              <w:pStyle w:val="afc"/>
              <w:suppressLineNumbers/>
              <w:tabs>
                <w:tab w:val="left" w:pos="252"/>
              </w:tabs>
              <w:suppressAutoHyphens/>
              <w:spacing w:after="0"/>
              <w:rPr>
                <w:sz w:val="18"/>
                <w:szCs w:val="18"/>
              </w:rPr>
            </w:pPr>
            <w:r w:rsidRPr="004D2787">
              <w:rPr>
                <w:sz w:val="18"/>
                <w:szCs w:val="18"/>
              </w:rPr>
              <w:t xml:space="preserve">620014, </w:t>
            </w:r>
            <w:proofErr w:type="spellStart"/>
            <w:r w:rsidRPr="004D2787">
              <w:rPr>
                <w:sz w:val="18"/>
                <w:szCs w:val="18"/>
              </w:rPr>
              <w:t>г</w:t>
            </w:r>
            <w:proofErr w:type="gramStart"/>
            <w:r w:rsidRPr="004D2787">
              <w:rPr>
                <w:sz w:val="18"/>
                <w:szCs w:val="18"/>
              </w:rPr>
              <w:t>.Е</w:t>
            </w:r>
            <w:proofErr w:type="gramEnd"/>
            <w:r w:rsidRPr="004D2787">
              <w:rPr>
                <w:sz w:val="18"/>
                <w:szCs w:val="18"/>
              </w:rPr>
              <w:t>катеринбург</w:t>
            </w:r>
            <w:proofErr w:type="spellEnd"/>
            <w:r w:rsidRPr="004D2787">
              <w:rPr>
                <w:sz w:val="18"/>
                <w:szCs w:val="18"/>
              </w:rPr>
              <w:t xml:space="preserve">, </w:t>
            </w:r>
            <w:proofErr w:type="spellStart"/>
            <w:r w:rsidRPr="004D2787">
              <w:rPr>
                <w:sz w:val="18"/>
                <w:szCs w:val="18"/>
              </w:rPr>
              <w:t>пр.Ленина</w:t>
            </w:r>
            <w:proofErr w:type="spellEnd"/>
            <w:r w:rsidRPr="004D2787">
              <w:rPr>
                <w:sz w:val="18"/>
                <w:szCs w:val="18"/>
              </w:rPr>
              <w:t>, 24а, к.5</w:t>
            </w:r>
            <w:r w:rsidR="007739E0" w:rsidRPr="004D2787">
              <w:rPr>
                <w:sz w:val="18"/>
                <w:szCs w:val="18"/>
              </w:rPr>
              <w:t>47</w:t>
            </w:r>
          </w:p>
          <w:p w:rsidR="00DC2E91" w:rsidRPr="004D2787" w:rsidRDefault="00DC2E91" w:rsidP="00252200">
            <w:pPr>
              <w:pStyle w:val="afc"/>
              <w:suppressLineNumbers/>
              <w:tabs>
                <w:tab w:val="left" w:pos="252"/>
              </w:tabs>
              <w:suppressAutoHyphens/>
              <w:spacing w:after="0"/>
              <w:rPr>
                <w:sz w:val="18"/>
                <w:szCs w:val="18"/>
                <w:lang w:val="en-US"/>
              </w:rPr>
            </w:pPr>
            <w:r w:rsidRPr="004D2787">
              <w:rPr>
                <w:sz w:val="18"/>
                <w:szCs w:val="18"/>
                <w:lang w:val="en-US"/>
              </w:rPr>
              <w:t>E-mail:</w:t>
            </w:r>
            <w:r w:rsidR="00F14808" w:rsidRPr="004D2787">
              <w:rPr>
                <w:sz w:val="18"/>
                <w:szCs w:val="18"/>
                <w:lang w:val="en-US"/>
              </w:rPr>
              <w:t xml:space="preserve"> de@ekadm</w:t>
            </w:r>
            <w:r w:rsidRPr="004D2787">
              <w:rPr>
                <w:sz w:val="18"/>
                <w:lang w:val="en-US"/>
              </w:rPr>
              <w:t>.ru</w:t>
            </w:r>
          </w:p>
          <w:p w:rsidR="00533900" w:rsidRPr="004D2787" w:rsidRDefault="0050239E" w:rsidP="007739E0">
            <w:pPr>
              <w:pStyle w:val="afc"/>
              <w:suppressLineNumbers/>
              <w:tabs>
                <w:tab w:val="left" w:pos="252"/>
              </w:tabs>
              <w:suppressAutoHyphens/>
              <w:spacing w:after="0"/>
              <w:rPr>
                <w:sz w:val="18"/>
                <w:szCs w:val="18"/>
                <w:lang w:val="en-US"/>
              </w:rPr>
            </w:pPr>
            <w:r w:rsidRPr="004D2787">
              <w:rPr>
                <w:sz w:val="18"/>
                <w:szCs w:val="18"/>
              </w:rPr>
              <w:t>Тел</w:t>
            </w:r>
            <w:r w:rsidRPr="004D2787">
              <w:rPr>
                <w:sz w:val="18"/>
                <w:szCs w:val="18"/>
                <w:lang w:val="en-US"/>
              </w:rPr>
              <w:t>: (343)</w:t>
            </w:r>
            <w:r w:rsidR="007739E0" w:rsidRPr="004D2787">
              <w:rPr>
                <w:sz w:val="18"/>
                <w:szCs w:val="18"/>
                <w:lang w:val="en-US"/>
              </w:rPr>
              <w:t>304-32-30</w:t>
            </w:r>
            <w:r w:rsidR="00533900" w:rsidRPr="004D2787">
              <w:rPr>
                <w:sz w:val="18"/>
                <w:szCs w:val="18"/>
                <w:lang w:val="en-US"/>
              </w:rPr>
              <w:t>;</w:t>
            </w:r>
            <w:r w:rsidRPr="004D2787">
              <w:rPr>
                <w:sz w:val="18"/>
                <w:szCs w:val="18"/>
              </w:rPr>
              <w:t>факс</w:t>
            </w:r>
            <w:r w:rsidRPr="004D2787">
              <w:rPr>
                <w:sz w:val="18"/>
                <w:szCs w:val="18"/>
                <w:lang w:val="en-US"/>
              </w:rPr>
              <w:t>: (343)354-5</w:t>
            </w:r>
            <w:r w:rsidR="005B592B" w:rsidRPr="004D2787">
              <w:rPr>
                <w:sz w:val="18"/>
                <w:szCs w:val="18"/>
                <w:lang w:val="en-US"/>
              </w:rPr>
              <w:t>5</w:t>
            </w:r>
            <w:r w:rsidRPr="004D2787">
              <w:rPr>
                <w:sz w:val="18"/>
                <w:szCs w:val="18"/>
                <w:lang w:val="en-US"/>
              </w:rPr>
              <w:t>-</w:t>
            </w:r>
            <w:r w:rsidR="005B592B" w:rsidRPr="004D2787">
              <w:rPr>
                <w:sz w:val="18"/>
                <w:szCs w:val="18"/>
                <w:lang w:val="en-US"/>
              </w:rPr>
              <w:t>90</w:t>
            </w:r>
          </w:p>
        </w:tc>
      </w:tr>
      <w:tr w:rsidR="00533900" w:rsidRPr="00FB2C5E" w:rsidTr="00AC3FAF">
        <w:trPr>
          <w:trHeight w:val="364"/>
        </w:trPr>
        <w:tc>
          <w:tcPr>
            <w:tcW w:w="654" w:type="dxa"/>
          </w:tcPr>
          <w:p w:rsidR="00533900" w:rsidRPr="00FB2C5E" w:rsidRDefault="00533900" w:rsidP="00AA2ECB">
            <w:pPr>
              <w:numPr>
                <w:ilvl w:val="0"/>
                <w:numId w:val="14"/>
              </w:numPr>
              <w:spacing w:after="0"/>
              <w:jc w:val="center"/>
              <w:rPr>
                <w:sz w:val="20"/>
                <w:szCs w:val="20"/>
                <w:lang w:val="en-US"/>
              </w:rPr>
            </w:pPr>
          </w:p>
        </w:tc>
        <w:tc>
          <w:tcPr>
            <w:tcW w:w="1254" w:type="dxa"/>
          </w:tcPr>
          <w:p w:rsidR="00B10905" w:rsidRPr="00FB2C5E" w:rsidRDefault="00533900" w:rsidP="00AA2ECB">
            <w:pPr>
              <w:suppressLineNumbers/>
              <w:suppressAutoHyphens/>
              <w:spacing w:after="0"/>
              <w:jc w:val="left"/>
              <w:rPr>
                <w:sz w:val="20"/>
                <w:szCs w:val="20"/>
              </w:rPr>
            </w:pPr>
            <w:r w:rsidRPr="00FB2C5E">
              <w:rPr>
                <w:sz w:val="20"/>
                <w:szCs w:val="20"/>
              </w:rPr>
              <w:t>п.</w:t>
            </w:r>
            <w:r w:rsidR="00B10905" w:rsidRPr="00FB2C5E">
              <w:rPr>
                <w:sz w:val="20"/>
                <w:szCs w:val="20"/>
              </w:rPr>
              <w:t>п</w:t>
            </w:r>
            <w:r w:rsidR="006E2DC7" w:rsidRPr="00FB2C5E">
              <w:rPr>
                <w:sz w:val="20"/>
                <w:szCs w:val="20"/>
              </w:rPr>
              <w:t>.</w:t>
            </w:r>
            <w:r w:rsidRPr="00FB2C5E">
              <w:rPr>
                <w:sz w:val="20"/>
                <w:szCs w:val="20"/>
              </w:rPr>
              <w:t>1.3.1</w:t>
            </w:r>
          </w:p>
          <w:p w:rsidR="00533900" w:rsidRPr="00FB2C5E" w:rsidRDefault="00533900" w:rsidP="00AA2ECB">
            <w:pPr>
              <w:suppressLineNumbers/>
              <w:suppressAutoHyphens/>
              <w:spacing w:after="0"/>
              <w:jc w:val="left"/>
              <w:rPr>
                <w:sz w:val="20"/>
                <w:szCs w:val="20"/>
              </w:rPr>
            </w:pPr>
          </w:p>
        </w:tc>
        <w:tc>
          <w:tcPr>
            <w:tcW w:w="3240" w:type="dxa"/>
          </w:tcPr>
          <w:p w:rsidR="00533900" w:rsidRPr="004D2787" w:rsidRDefault="00F13012" w:rsidP="009A7DEE">
            <w:pPr>
              <w:pStyle w:val="af"/>
              <w:suppressLineNumbers/>
              <w:tabs>
                <w:tab w:val="left" w:pos="709"/>
              </w:tabs>
              <w:suppressAutoHyphens/>
              <w:spacing w:before="0" w:after="0"/>
              <w:jc w:val="left"/>
              <w:rPr>
                <w:b w:val="0"/>
                <w:sz w:val="20"/>
              </w:rPr>
            </w:pPr>
            <w:r w:rsidRPr="004D2787">
              <w:rPr>
                <w:b w:val="0"/>
                <w:sz w:val="20"/>
              </w:rPr>
              <w:t>Объект закупки (</w:t>
            </w:r>
            <w:r w:rsidR="00252200" w:rsidRPr="004D2787">
              <w:rPr>
                <w:b w:val="0"/>
                <w:sz w:val="20"/>
              </w:rPr>
              <w:t>п</w:t>
            </w:r>
            <w:r w:rsidR="00533900" w:rsidRPr="004D2787">
              <w:rPr>
                <w:b w:val="0"/>
                <w:sz w:val="20"/>
              </w:rPr>
              <w:t>редмет</w:t>
            </w:r>
            <w:r w:rsidR="001D5A42" w:rsidRPr="004D2787">
              <w:rPr>
                <w:b w:val="0"/>
                <w:sz w:val="20"/>
              </w:rPr>
              <w:t xml:space="preserve"> </w:t>
            </w:r>
            <w:r w:rsidR="009A7DEE" w:rsidRPr="004D2787">
              <w:rPr>
                <w:b w:val="0"/>
                <w:sz w:val="20"/>
              </w:rPr>
              <w:t>электронного аукциона</w:t>
            </w:r>
            <w:r w:rsidR="004E6853" w:rsidRPr="004D2787">
              <w:rPr>
                <w:b w:val="0"/>
                <w:sz w:val="20"/>
              </w:rPr>
              <w:t>, идентификационный код закупки</w:t>
            </w:r>
            <w:r w:rsidR="009A7DEE" w:rsidRPr="004D2787">
              <w:rPr>
                <w:b w:val="0"/>
                <w:sz w:val="20"/>
              </w:rPr>
              <w:t>)</w:t>
            </w:r>
          </w:p>
        </w:tc>
        <w:tc>
          <w:tcPr>
            <w:tcW w:w="5220" w:type="dxa"/>
          </w:tcPr>
          <w:p w:rsidR="001D5A42" w:rsidRPr="004D2787" w:rsidRDefault="001D5A42" w:rsidP="001D5A42">
            <w:pPr>
              <w:suppressLineNumbers/>
              <w:suppressAutoHyphens/>
              <w:spacing w:after="0"/>
              <w:rPr>
                <w:sz w:val="20"/>
                <w:szCs w:val="20"/>
                <w:u w:val="single"/>
              </w:rPr>
            </w:pPr>
            <w:r w:rsidRPr="004D2787">
              <w:rPr>
                <w:sz w:val="20"/>
                <w:szCs w:val="20"/>
              </w:rPr>
              <w:t xml:space="preserve">Электронный аукцион среди субъектов малого предпринимательства и социально ориентированных некоммерческих организаций на право заключения контракта </w:t>
            </w:r>
            <w:r w:rsidRPr="004D2787">
              <w:rPr>
                <w:kern w:val="28"/>
                <w:sz w:val="20"/>
                <w:szCs w:val="20"/>
              </w:rPr>
              <w:t xml:space="preserve">на оказание услуг: </w:t>
            </w:r>
            <w:r w:rsidRPr="004D2787">
              <w:rPr>
                <w:bCs/>
                <w:sz w:val="20"/>
                <w:szCs w:val="20"/>
                <w:u w:val="single"/>
              </w:rPr>
              <w:t>«</w:t>
            </w:r>
            <w:r w:rsidR="00A21B82">
              <w:rPr>
                <w:sz w:val="20"/>
                <w:szCs w:val="20"/>
                <w:u w:val="single"/>
              </w:rPr>
              <w:t>Уборка</w:t>
            </w:r>
            <w:r w:rsidRPr="004D2787">
              <w:rPr>
                <w:sz w:val="20"/>
                <w:szCs w:val="20"/>
                <w:u w:val="single"/>
              </w:rPr>
              <w:t xml:space="preserve"> дорог, тротуаров, остановок общественного транспорта в  Академическом микрорайоне на территории Ленинского района города Екатеринбурга»</w:t>
            </w:r>
          </w:p>
          <w:p w:rsidR="001D5A42" w:rsidRPr="004D2787" w:rsidRDefault="001D5A42" w:rsidP="001D5A42">
            <w:pPr>
              <w:suppressLineNumbers/>
              <w:suppressAutoHyphens/>
              <w:spacing w:after="0"/>
              <w:rPr>
                <w:i/>
                <w:sz w:val="18"/>
                <w:szCs w:val="18"/>
              </w:rPr>
            </w:pPr>
          </w:p>
          <w:p w:rsidR="001D5A42" w:rsidRPr="004D2787" w:rsidRDefault="001D5A42" w:rsidP="001D5A42">
            <w:pPr>
              <w:suppressLineNumbers/>
              <w:suppressAutoHyphens/>
              <w:spacing w:after="0"/>
              <w:rPr>
                <w:i/>
                <w:sz w:val="18"/>
                <w:szCs w:val="18"/>
              </w:rPr>
            </w:pPr>
            <w:r w:rsidRPr="004D2787">
              <w:rPr>
                <w:i/>
                <w:sz w:val="18"/>
                <w:szCs w:val="18"/>
              </w:rPr>
              <w:t>Указать идентификационный код закупки</w:t>
            </w:r>
          </w:p>
          <w:p w:rsidR="004E6853" w:rsidRPr="004D2787" w:rsidRDefault="001D5A42" w:rsidP="001D5A42">
            <w:pPr>
              <w:suppressLineNumbers/>
              <w:suppressAutoHyphens/>
              <w:spacing w:after="0"/>
              <w:rPr>
                <w:i/>
                <w:sz w:val="18"/>
                <w:szCs w:val="18"/>
              </w:rPr>
            </w:pPr>
            <w:r w:rsidRPr="004D2787">
              <w:rPr>
                <w:rFonts w:ascii="Tahoma" w:hAnsi="Tahoma" w:cs="Tahoma"/>
                <w:sz w:val="21"/>
                <w:szCs w:val="21"/>
              </w:rPr>
              <w:t>193667128498666710100101010018129000</w:t>
            </w:r>
          </w:p>
        </w:tc>
      </w:tr>
      <w:tr w:rsidR="00A07EE6" w:rsidRPr="00FB2C5E" w:rsidTr="00AC3FAF">
        <w:trPr>
          <w:trHeight w:val="364"/>
        </w:trPr>
        <w:tc>
          <w:tcPr>
            <w:tcW w:w="654" w:type="dxa"/>
          </w:tcPr>
          <w:p w:rsidR="00A07EE6" w:rsidRPr="00FB2C5E" w:rsidRDefault="00A07EE6" w:rsidP="00AA2ECB">
            <w:pPr>
              <w:numPr>
                <w:ilvl w:val="0"/>
                <w:numId w:val="14"/>
              </w:numPr>
              <w:spacing w:after="0"/>
              <w:jc w:val="center"/>
              <w:rPr>
                <w:sz w:val="20"/>
                <w:szCs w:val="20"/>
              </w:rPr>
            </w:pPr>
          </w:p>
        </w:tc>
        <w:tc>
          <w:tcPr>
            <w:tcW w:w="1254" w:type="dxa"/>
          </w:tcPr>
          <w:p w:rsidR="001E0B71" w:rsidRPr="00FB2C5E" w:rsidRDefault="001E0B71" w:rsidP="006E2DC7">
            <w:pPr>
              <w:suppressLineNumbers/>
              <w:suppressAutoHyphens/>
              <w:spacing w:after="0"/>
              <w:jc w:val="left"/>
              <w:rPr>
                <w:sz w:val="20"/>
                <w:szCs w:val="20"/>
              </w:rPr>
            </w:pPr>
            <w:r w:rsidRPr="00FB2C5E">
              <w:rPr>
                <w:sz w:val="20"/>
                <w:szCs w:val="20"/>
              </w:rPr>
              <w:t>п.п.1.8.2</w:t>
            </w:r>
          </w:p>
          <w:p w:rsidR="00A07EE6" w:rsidRPr="00FB2C5E" w:rsidRDefault="00A07EE6" w:rsidP="006E2DC7">
            <w:pPr>
              <w:suppressLineNumbers/>
              <w:suppressAutoHyphens/>
              <w:spacing w:after="0"/>
              <w:jc w:val="left"/>
              <w:rPr>
                <w:sz w:val="20"/>
                <w:szCs w:val="20"/>
              </w:rPr>
            </w:pPr>
            <w:r w:rsidRPr="00FB2C5E">
              <w:rPr>
                <w:sz w:val="20"/>
                <w:szCs w:val="20"/>
              </w:rPr>
              <w:t>п.п.1.11.</w:t>
            </w:r>
            <w:r w:rsidR="006E2DC7" w:rsidRPr="00FB2C5E">
              <w:rPr>
                <w:sz w:val="20"/>
                <w:szCs w:val="20"/>
              </w:rPr>
              <w:t>2</w:t>
            </w:r>
          </w:p>
        </w:tc>
        <w:tc>
          <w:tcPr>
            <w:tcW w:w="3240" w:type="dxa"/>
          </w:tcPr>
          <w:p w:rsidR="00A07EE6" w:rsidRPr="004D2787" w:rsidRDefault="00A07EE6" w:rsidP="00A07EE6">
            <w:pPr>
              <w:pStyle w:val="af"/>
              <w:suppressLineNumbers/>
              <w:tabs>
                <w:tab w:val="left" w:pos="709"/>
              </w:tabs>
              <w:suppressAutoHyphens/>
              <w:spacing w:before="0" w:after="0"/>
              <w:jc w:val="left"/>
              <w:rPr>
                <w:b w:val="0"/>
                <w:sz w:val="20"/>
              </w:rPr>
            </w:pPr>
            <w:r w:rsidRPr="004D2787">
              <w:rPr>
                <w:b w:val="0"/>
                <w:sz w:val="20"/>
              </w:rPr>
              <w:t>С  участием субъектов малого предпринимательства и социально ориентированной некоммерческой организации</w:t>
            </w:r>
          </w:p>
        </w:tc>
        <w:tc>
          <w:tcPr>
            <w:tcW w:w="5220" w:type="dxa"/>
          </w:tcPr>
          <w:p w:rsidR="00A07EE6" w:rsidRPr="004D2787" w:rsidRDefault="00A07EE6" w:rsidP="00A07EE6">
            <w:pPr>
              <w:suppressLineNumbers/>
              <w:suppressAutoHyphens/>
              <w:spacing w:after="0"/>
              <w:rPr>
                <w:sz w:val="18"/>
                <w:szCs w:val="18"/>
              </w:rPr>
            </w:pPr>
          </w:p>
          <w:p w:rsidR="00A07EE6" w:rsidRPr="004D2787" w:rsidRDefault="00A07EE6" w:rsidP="00A07EE6">
            <w:pPr>
              <w:suppressLineNumbers/>
              <w:suppressAutoHyphens/>
              <w:spacing w:after="0"/>
              <w:rPr>
                <w:sz w:val="18"/>
                <w:szCs w:val="18"/>
              </w:rPr>
            </w:pPr>
          </w:p>
          <w:p w:rsidR="00A07EE6" w:rsidRPr="004D2787" w:rsidRDefault="00A07EE6" w:rsidP="001D5A42">
            <w:pPr>
              <w:suppressLineNumbers/>
              <w:suppressAutoHyphens/>
              <w:spacing w:after="0"/>
              <w:rPr>
                <w:sz w:val="18"/>
                <w:szCs w:val="18"/>
              </w:rPr>
            </w:pPr>
            <w:r w:rsidRPr="004D2787">
              <w:rPr>
                <w:sz w:val="18"/>
                <w:szCs w:val="18"/>
              </w:rPr>
              <w:t>Установлено</w:t>
            </w:r>
          </w:p>
        </w:tc>
      </w:tr>
      <w:tr w:rsidR="00F13012" w:rsidRPr="00FB2C5E" w:rsidTr="00AC3FAF">
        <w:trPr>
          <w:trHeight w:val="364"/>
        </w:trPr>
        <w:tc>
          <w:tcPr>
            <w:tcW w:w="654" w:type="dxa"/>
          </w:tcPr>
          <w:p w:rsidR="00F13012" w:rsidRPr="00FB2C5E" w:rsidRDefault="00F13012" w:rsidP="00AA2ECB">
            <w:pPr>
              <w:numPr>
                <w:ilvl w:val="0"/>
                <w:numId w:val="14"/>
              </w:numPr>
              <w:spacing w:after="0"/>
              <w:jc w:val="center"/>
              <w:rPr>
                <w:sz w:val="20"/>
                <w:szCs w:val="20"/>
              </w:rPr>
            </w:pPr>
          </w:p>
        </w:tc>
        <w:tc>
          <w:tcPr>
            <w:tcW w:w="1254" w:type="dxa"/>
          </w:tcPr>
          <w:p w:rsidR="00F13012" w:rsidRPr="00FB2C5E" w:rsidRDefault="00C32642" w:rsidP="006E2DC7">
            <w:pPr>
              <w:suppressLineNumbers/>
              <w:suppressAutoHyphens/>
              <w:spacing w:after="0"/>
              <w:jc w:val="left"/>
              <w:rPr>
                <w:sz w:val="20"/>
                <w:szCs w:val="20"/>
              </w:rPr>
            </w:pPr>
            <w:proofErr w:type="spellStart"/>
            <w:r w:rsidRPr="00FB2C5E">
              <w:rPr>
                <w:sz w:val="20"/>
                <w:szCs w:val="20"/>
              </w:rPr>
              <w:t>п.п</w:t>
            </w:r>
            <w:proofErr w:type="spellEnd"/>
            <w:r w:rsidRPr="00FB2C5E">
              <w:rPr>
                <w:sz w:val="20"/>
                <w:szCs w:val="20"/>
              </w:rPr>
              <w:t>. 1.1</w:t>
            </w:r>
            <w:r w:rsidR="00A07EE6" w:rsidRPr="00FB2C5E">
              <w:rPr>
                <w:sz w:val="20"/>
                <w:szCs w:val="20"/>
              </w:rPr>
              <w:t>1</w:t>
            </w:r>
            <w:r w:rsidRPr="00FB2C5E">
              <w:rPr>
                <w:sz w:val="20"/>
                <w:szCs w:val="20"/>
              </w:rPr>
              <w:t>.</w:t>
            </w:r>
            <w:r w:rsidR="006E2DC7" w:rsidRPr="00FB2C5E">
              <w:rPr>
                <w:sz w:val="20"/>
                <w:szCs w:val="20"/>
              </w:rPr>
              <w:t>3</w:t>
            </w:r>
          </w:p>
        </w:tc>
        <w:tc>
          <w:tcPr>
            <w:tcW w:w="3240" w:type="dxa"/>
          </w:tcPr>
          <w:p w:rsidR="00F13012" w:rsidRPr="004D2787" w:rsidRDefault="00CE3C48" w:rsidP="00A07EE6">
            <w:pPr>
              <w:pStyle w:val="af"/>
              <w:suppressLineNumbers/>
              <w:tabs>
                <w:tab w:val="left" w:pos="709"/>
              </w:tabs>
              <w:suppressAutoHyphens/>
              <w:spacing w:before="0" w:after="0"/>
              <w:jc w:val="left"/>
              <w:rPr>
                <w:b w:val="0"/>
                <w:sz w:val="20"/>
              </w:rPr>
            </w:pPr>
            <w:r w:rsidRPr="004D2787">
              <w:rPr>
                <w:b w:val="0"/>
                <w:sz w:val="20"/>
              </w:rPr>
              <w:t>С привлечением к исполнению контракта</w:t>
            </w:r>
            <w:r w:rsidR="00A07EE6" w:rsidRPr="004D2787">
              <w:rPr>
                <w:b w:val="0"/>
                <w:sz w:val="20"/>
              </w:rPr>
              <w:t xml:space="preserve"> субподрядчиков, соисполнителей из числа </w:t>
            </w:r>
            <w:r w:rsidR="00F13012" w:rsidRPr="004D2787">
              <w:rPr>
                <w:b w:val="0"/>
                <w:sz w:val="20"/>
              </w:rPr>
              <w:t>субъектов малого предпринимательства и социально ориентированной некоммерческой организаци</w:t>
            </w:r>
            <w:r w:rsidR="00981E8C" w:rsidRPr="004D2787">
              <w:rPr>
                <w:b w:val="0"/>
                <w:sz w:val="20"/>
              </w:rPr>
              <w:t>и</w:t>
            </w:r>
          </w:p>
        </w:tc>
        <w:tc>
          <w:tcPr>
            <w:tcW w:w="5220" w:type="dxa"/>
          </w:tcPr>
          <w:p w:rsidR="00561C2D" w:rsidRPr="004D2787" w:rsidRDefault="00561C2D" w:rsidP="00F13012">
            <w:pPr>
              <w:suppressLineNumbers/>
              <w:suppressAutoHyphens/>
              <w:spacing w:after="0"/>
              <w:rPr>
                <w:sz w:val="18"/>
                <w:szCs w:val="18"/>
              </w:rPr>
            </w:pPr>
          </w:p>
          <w:p w:rsidR="00561C2D" w:rsidRPr="004D2787" w:rsidRDefault="00561C2D" w:rsidP="00F13012">
            <w:pPr>
              <w:suppressLineNumbers/>
              <w:suppressAutoHyphens/>
              <w:spacing w:after="0"/>
              <w:rPr>
                <w:sz w:val="18"/>
                <w:szCs w:val="18"/>
              </w:rPr>
            </w:pPr>
          </w:p>
          <w:p w:rsidR="00F13012" w:rsidRPr="004D2787" w:rsidRDefault="001D5A42" w:rsidP="001D5A42">
            <w:pPr>
              <w:suppressLineNumbers/>
              <w:suppressAutoHyphens/>
              <w:spacing w:after="0"/>
              <w:rPr>
                <w:sz w:val="18"/>
                <w:szCs w:val="18"/>
              </w:rPr>
            </w:pPr>
            <w:r w:rsidRPr="004D2787">
              <w:rPr>
                <w:sz w:val="18"/>
                <w:szCs w:val="18"/>
              </w:rPr>
              <w:t xml:space="preserve"> </w:t>
            </w:r>
            <w:r w:rsidR="00F13012" w:rsidRPr="004D2787">
              <w:rPr>
                <w:sz w:val="18"/>
                <w:szCs w:val="18"/>
              </w:rPr>
              <w:t xml:space="preserve">Не установлено </w:t>
            </w:r>
            <w:r w:rsidRPr="004D2787">
              <w:rPr>
                <w:i/>
                <w:sz w:val="18"/>
                <w:szCs w:val="18"/>
              </w:rPr>
              <w:t xml:space="preserve"> </w:t>
            </w:r>
          </w:p>
        </w:tc>
      </w:tr>
      <w:tr w:rsidR="008F1E86" w:rsidRPr="00FB2C5E" w:rsidTr="00AC3FAF">
        <w:trPr>
          <w:trHeight w:val="89"/>
        </w:trPr>
        <w:tc>
          <w:tcPr>
            <w:tcW w:w="654" w:type="dxa"/>
            <w:vMerge w:val="restart"/>
          </w:tcPr>
          <w:p w:rsidR="008F1E86" w:rsidRPr="00FB2C5E" w:rsidRDefault="008F1E86" w:rsidP="00AA2ECB">
            <w:pPr>
              <w:numPr>
                <w:ilvl w:val="0"/>
                <w:numId w:val="14"/>
              </w:numPr>
              <w:spacing w:after="0"/>
              <w:jc w:val="center"/>
              <w:rPr>
                <w:sz w:val="20"/>
                <w:szCs w:val="20"/>
              </w:rPr>
            </w:pPr>
          </w:p>
        </w:tc>
        <w:tc>
          <w:tcPr>
            <w:tcW w:w="1254" w:type="dxa"/>
          </w:tcPr>
          <w:p w:rsidR="008F1E86" w:rsidRPr="00FB2C5E" w:rsidRDefault="008F1E86" w:rsidP="00AA2ECB">
            <w:pPr>
              <w:suppressLineNumbers/>
              <w:suppressAutoHyphens/>
              <w:spacing w:after="0"/>
              <w:jc w:val="left"/>
              <w:rPr>
                <w:sz w:val="20"/>
                <w:szCs w:val="20"/>
              </w:rPr>
            </w:pPr>
            <w:r w:rsidRPr="00FB2C5E">
              <w:rPr>
                <w:sz w:val="20"/>
                <w:szCs w:val="20"/>
              </w:rPr>
              <w:t>п. 1.4</w:t>
            </w:r>
          </w:p>
        </w:tc>
        <w:tc>
          <w:tcPr>
            <w:tcW w:w="3240" w:type="dxa"/>
          </w:tcPr>
          <w:p w:rsidR="008F1E86" w:rsidRPr="004D2787" w:rsidRDefault="0014271A" w:rsidP="00AA2ECB">
            <w:pPr>
              <w:suppressLineNumbers/>
              <w:suppressAutoHyphens/>
              <w:spacing w:after="0"/>
              <w:jc w:val="left"/>
              <w:rPr>
                <w:sz w:val="20"/>
                <w:szCs w:val="20"/>
              </w:rPr>
            </w:pPr>
            <w:r w:rsidRPr="004D2787">
              <w:rPr>
                <w:sz w:val="20"/>
                <w:szCs w:val="20"/>
              </w:rPr>
              <w:t>Начальная (максимальная) цена контракта/максимальное значение цены контракта, рублей</w:t>
            </w:r>
          </w:p>
        </w:tc>
        <w:tc>
          <w:tcPr>
            <w:tcW w:w="5220" w:type="dxa"/>
          </w:tcPr>
          <w:p w:rsidR="008F1E86" w:rsidRPr="004D2787" w:rsidRDefault="008F1E86" w:rsidP="00F26BAE">
            <w:pPr>
              <w:keepNext/>
              <w:spacing w:after="0"/>
              <w:rPr>
                <w:bCs/>
                <w:sz w:val="20"/>
                <w:szCs w:val="20"/>
              </w:rPr>
            </w:pPr>
          </w:p>
          <w:p w:rsidR="008F1E86" w:rsidRPr="004D2787" w:rsidRDefault="001D5A42" w:rsidP="00F26BAE">
            <w:pPr>
              <w:keepNext/>
              <w:spacing w:after="0"/>
              <w:rPr>
                <w:bCs/>
                <w:sz w:val="18"/>
                <w:szCs w:val="18"/>
              </w:rPr>
            </w:pPr>
            <w:r w:rsidRPr="004D2787">
              <w:rPr>
                <w:bCs/>
                <w:sz w:val="20"/>
                <w:szCs w:val="20"/>
              </w:rPr>
              <w:t>2030148,62</w:t>
            </w:r>
          </w:p>
        </w:tc>
      </w:tr>
      <w:tr w:rsidR="009E7AB3" w:rsidRPr="00FB2C5E" w:rsidTr="00AC3FAF">
        <w:trPr>
          <w:trHeight w:val="89"/>
        </w:trPr>
        <w:tc>
          <w:tcPr>
            <w:tcW w:w="654" w:type="dxa"/>
            <w:vMerge/>
          </w:tcPr>
          <w:p w:rsidR="009E7AB3" w:rsidRPr="00FB2C5E" w:rsidRDefault="009E7AB3" w:rsidP="00AA2ECB">
            <w:pPr>
              <w:numPr>
                <w:ilvl w:val="0"/>
                <w:numId w:val="14"/>
              </w:numPr>
              <w:spacing w:after="0"/>
              <w:jc w:val="center"/>
              <w:rPr>
                <w:sz w:val="20"/>
                <w:szCs w:val="20"/>
              </w:rPr>
            </w:pPr>
          </w:p>
        </w:tc>
        <w:tc>
          <w:tcPr>
            <w:tcW w:w="1254" w:type="dxa"/>
          </w:tcPr>
          <w:p w:rsidR="009E7AB3" w:rsidRPr="00FB2C5E" w:rsidRDefault="009E7AB3" w:rsidP="00AA2ECB">
            <w:pPr>
              <w:suppressLineNumbers/>
              <w:suppressAutoHyphens/>
              <w:spacing w:after="0"/>
              <w:jc w:val="left"/>
              <w:rPr>
                <w:sz w:val="20"/>
                <w:szCs w:val="20"/>
              </w:rPr>
            </w:pPr>
            <w:proofErr w:type="spellStart"/>
            <w:r w:rsidRPr="00FB2C5E">
              <w:rPr>
                <w:sz w:val="20"/>
                <w:szCs w:val="20"/>
              </w:rPr>
              <w:t>п</w:t>
            </w:r>
            <w:proofErr w:type="gramStart"/>
            <w:r w:rsidRPr="00FB2C5E">
              <w:rPr>
                <w:sz w:val="20"/>
                <w:szCs w:val="20"/>
              </w:rPr>
              <w:t>.</w:t>
            </w:r>
            <w:r w:rsidR="00550279" w:rsidRPr="00FB2C5E">
              <w:rPr>
                <w:sz w:val="20"/>
                <w:szCs w:val="20"/>
              </w:rPr>
              <w:t>п</w:t>
            </w:r>
            <w:proofErr w:type="spellEnd"/>
            <w:proofErr w:type="gramEnd"/>
            <w:r w:rsidRPr="00FB2C5E">
              <w:rPr>
                <w:sz w:val="20"/>
                <w:szCs w:val="20"/>
              </w:rPr>
              <w:t xml:space="preserve"> 1.4</w:t>
            </w:r>
            <w:r w:rsidR="00550279" w:rsidRPr="00FB2C5E">
              <w:rPr>
                <w:sz w:val="20"/>
                <w:szCs w:val="20"/>
              </w:rPr>
              <w:t>.1</w:t>
            </w:r>
          </w:p>
        </w:tc>
        <w:tc>
          <w:tcPr>
            <w:tcW w:w="3240" w:type="dxa"/>
          </w:tcPr>
          <w:p w:rsidR="009E7AB3" w:rsidRPr="004D2787" w:rsidRDefault="00C74053" w:rsidP="00AA2ECB">
            <w:pPr>
              <w:suppressLineNumbers/>
              <w:suppressAutoHyphens/>
              <w:spacing w:after="0"/>
              <w:jc w:val="left"/>
              <w:rPr>
                <w:sz w:val="20"/>
                <w:szCs w:val="20"/>
              </w:rPr>
            </w:pPr>
            <w:r w:rsidRPr="004D2787">
              <w:rPr>
                <w:sz w:val="20"/>
                <w:szCs w:val="20"/>
              </w:rPr>
              <w:t>П</w:t>
            </w:r>
            <w:r w:rsidR="009E7AB3" w:rsidRPr="004D2787">
              <w:rPr>
                <w:sz w:val="20"/>
                <w:szCs w:val="20"/>
              </w:rPr>
              <w:t>орядок формирования цены</w:t>
            </w:r>
            <w:r w:rsidRPr="004D2787">
              <w:rPr>
                <w:sz w:val="20"/>
                <w:szCs w:val="20"/>
              </w:rPr>
              <w:t xml:space="preserve"> контракта</w:t>
            </w:r>
          </w:p>
        </w:tc>
        <w:tc>
          <w:tcPr>
            <w:tcW w:w="5220" w:type="dxa"/>
          </w:tcPr>
          <w:p w:rsidR="009E7AB3" w:rsidRPr="004D2787" w:rsidRDefault="00C74053" w:rsidP="00C32642">
            <w:pPr>
              <w:pStyle w:val="afc"/>
              <w:suppressLineNumbers/>
              <w:suppressAutoHyphens/>
              <w:spacing w:after="0"/>
              <w:rPr>
                <w:sz w:val="20"/>
              </w:rPr>
            </w:pPr>
            <w:r w:rsidRPr="004D2787">
              <w:rPr>
                <w:sz w:val="20"/>
              </w:rPr>
              <w:t>С</w:t>
            </w:r>
            <w:r w:rsidR="009E7AB3" w:rsidRPr="004D2787">
              <w:rPr>
                <w:sz w:val="20"/>
              </w:rPr>
              <w:t xml:space="preserve"> учетом</w:t>
            </w:r>
            <w:r w:rsidR="001D5A42" w:rsidRPr="004D2787">
              <w:rPr>
                <w:sz w:val="20"/>
              </w:rPr>
              <w:t xml:space="preserve"> </w:t>
            </w:r>
            <w:r w:rsidR="009E7AB3" w:rsidRPr="004D2787">
              <w:rPr>
                <w:sz w:val="20"/>
              </w:rPr>
              <w:t>расходов на перевозку, страхование, уплату таможенных пошлин, налогов и других обязательных платежей</w:t>
            </w:r>
          </w:p>
        </w:tc>
      </w:tr>
      <w:tr w:rsidR="001D5A42" w:rsidRPr="00FB2C5E" w:rsidTr="00AC3FAF">
        <w:trPr>
          <w:trHeight w:val="89"/>
        </w:trPr>
        <w:tc>
          <w:tcPr>
            <w:tcW w:w="654" w:type="dxa"/>
            <w:vMerge/>
          </w:tcPr>
          <w:p w:rsidR="001D5A42" w:rsidRPr="00FB2C5E" w:rsidRDefault="001D5A42" w:rsidP="00AA2ECB">
            <w:pPr>
              <w:numPr>
                <w:ilvl w:val="0"/>
                <w:numId w:val="14"/>
              </w:numPr>
              <w:suppressLineNumbers/>
              <w:suppressAutoHyphens/>
              <w:spacing w:after="0"/>
              <w:jc w:val="center"/>
              <w:rPr>
                <w:sz w:val="20"/>
                <w:szCs w:val="20"/>
              </w:rPr>
            </w:pPr>
          </w:p>
        </w:tc>
        <w:tc>
          <w:tcPr>
            <w:tcW w:w="1254" w:type="dxa"/>
          </w:tcPr>
          <w:p w:rsidR="001D5A42" w:rsidRPr="00FB2C5E" w:rsidRDefault="001D5A42" w:rsidP="00AA2ECB">
            <w:pPr>
              <w:suppressLineNumbers/>
              <w:suppressAutoHyphens/>
              <w:spacing w:after="0"/>
              <w:jc w:val="left"/>
              <w:rPr>
                <w:sz w:val="20"/>
                <w:szCs w:val="20"/>
              </w:rPr>
            </w:pPr>
            <w:r w:rsidRPr="00FB2C5E">
              <w:rPr>
                <w:sz w:val="20"/>
                <w:szCs w:val="20"/>
              </w:rPr>
              <w:t>-</w:t>
            </w:r>
          </w:p>
        </w:tc>
        <w:tc>
          <w:tcPr>
            <w:tcW w:w="3240" w:type="dxa"/>
          </w:tcPr>
          <w:p w:rsidR="001D5A42" w:rsidRPr="004D2787" w:rsidRDefault="001D5A42" w:rsidP="00AA2ECB">
            <w:pPr>
              <w:suppressLineNumbers/>
              <w:suppressAutoHyphens/>
              <w:spacing w:after="0"/>
              <w:jc w:val="left"/>
              <w:rPr>
                <w:sz w:val="20"/>
                <w:szCs w:val="20"/>
              </w:rPr>
            </w:pPr>
            <w:r w:rsidRPr="004D2787">
              <w:rPr>
                <w:sz w:val="20"/>
                <w:szCs w:val="20"/>
              </w:rPr>
              <w:t>Начальная цена единиц товара, работы, услуги/начальная сумма цен единиц товаров, работ, услуг, рублей</w:t>
            </w:r>
          </w:p>
        </w:tc>
        <w:tc>
          <w:tcPr>
            <w:tcW w:w="5220" w:type="dxa"/>
          </w:tcPr>
          <w:p w:rsidR="001D5A42" w:rsidRPr="004D2787" w:rsidRDefault="001D5A42" w:rsidP="00E205D3">
            <w:pPr>
              <w:suppressLineNumbers/>
              <w:suppressAutoHyphens/>
              <w:spacing w:after="0"/>
              <w:rPr>
                <w:sz w:val="20"/>
                <w:szCs w:val="20"/>
              </w:rPr>
            </w:pPr>
          </w:p>
          <w:p w:rsidR="001D5A42" w:rsidRPr="004D2787" w:rsidRDefault="001D5A42" w:rsidP="00E205D3">
            <w:pPr>
              <w:suppressLineNumbers/>
              <w:suppressAutoHyphens/>
              <w:spacing w:after="0"/>
              <w:rPr>
                <w:i/>
                <w:sz w:val="20"/>
                <w:szCs w:val="20"/>
              </w:rPr>
            </w:pPr>
            <w:r w:rsidRPr="004D2787">
              <w:rPr>
                <w:sz w:val="20"/>
                <w:szCs w:val="20"/>
              </w:rPr>
              <w:t xml:space="preserve">Не </w:t>
            </w:r>
            <w:proofErr w:type="gramStart"/>
            <w:r w:rsidRPr="004D2787">
              <w:rPr>
                <w:sz w:val="20"/>
                <w:szCs w:val="20"/>
              </w:rPr>
              <w:t>установлена</w:t>
            </w:r>
            <w:proofErr w:type="gramEnd"/>
          </w:p>
          <w:p w:rsidR="001D5A42" w:rsidRPr="004D2787" w:rsidRDefault="001D5A42" w:rsidP="00E205D3">
            <w:pPr>
              <w:suppressLineNumbers/>
              <w:suppressAutoHyphens/>
              <w:spacing w:after="0"/>
              <w:rPr>
                <w:i/>
                <w:sz w:val="20"/>
                <w:szCs w:val="20"/>
              </w:rPr>
            </w:pPr>
          </w:p>
        </w:tc>
      </w:tr>
      <w:tr w:rsidR="001D5A42" w:rsidRPr="00FB2C5E" w:rsidTr="00AC3FAF">
        <w:trPr>
          <w:trHeight w:val="712"/>
        </w:trPr>
        <w:tc>
          <w:tcPr>
            <w:tcW w:w="654" w:type="dxa"/>
            <w:vMerge/>
          </w:tcPr>
          <w:p w:rsidR="001D5A42" w:rsidRPr="00FB2C5E" w:rsidRDefault="001D5A42" w:rsidP="00AA2ECB">
            <w:pPr>
              <w:numPr>
                <w:ilvl w:val="0"/>
                <w:numId w:val="14"/>
              </w:numPr>
              <w:suppressLineNumbers/>
              <w:suppressAutoHyphens/>
              <w:spacing w:after="0"/>
              <w:jc w:val="center"/>
              <w:rPr>
                <w:sz w:val="20"/>
                <w:szCs w:val="20"/>
              </w:rPr>
            </w:pPr>
          </w:p>
        </w:tc>
        <w:tc>
          <w:tcPr>
            <w:tcW w:w="1254" w:type="dxa"/>
          </w:tcPr>
          <w:p w:rsidR="001D5A42" w:rsidRPr="00FB2C5E" w:rsidRDefault="001D5A42" w:rsidP="00AA2ECB">
            <w:pPr>
              <w:suppressLineNumbers/>
              <w:suppressAutoHyphens/>
              <w:spacing w:after="0"/>
              <w:jc w:val="left"/>
              <w:rPr>
                <w:sz w:val="20"/>
                <w:szCs w:val="20"/>
              </w:rPr>
            </w:pPr>
            <w:proofErr w:type="spellStart"/>
            <w:r w:rsidRPr="00FB2C5E">
              <w:rPr>
                <w:sz w:val="20"/>
                <w:szCs w:val="20"/>
              </w:rPr>
              <w:t>п</w:t>
            </w:r>
            <w:proofErr w:type="gramStart"/>
            <w:r w:rsidRPr="00FB2C5E">
              <w:rPr>
                <w:sz w:val="20"/>
                <w:szCs w:val="20"/>
              </w:rPr>
              <w:t>.п</w:t>
            </w:r>
            <w:proofErr w:type="spellEnd"/>
            <w:proofErr w:type="gramEnd"/>
            <w:r w:rsidRPr="00FB2C5E">
              <w:rPr>
                <w:sz w:val="20"/>
                <w:szCs w:val="20"/>
              </w:rPr>
              <w:t xml:space="preserve"> 4.2.6</w:t>
            </w:r>
          </w:p>
        </w:tc>
        <w:tc>
          <w:tcPr>
            <w:tcW w:w="3240" w:type="dxa"/>
          </w:tcPr>
          <w:p w:rsidR="001D5A42" w:rsidRPr="004D2787" w:rsidRDefault="001D5A42" w:rsidP="00AA2ECB">
            <w:pPr>
              <w:suppressLineNumbers/>
              <w:suppressAutoHyphens/>
              <w:spacing w:after="0"/>
              <w:jc w:val="left"/>
              <w:rPr>
                <w:sz w:val="20"/>
                <w:szCs w:val="20"/>
              </w:rPr>
            </w:pPr>
            <w:r w:rsidRPr="004D2787">
              <w:rPr>
                <w:sz w:val="20"/>
                <w:szCs w:val="20"/>
              </w:rPr>
              <w:t>Величина понижения начальной цены контракта («шаг аукциона»), рублей</w:t>
            </w:r>
          </w:p>
        </w:tc>
        <w:tc>
          <w:tcPr>
            <w:tcW w:w="5220" w:type="dxa"/>
          </w:tcPr>
          <w:p w:rsidR="001D5A42" w:rsidRPr="004D2787" w:rsidRDefault="001D5A42" w:rsidP="00E205D3">
            <w:pPr>
              <w:keepNext/>
              <w:spacing w:after="0"/>
              <w:rPr>
                <w:bCs/>
                <w:sz w:val="20"/>
                <w:szCs w:val="20"/>
              </w:rPr>
            </w:pPr>
          </w:p>
          <w:p w:rsidR="001D5A42" w:rsidRPr="004D2787" w:rsidRDefault="001D5A42" w:rsidP="00E205D3">
            <w:pPr>
              <w:keepNext/>
              <w:spacing w:after="0"/>
              <w:rPr>
                <w:bCs/>
                <w:i/>
                <w:sz w:val="20"/>
                <w:szCs w:val="20"/>
              </w:rPr>
            </w:pPr>
            <w:r w:rsidRPr="004D2787">
              <w:rPr>
                <w:bCs/>
                <w:sz w:val="20"/>
                <w:szCs w:val="20"/>
              </w:rPr>
              <w:t>0,5% -10150,74 до 5% -101507,43</w:t>
            </w:r>
          </w:p>
          <w:p w:rsidR="001D5A42" w:rsidRPr="004D2787" w:rsidRDefault="001D5A42" w:rsidP="00E205D3">
            <w:pPr>
              <w:keepNext/>
              <w:spacing w:after="0"/>
              <w:rPr>
                <w:bCs/>
                <w:strike/>
                <w:sz w:val="20"/>
                <w:szCs w:val="20"/>
              </w:rPr>
            </w:pPr>
          </w:p>
        </w:tc>
      </w:tr>
      <w:tr w:rsidR="00066F80" w:rsidRPr="00FB2C5E" w:rsidTr="00AC3FAF">
        <w:trPr>
          <w:trHeight w:val="511"/>
        </w:trPr>
        <w:tc>
          <w:tcPr>
            <w:tcW w:w="654" w:type="dxa"/>
            <w:vMerge/>
          </w:tcPr>
          <w:p w:rsidR="00066F80" w:rsidRPr="00FB2C5E" w:rsidRDefault="00066F80" w:rsidP="00AA2ECB">
            <w:pPr>
              <w:numPr>
                <w:ilvl w:val="0"/>
                <w:numId w:val="14"/>
              </w:numPr>
              <w:spacing w:after="0"/>
              <w:jc w:val="center"/>
              <w:rPr>
                <w:sz w:val="20"/>
                <w:szCs w:val="20"/>
              </w:rPr>
            </w:pPr>
          </w:p>
        </w:tc>
        <w:tc>
          <w:tcPr>
            <w:tcW w:w="1254" w:type="dxa"/>
          </w:tcPr>
          <w:p w:rsidR="00066F80" w:rsidRPr="00FB2C5E" w:rsidRDefault="00066F80" w:rsidP="00AA2ECB">
            <w:pPr>
              <w:suppressLineNumbers/>
              <w:suppressAutoHyphens/>
              <w:spacing w:after="0"/>
              <w:jc w:val="left"/>
              <w:rPr>
                <w:sz w:val="20"/>
                <w:szCs w:val="20"/>
              </w:rPr>
            </w:pPr>
            <w:r w:rsidRPr="00FB2C5E">
              <w:rPr>
                <w:sz w:val="20"/>
                <w:szCs w:val="20"/>
              </w:rPr>
              <w:t>п.1.5</w:t>
            </w:r>
          </w:p>
          <w:p w:rsidR="00066F80" w:rsidRPr="00FB2C5E" w:rsidRDefault="00066F80" w:rsidP="00AA2ECB">
            <w:pPr>
              <w:suppressLineNumbers/>
              <w:suppressAutoHyphens/>
              <w:spacing w:after="0"/>
              <w:jc w:val="left"/>
              <w:rPr>
                <w:sz w:val="20"/>
                <w:szCs w:val="20"/>
              </w:rPr>
            </w:pPr>
            <w:proofErr w:type="spellStart"/>
            <w:r w:rsidRPr="00FB2C5E">
              <w:rPr>
                <w:sz w:val="20"/>
                <w:szCs w:val="20"/>
              </w:rPr>
              <w:t>п.п</w:t>
            </w:r>
            <w:proofErr w:type="spellEnd"/>
            <w:r w:rsidRPr="00FB2C5E">
              <w:rPr>
                <w:sz w:val="20"/>
                <w:szCs w:val="20"/>
              </w:rPr>
              <w:t>. 1.5.1</w:t>
            </w:r>
          </w:p>
        </w:tc>
        <w:tc>
          <w:tcPr>
            <w:tcW w:w="3240" w:type="dxa"/>
          </w:tcPr>
          <w:p w:rsidR="00066F80" w:rsidRPr="00FB2C5E" w:rsidRDefault="00066F80" w:rsidP="00AA2ECB">
            <w:pPr>
              <w:suppressLineNumbers/>
              <w:suppressAutoHyphens/>
              <w:spacing w:after="0"/>
              <w:jc w:val="left"/>
              <w:rPr>
                <w:color w:val="000000"/>
                <w:sz w:val="20"/>
                <w:szCs w:val="20"/>
              </w:rPr>
            </w:pPr>
            <w:r w:rsidRPr="00FB2C5E">
              <w:rPr>
                <w:color w:val="000000"/>
                <w:sz w:val="20"/>
                <w:szCs w:val="20"/>
              </w:rPr>
              <w:t xml:space="preserve">Источник финансирования </w:t>
            </w:r>
          </w:p>
        </w:tc>
        <w:tc>
          <w:tcPr>
            <w:tcW w:w="5220" w:type="dxa"/>
          </w:tcPr>
          <w:p w:rsidR="00066F80" w:rsidRPr="001D5A42" w:rsidRDefault="00066F80" w:rsidP="00F26BAE">
            <w:pPr>
              <w:keepNext/>
              <w:spacing w:after="0"/>
              <w:rPr>
                <w:bCs/>
                <w:color w:val="000000"/>
                <w:sz w:val="20"/>
                <w:szCs w:val="20"/>
              </w:rPr>
            </w:pPr>
          </w:p>
          <w:p w:rsidR="00066F80" w:rsidRPr="001D5A42" w:rsidRDefault="001D5A42" w:rsidP="00F26BAE">
            <w:pPr>
              <w:keepNext/>
              <w:spacing w:after="0"/>
              <w:rPr>
                <w:bCs/>
                <w:color w:val="000000"/>
                <w:sz w:val="20"/>
                <w:szCs w:val="20"/>
              </w:rPr>
            </w:pPr>
            <w:r w:rsidRPr="001D5A42">
              <w:rPr>
                <w:sz w:val="20"/>
                <w:szCs w:val="20"/>
              </w:rPr>
              <w:t>Средства бюджетных учреждений</w:t>
            </w:r>
          </w:p>
        </w:tc>
      </w:tr>
      <w:tr w:rsidR="00066F80" w:rsidRPr="00FB2C5E" w:rsidTr="00AC3FAF">
        <w:trPr>
          <w:trHeight w:val="89"/>
        </w:trPr>
        <w:tc>
          <w:tcPr>
            <w:tcW w:w="654" w:type="dxa"/>
            <w:vMerge/>
          </w:tcPr>
          <w:p w:rsidR="00066F80" w:rsidRPr="00FB2C5E" w:rsidRDefault="00066F80" w:rsidP="00AA2ECB">
            <w:pPr>
              <w:numPr>
                <w:ilvl w:val="0"/>
                <w:numId w:val="14"/>
              </w:numPr>
              <w:spacing w:after="0"/>
              <w:jc w:val="center"/>
              <w:rPr>
                <w:sz w:val="20"/>
                <w:szCs w:val="20"/>
              </w:rPr>
            </w:pPr>
          </w:p>
        </w:tc>
        <w:tc>
          <w:tcPr>
            <w:tcW w:w="1254" w:type="dxa"/>
          </w:tcPr>
          <w:p w:rsidR="00066F80" w:rsidRPr="00FB2C5E" w:rsidRDefault="00066F80" w:rsidP="00AA2ECB">
            <w:pPr>
              <w:suppressLineNumbers/>
              <w:suppressAutoHyphens/>
              <w:spacing w:after="0"/>
              <w:jc w:val="left"/>
              <w:rPr>
                <w:sz w:val="20"/>
                <w:szCs w:val="20"/>
              </w:rPr>
            </w:pPr>
            <w:r w:rsidRPr="00FB2C5E">
              <w:rPr>
                <w:sz w:val="20"/>
                <w:szCs w:val="20"/>
              </w:rPr>
              <w:t>п.п.1.5.2</w:t>
            </w:r>
          </w:p>
        </w:tc>
        <w:tc>
          <w:tcPr>
            <w:tcW w:w="3240" w:type="dxa"/>
          </w:tcPr>
          <w:p w:rsidR="00066F80" w:rsidRPr="00FB2C5E" w:rsidRDefault="00066F80" w:rsidP="00AA2ECB">
            <w:pPr>
              <w:suppressLineNumbers/>
              <w:suppressAutoHyphens/>
              <w:spacing w:after="0"/>
              <w:jc w:val="left"/>
              <w:rPr>
                <w:sz w:val="20"/>
                <w:szCs w:val="20"/>
              </w:rPr>
            </w:pPr>
            <w:r w:rsidRPr="00FB2C5E">
              <w:rPr>
                <w:sz w:val="20"/>
                <w:szCs w:val="20"/>
              </w:rPr>
              <w:t xml:space="preserve">Форма, сроки и порядок оплаты товаров, работ, услуг </w:t>
            </w:r>
          </w:p>
        </w:tc>
        <w:tc>
          <w:tcPr>
            <w:tcW w:w="5220" w:type="dxa"/>
          </w:tcPr>
          <w:p w:rsidR="001D5A42" w:rsidRPr="001D5A42" w:rsidRDefault="001D5A42" w:rsidP="001D5A42">
            <w:pPr>
              <w:spacing w:after="0"/>
              <w:contextualSpacing/>
              <w:rPr>
                <w:sz w:val="20"/>
                <w:szCs w:val="20"/>
              </w:rPr>
            </w:pPr>
            <w:r w:rsidRPr="001D5A42">
              <w:rPr>
                <w:sz w:val="20"/>
                <w:szCs w:val="20"/>
              </w:rPr>
              <w:t>1)  Оплата оказанных Услуг осуществляется в рублях, в безналичной форме путем перечисления денежных средств на расчетный счет исполнителя. Авансирование Контрактом не предусмотрено.</w:t>
            </w:r>
          </w:p>
          <w:p w:rsidR="00066F80" w:rsidRPr="001D5A42" w:rsidRDefault="001D5A42" w:rsidP="001D5A42">
            <w:pPr>
              <w:pStyle w:val="ConsNormal"/>
              <w:ind w:right="0" w:firstLine="0"/>
              <w:jc w:val="both"/>
            </w:pPr>
            <w:r w:rsidRPr="001D5A42">
              <w:rPr>
                <w:rFonts w:ascii="Times New Roman" w:hAnsi="Times New Roman" w:cs="Times New Roman"/>
              </w:rPr>
              <w:t xml:space="preserve">2) Оплата оказанных Услуг производится в рублях, в безналичной форме путем перечисления денежных </w:t>
            </w:r>
            <w:r w:rsidRPr="001D5A42">
              <w:rPr>
                <w:rFonts w:ascii="Times New Roman" w:hAnsi="Times New Roman" w:cs="Times New Roman"/>
              </w:rPr>
              <w:lastRenderedPageBreak/>
              <w:t>средств на расчетный счет Исполнителя, без аванса. Расчет в течение 15 (пятнадцать) рабочих  дней, ежемесячно, за фактически выполненный объем Услуг, на основании актов приемки оказанных Услуг (форма КС-2), справки (формы КС-3), счета (или счета-фактуры) на оплату, согласованных Сторонами.</w:t>
            </w:r>
          </w:p>
        </w:tc>
      </w:tr>
      <w:tr w:rsidR="00066F80" w:rsidRPr="00FB2C5E" w:rsidTr="00AC3FAF">
        <w:trPr>
          <w:trHeight w:val="398"/>
        </w:trPr>
        <w:tc>
          <w:tcPr>
            <w:tcW w:w="654" w:type="dxa"/>
            <w:vMerge/>
          </w:tcPr>
          <w:p w:rsidR="00066F80" w:rsidRPr="00FB2C5E" w:rsidRDefault="00066F80" w:rsidP="005F3D07">
            <w:pPr>
              <w:spacing w:after="0"/>
              <w:jc w:val="center"/>
              <w:rPr>
                <w:sz w:val="20"/>
                <w:szCs w:val="20"/>
              </w:rPr>
            </w:pPr>
          </w:p>
        </w:tc>
        <w:tc>
          <w:tcPr>
            <w:tcW w:w="1254" w:type="dxa"/>
          </w:tcPr>
          <w:p w:rsidR="00066F80" w:rsidRPr="00FB2C5E" w:rsidRDefault="00066F80" w:rsidP="00AA2ECB">
            <w:pPr>
              <w:suppressLineNumbers/>
              <w:suppressAutoHyphens/>
              <w:spacing w:after="0"/>
              <w:jc w:val="left"/>
              <w:rPr>
                <w:sz w:val="20"/>
                <w:szCs w:val="20"/>
              </w:rPr>
            </w:pPr>
            <w:r w:rsidRPr="00FB2C5E">
              <w:rPr>
                <w:sz w:val="20"/>
                <w:szCs w:val="20"/>
              </w:rPr>
              <w:t>п.3.5</w:t>
            </w:r>
          </w:p>
        </w:tc>
        <w:tc>
          <w:tcPr>
            <w:tcW w:w="3240" w:type="dxa"/>
          </w:tcPr>
          <w:p w:rsidR="00066F80" w:rsidRPr="00FB2C5E" w:rsidRDefault="00066F80" w:rsidP="00AA2ECB">
            <w:pPr>
              <w:suppressLineNumbers/>
              <w:suppressAutoHyphens/>
              <w:spacing w:after="0"/>
              <w:jc w:val="left"/>
              <w:rPr>
                <w:sz w:val="20"/>
                <w:szCs w:val="20"/>
              </w:rPr>
            </w:pPr>
            <w:r w:rsidRPr="00FB2C5E">
              <w:rPr>
                <w:sz w:val="20"/>
                <w:szCs w:val="20"/>
              </w:rPr>
              <w:t>Валюта, используемая для формирования цены контракта и расчетов с поставщиками (исполнителями, подрядчиками)</w:t>
            </w:r>
          </w:p>
        </w:tc>
        <w:tc>
          <w:tcPr>
            <w:tcW w:w="5220" w:type="dxa"/>
          </w:tcPr>
          <w:p w:rsidR="00066F80" w:rsidRPr="00FB2C5E" w:rsidRDefault="00066F80" w:rsidP="00AA2ECB">
            <w:pPr>
              <w:suppressLineNumbers/>
              <w:suppressAutoHyphens/>
              <w:spacing w:after="0"/>
              <w:rPr>
                <w:sz w:val="20"/>
                <w:szCs w:val="20"/>
              </w:rPr>
            </w:pPr>
            <w:r w:rsidRPr="00FB2C5E">
              <w:rPr>
                <w:sz w:val="20"/>
                <w:szCs w:val="20"/>
              </w:rPr>
              <w:t>Российский рубль</w:t>
            </w:r>
          </w:p>
        </w:tc>
      </w:tr>
      <w:tr w:rsidR="00066F80" w:rsidRPr="00FB2C5E" w:rsidTr="00AC3FAF">
        <w:trPr>
          <w:trHeight w:val="398"/>
        </w:trPr>
        <w:tc>
          <w:tcPr>
            <w:tcW w:w="654" w:type="dxa"/>
            <w:vMerge/>
          </w:tcPr>
          <w:p w:rsidR="00066F80" w:rsidRPr="00FB2C5E" w:rsidRDefault="00066F80" w:rsidP="005F3D07">
            <w:pPr>
              <w:spacing w:after="0"/>
              <w:jc w:val="center"/>
              <w:rPr>
                <w:sz w:val="20"/>
                <w:szCs w:val="20"/>
              </w:rPr>
            </w:pPr>
          </w:p>
        </w:tc>
        <w:tc>
          <w:tcPr>
            <w:tcW w:w="1254" w:type="dxa"/>
          </w:tcPr>
          <w:p w:rsidR="00066F80" w:rsidRPr="00FB2C5E" w:rsidRDefault="001E0B71" w:rsidP="00AA2ECB">
            <w:pPr>
              <w:suppressLineNumbers/>
              <w:suppressAutoHyphens/>
              <w:spacing w:after="0"/>
              <w:jc w:val="left"/>
              <w:rPr>
                <w:sz w:val="20"/>
                <w:szCs w:val="20"/>
              </w:rPr>
            </w:pPr>
            <w:r w:rsidRPr="00FB2C5E">
              <w:rPr>
                <w:sz w:val="20"/>
                <w:szCs w:val="20"/>
              </w:rPr>
              <w:t>п.</w:t>
            </w:r>
            <w:r w:rsidR="00066F80" w:rsidRPr="00FB2C5E">
              <w:rPr>
                <w:sz w:val="20"/>
                <w:szCs w:val="20"/>
              </w:rPr>
              <w:t>п.1.4</w:t>
            </w:r>
            <w:r w:rsidRPr="00FB2C5E">
              <w:rPr>
                <w:sz w:val="20"/>
                <w:szCs w:val="20"/>
              </w:rPr>
              <w:t>.1</w:t>
            </w:r>
          </w:p>
        </w:tc>
        <w:tc>
          <w:tcPr>
            <w:tcW w:w="3240" w:type="dxa"/>
          </w:tcPr>
          <w:p w:rsidR="00066F80" w:rsidRPr="00FB2C5E" w:rsidRDefault="00066F80" w:rsidP="00AA2ECB">
            <w:pPr>
              <w:suppressLineNumbers/>
              <w:suppressAutoHyphens/>
              <w:spacing w:after="0"/>
              <w:jc w:val="left"/>
              <w:rPr>
                <w:sz w:val="20"/>
                <w:szCs w:val="20"/>
              </w:rPr>
            </w:pPr>
            <w:r w:rsidRPr="00FB2C5E">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 </w:t>
            </w:r>
          </w:p>
        </w:tc>
        <w:tc>
          <w:tcPr>
            <w:tcW w:w="5220" w:type="dxa"/>
          </w:tcPr>
          <w:p w:rsidR="00066F80" w:rsidRPr="00FB2C5E" w:rsidRDefault="00066F80" w:rsidP="00AA2ECB">
            <w:pPr>
              <w:suppressLineNumbers/>
              <w:suppressAutoHyphens/>
              <w:spacing w:after="0"/>
              <w:rPr>
                <w:sz w:val="20"/>
                <w:szCs w:val="20"/>
              </w:rPr>
            </w:pPr>
            <w:r w:rsidRPr="00FB2C5E">
              <w:rPr>
                <w:sz w:val="20"/>
                <w:szCs w:val="20"/>
              </w:rPr>
              <w:t>Не применяется</w:t>
            </w:r>
          </w:p>
        </w:tc>
      </w:tr>
      <w:tr w:rsidR="001D5A42" w:rsidRPr="00FB2C5E" w:rsidTr="00AC3FAF">
        <w:trPr>
          <w:trHeight w:val="398"/>
        </w:trPr>
        <w:tc>
          <w:tcPr>
            <w:tcW w:w="654" w:type="dxa"/>
            <w:vMerge/>
          </w:tcPr>
          <w:p w:rsidR="001D5A42" w:rsidRPr="00FB2C5E" w:rsidRDefault="001D5A42" w:rsidP="005F3D07">
            <w:pPr>
              <w:spacing w:after="0"/>
              <w:jc w:val="center"/>
              <w:rPr>
                <w:sz w:val="20"/>
                <w:szCs w:val="20"/>
              </w:rPr>
            </w:pPr>
          </w:p>
        </w:tc>
        <w:tc>
          <w:tcPr>
            <w:tcW w:w="1254" w:type="dxa"/>
          </w:tcPr>
          <w:p w:rsidR="001D5A42" w:rsidRPr="00FB2C5E" w:rsidRDefault="001D5A42" w:rsidP="00C056EA">
            <w:pPr>
              <w:suppressLineNumbers/>
              <w:suppressAutoHyphens/>
              <w:spacing w:after="0"/>
              <w:jc w:val="left"/>
              <w:rPr>
                <w:sz w:val="20"/>
                <w:szCs w:val="20"/>
              </w:rPr>
            </w:pPr>
            <w:r w:rsidRPr="00FB2C5E">
              <w:rPr>
                <w:sz w:val="20"/>
                <w:szCs w:val="20"/>
              </w:rPr>
              <w:t>п.п.3.4.1</w:t>
            </w:r>
          </w:p>
        </w:tc>
        <w:tc>
          <w:tcPr>
            <w:tcW w:w="3240" w:type="dxa"/>
          </w:tcPr>
          <w:p w:rsidR="001D5A42" w:rsidRPr="00FB2C5E" w:rsidRDefault="001D5A42" w:rsidP="00AA2ECB">
            <w:pPr>
              <w:suppressLineNumbers/>
              <w:suppressAutoHyphens/>
              <w:spacing w:after="0"/>
              <w:jc w:val="left"/>
              <w:rPr>
                <w:sz w:val="20"/>
                <w:szCs w:val="20"/>
              </w:rPr>
            </w:pPr>
            <w:r w:rsidRPr="00FB2C5E">
              <w:rPr>
                <w:sz w:val="20"/>
                <w:szCs w:val="20"/>
              </w:rPr>
              <w:t>Наименование оператора электронной площадки</w:t>
            </w:r>
          </w:p>
        </w:tc>
        <w:tc>
          <w:tcPr>
            <w:tcW w:w="5220" w:type="dxa"/>
          </w:tcPr>
          <w:p w:rsidR="001D5A42" w:rsidRPr="007D6752" w:rsidRDefault="001D5A42" w:rsidP="00E205D3">
            <w:pPr>
              <w:tabs>
                <w:tab w:val="left" w:pos="720"/>
              </w:tabs>
              <w:autoSpaceDE w:val="0"/>
              <w:autoSpaceDN w:val="0"/>
              <w:adjustRightInd w:val="0"/>
              <w:spacing w:after="0"/>
              <w:ind w:left="72" w:right="18"/>
              <w:jc w:val="left"/>
              <w:rPr>
                <w:sz w:val="20"/>
                <w:szCs w:val="20"/>
              </w:rPr>
            </w:pPr>
            <w:r w:rsidRPr="007D6752">
              <w:rPr>
                <w:sz w:val="20"/>
                <w:szCs w:val="20"/>
              </w:rPr>
              <w:t>ЭТП «РТС-тендер»</w:t>
            </w:r>
          </w:p>
          <w:p w:rsidR="001D5A42" w:rsidRPr="007D6752" w:rsidRDefault="001D5A42" w:rsidP="00E205D3">
            <w:pPr>
              <w:suppressLineNumbers/>
              <w:suppressAutoHyphens/>
              <w:spacing w:after="0"/>
              <w:ind w:left="72"/>
              <w:rPr>
                <w:sz w:val="20"/>
                <w:szCs w:val="20"/>
              </w:rPr>
            </w:pPr>
          </w:p>
        </w:tc>
      </w:tr>
      <w:tr w:rsidR="001D5A42" w:rsidRPr="00FB2C5E" w:rsidTr="00AC3FAF">
        <w:trPr>
          <w:trHeight w:val="398"/>
        </w:trPr>
        <w:tc>
          <w:tcPr>
            <w:tcW w:w="654" w:type="dxa"/>
            <w:vMerge/>
          </w:tcPr>
          <w:p w:rsidR="001D5A42" w:rsidRPr="00FB2C5E" w:rsidRDefault="001D5A42" w:rsidP="005F3D07">
            <w:pPr>
              <w:spacing w:after="0"/>
              <w:jc w:val="center"/>
              <w:rPr>
                <w:sz w:val="20"/>
                <w:szCs w:val="20"/>
              </w:rPr>
            </w:pPr>
          </w:p>
        </w:tc>
        <w:tc>
          <w:tcPr>
            <w:tcW w:w="1254" w:type="dxa"/>
          </w:tcPr>
          <w:p w:rsidR="001D5A42" w:rsidRPr="00FB2C5E" w:rsidRDefault="001D5A42" w:rsidP="00AA2ECB">
            <w:pPr>
              <w:suppressLineNumbers/>
              <w:suppressAutoHyphens/>
              <w:spacing w:after="0"/>
              <w:jc w:val="left"/>
              <w:rPr>
                <w:sz w:val="20"/>
                <w:szCs w:val="20"/>
              </w:rPr>
            </w:pPr>
            <w:r w:rsidRPr="00FB2C5E">
              <w:rPr>
                <w:sz w:val="20"/>
                <w:szCs w:val="20"/>
              </w:rPr>
              <w:t>п.п.3.4.1</w:t>
            </w:r>
          </w:p>
        </w:tc>
        <w:tc>
          <w:tcPr>
            <w:tcW w:w="3240" w:type="dxa"/>
          </w:tcPr>
          <w:p w:rsidR="001D5A42" w:rsidRPr="00FB2C5E" w:rsidRDefault="001D5A42" w:rsidP="00AA2ECB">
            <w:pPr>
              <w:suppressLineNumbers/>
              <w:suppressAutoHyphens/>
              <w:spacing w:after="0"/>
              <w:jc w:val="left"/>
              <w:rPr>
                <w:sz w:val="20"/>
                <w:szCs w:val="20"/>
              </w:rPr>
            </w:pPr>
            <w:r w:rsidRPr="00FB2C5E">
              <w:rPr>
                <w:sz w:val="20"/>
                <w:szCs w:val="20"/>
              </w:rPr>
              <w:t>Адрес электронной площадки в сети «Интернет»</w:t>
            </w:r>
          </w:p>
        </w:tc>
        <w:tc>
          <w:tcPr>
            <w:tcW w:w="5220" w:type="dxa"/>
          </w:tcPr>
          <w:p w:rsidR="001D5A42" w:rsidRPr="007D6752" w:rsidRDefault="001D5A42" w:rsidP="00E205D3">
            <w:pPr>
              <w:tabs>
                <w:tab w:val="left" w:pos="720"/>
              </w:tabs>
              <w:autoSpaceDE w:val="0"/>
              <w:autoSpaceDN w:val="0"/>
              <w:adjustRightInd w:val="0"/>
              <w:spacing w:after="0"/>
              <w:ind w:left="72" w:right="18"/>
              <w:jc w:val="left"/>
              <w:rPr>
                <w:rStyle w:val="110"/>
                <w:sz w:val="20"/>
                <w:szCs w:val="20"/>
              </w:rPr>
            </w:pPr>
            <w:r w:rsidRPr="007D6752">
              <w:rPr>
                <w:rStyle w:val="110"/>
                <w:sz w:val="20"/>
                <w:szCs w:val="20"/>
              </w:rPr>
              <w:t xml:space="preserve">http//www.rts-tender.ru    </w:t>
            </w:r>
          </w:p>
          <w:p w:rsidR="001D5A42" w:rsidRPr="007D6752" w:rsidRDefault="001D5A42" w:rsidP="00E205D3">
            <w:pPr>
              <w:suppressLineNumbers/>
              <w:suppressAutoHyphens/>
              <w:spacing w:after="0"/>
              <w:ind w:left="72"/>
              <w:rPr>
                <w:rStyle w:val="110"/>
                <w:sz w:val="20"/>
                <w:szCs w:val="20"/>
              </w:rPr>
            </w:pPr>
          </w:p>
        </w:tc>
      </w:tr>
      <w:tr w:rsidR="00066F80" w:rsidRPr="00FB2C5E" w:rsidTr="00AC3FAF">
        <w:trPr>
          <w:trHeight w:val="89"/>
        </w:trPr>
        <w:tc>
          <w:tcPr>
            <w:tcW w:w="654" w:type="dxa"/>
            <w:vMerge w:val="restart"/>
          </w:tcPr>
          <w:p w:rsidR="00066F80" w:rsidRPr="00FB2C5E" w:rsidRDefault="00066F80" w:rsidP="008A7708">
            <w:pPr>
              <w:widowControl w:val="0"/>
              <w:numPr>
                <w:ilvl w:val="0"/>
                <w:numId w:val="14"/>
              </w:numPr>
              <w:spacing w:after="0"/>
              <w:jc w:val="center"/>
              <w:rPr>
                <w:sz w:val="20"/>
                <w:szCs w:val="20"/>
              </w:rPr>
            </w:pPr>
          </w:p>
        </w:tc>
        <w:tc>
          <w:tcPr>
            <w:tcW w:w="1254" w:type="dxa"/>
          </w:tcPr>
          <w:p w:rsidR="00066F80" w:rsidRPr="00FB2C5E" w:rsidRDefault="00066F80" w:rsidP="008A7708">
            <w:pPr>
              <w:widowControl w:val="0"/>
              <w:spacing w:after="0"/>
              <w:jc w:val="left"/>
              <w:rPr>
                <w:sz w:val="20"/>
                <w:szCs w:val="20"/>
              </w:rPr>
            </w:pPr>
            <w:r w:rsidRPr="00FB2C5E">
              <w:rPr>
                <w:sz w:val="20"/>
                <w:szCs w:val="20"/>
              </w:rPr>
              <w:t>п</w:t>
            </w:r>
            <w:r w:rsidR="00550279" w:rsidRPr="00FB2C5E">
              <w:rPr>
                <w:sz w:val="20"/>
                <w:szCs w:val="20"/>
              </w:rPr>
              <w:t>.1.8</w:t>
            </w:r>
          </w:p>
        </w:tc>
        <w:tc>
          <w:tcPr>
            <w:tcW w:w="3240" w:type="dxa"/>
          </w:tcPr>
          <w:p w:rsidR="00066F80" w:rsidRPr="00FB2C5E" w:rsidRDefault="00066F80" w:rsidP="008A7708">
            <w:pPr>
              <w:pStyle w:val="af"/>
              <w:widowControl w:val="0"/>
              <w:tabs>
                <w:tab w:val="left" w:pos="709"/>
              </w:tabs>
              <w:spacing w:before="0" w:after="0"/>
              <w:jc w:val="left"/>
              <w:rPr>
                <w:b w:val="0"/>
                <w:sz w:val="20"/>
              </w:rPr>
            </w:pPr>
            <w:r w:rsidRPr="00FB2C5E">
              <w:rPr>
                <w:b w:val="0"/>
                <w:sz w:val="20"/>
              </w:rPr>
              <w:t xml:space="preserve">Требования к участникам </w:t>
            </w:r>
            <w:r w:rsidR="00550279" w:rsidRPr="00FB2C5E">
              <w:rPr>
                <w:b w:val="0"/>
                <w:sz w:val="20"/>
              </w:rPr>
              <w:t>закупки</w:t>
            </w:r>
          </w:p>
        </w:tc>
        <w:tc>
          <w:tcPr>
            <w:tcW w:w="5220" w:type="dxa"/>
          </w:tcPr>
          <w:p w:rsidR="00066F80" w:rsidRPr="00FB2C5E" w:rsidRDefault="00066F80" w:rsidP="008A7708">
            <w:pPr>
              <w:widowControl w:val="0"/>
              <w:spacing w:after="0"/>
              <w:rPr>
                <w:sz w:val="20"/>
                <w:szCs w:val="20"/>
              </w:rPr>
            </w:pPr>
          </w:p>
        </w:tc>
      </w:tr>
      <w:tr w:rsidR="00066F80" w:rsidRPr="00FB2C5E" w:rsidTr="00AC3FAF">
        <w:trPr>
          <w:trHeight w:val="89"/>
        </w:trPr>
        <w:tc>
          <w:tcPr>
            <w:tcW w:w="654" w:type="dxa"/>
            <w:vMerge/>
          </w:tcPr>
          <w:p w:rsidR="00066F80" w:rsidRPr="00FB2C5E" w:rsidRDefault="00066F80" w:rsidP="00AA2ECB">
            <w:pPr>
              <w:numPr>
                <w:ilvl w:val="0"/>
                <w:numId w:val="14"/>
              </w:numPr>
              <w:spacing w:after="0"/>
              <w:jc w:val="center"/>
              <w:rPr>
                <w:sz w:val="20"/>
                <w:szCs w:val="20"/>
              </w:rPr>
            </w:pPr>
          </w:p>
        </w:tc>
        <w:tc>
          <w:tcPr>
            <w:tcW w:w="1254" w:type="dxa"/>
          </w:tcPr>
          <w:p w:rsidR="00066F80" w:rsidRPr="00FB2C5E" w:rsidRDefault="00066F80" w:rsidP="009A7854">
            <w:pPr>
              <w:suppressLineNumbers/>
              <w:suppressAutoHyphens/>
              <w:spacing w:after="0"/>
              <w:jc w:val="left"/>
              <w:rPr>
                <w:sz w:val="20"/>
                <w:szCs w:val="20"/>
              </w:rPr>
            </w:pPr>
            <w:r w:rsidRPr="00FB2C5E">
              <w:rPr>
                <w:sz w:val="20"/>
                <w:szCs w:val="20"/>
              </w:rPr>
              <w:t>п.1.</w:t>
            </w:r>
            <w:r w:rsidR="00550279" w:rsidRPr="00FB2C5E">
              <w:rPr>
                <w:sz w:val="20"/>
                <w:szCs w:val="20"/>
              </w:rPr>
              <w:t>8</w:t>
            </w:r>
            <w:r w:rsidR="00C056EA" w:rsidRPr="00FB2C5E">
              <w:rPr>
                <w:sz w:val="20"/>
                <w:szCs w:val="20"/>
              </w:rPr>
              <w:t>.1</w:t>
            </w:r>
          </w:p>
        </w:tc>
        <w:tc>
          <w:tcPr>
            <w:tcW w:w="3240" w:type="dxa"/>
          </w:tcPr>
          <w:p w:rsidR="00066F80" w:rsidRPr="00FB2C5E" w:rsidRDefault="00066F80" w:rsidP="00550279">
            <w:pPr>
              <w:keepNext/>
              <w:keepLines/>
              <w:spacing w:after="0"/>
              <w:jc w:val="left"/>
              <w:rPr>
                <w:sz w:val="20"/>
                <w:szCs w:val="20"/>
              </w:rPr>
            </w:pPr>
            <w:r w:rsidRPr="00FB2C5E">
              <w:rPr>
                <w:sz w:val="20"/>
                <w:szCs w:val="20"/>
              </w:rPr>
              <w:t xml:space="preserve">Общие требования к участникам </w:t>
            </w:r>
            <w:r w:rsidR="00550279" w:rsidRPr="00FB2C5E">
              <w:rPr>
                <w:sz w:val="20"/>
                <w:szCs w:val="20"/>
              </w:rPr>
              <w:t>закупки</w:t>
            </w:r>
          </w:p>
        </w:tc>
        <w:tc>
          <w:tcPr>
            <w:tcW w:w="5220" w:type="dxa"/>
          </w:tcPr>
          <w:p w:rsidR="00066F80" w:rsidRPr="00FB2C5E" w:rsidRDefault="00066F80" w:rsidP="00AA2ECB">
            <w:pPr>
              <w:keepNext/>
              <w:keepLines/>
              <w:spacing w:after="0"/>
              <w:rPr>
                <w:sz w:val="20"/>
                <w:szCs w:val="20"/>
              </w:rPr>
            </w:pPr>
            <w:proofErr w:type="gramStart"/>
            <w:r w:rsidRPr="00FB2C5E">
              <w:rPr>
                <w:sz w:val="20"/>
                <w:szCs w:val="20"/>
              </w:rPr>
              <w:t xml:space="preserve">Участником </w:t>
            </w:r>
            <w:r w:rsidR="00CF0DD1" w:rsidRPr="00FB2C5E">
              <w:rPr>
                <w:sz w:val="20"/>
                <w:szCs w:val="20"/>
              </w:rPr>
              <w:t>закупки</w:t>
            </w:r>
            <w:r w:rsidRPr="00FB2C5E">
              <w:rPr>
                <w:sz w:val="20"/>
                <w:szCs w:val="20"/>
              </w:rPr>
              <w:t xml:space="preserve"> может быть </w:t>
            </w:r>
            <w:r w:rsidR="00DB1E77" w:rsidRPr="00FB2C5E">
              <w:rPr>
                <w:sz w:val="20"/>
                <w:szCs w:val="20"/>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00DB1E77" w:rsidRPr="00FB2C5E">
              <w:rPr>
                <w:sz w:val="20"/>
                <w:szCs w:val="20"/>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FB2C5E">
              <w:rPr>
                <w:sz w:val="20"/>
                <w:szCs w:val="20"/>
              </w:rPr>
              <w:t>, получивш</w:t>
            </w:r>
            <w:r w:rsidR="009F7409" w:rsidRPr="00FB2C5E">
              <w:rPr>
                <w:sz w:val="20"/>
                <w:szCs w:val="20"/>
              </w:rPr>
              <w:t>ее</w:t>
            </w:r>
            <w:r w:rsidRPr="00FB2C5E">
              <w:rPr>
                <w:sz w:val="20"/>
                <w:szCs w:val="20"/>
              </w:rPr>
              <w:t xml:space="preserve"> аккредитацию на электронной площадке.</w:t>
            </w:r>
          </w:p>
          <w:p w:rsidR="007469B0" w:rsidRPr="00FB2C5E" w:rsidRDefault="00066F80" w:rsidP="0096582A">
            <w:pPr>
              <w:keepNext/>
              <w:keepLines/>
              <w:spacing w:after="0"/>
              <w:rPr>
                <w:sz w:val="20"/>
                <w:szCs w:val="20"/>
              </w:rPr>
            </w:pPr>
            <w:r w:rsidRPr="00FB2C5E">
              <w:rPr>
                <w:sz w:val="20"/>
                <w:szCs w:val="20"/>
              </w:rPr>
              <w:t>В случае</w:t>
            </w:r>
            <w:proofErr w:type="gramStart"/>
            <w:r w:rsidRPr="00FB2C5E">
              <w:rPr>
                <w:sz w:val="20"/>
                <w:szCs w:val="20"/>
              </w:rPr>
              <w:t>,</w:t>
            </w:r>
            <w:proofErr w:type="gramEnd"/>
            <w:r w:rsidRPr="00FB2C5E">
              <w:rPr>
                <w:sz w:val="20"/>
                <w:szCs w:val="20"/>
              </w:rPr>
              <w:t xml:space="preserve"> если </w:t>
            </w:r>
            <w:r w:rsidR="009A7DEE" w:rsidRPr="00FB2C5E">
              <w:rPr>
                <w:sz w:val="20"/>
                <w:szCs w:val="20"/>
              </w:rPr>
              <w:t>электронный</w:t>
            </w:r>
            <w:r w:rsidRPr="00FB2C5E">
              <w:rPr>
                <w:sz w:val="20"/>
                <w:szCs w:val="20"/>
              </w:rPr>
              <w:t xml:space="preserve"> аукцион проводится среди субъектов малого предпринимательства</w:t>
            </w:r>
            <w:r w:rsidR="00981E8C" w:rsidRPr="00FB2C5E">
              <w:rPr>
                <w:sz w:val="20"/>
                <w:szCs w:val="20"/>
              </w:rPr>
              <w:t xml:space="preserve"> и социально ориентированной некоммерческой организации</w:t>
            </w:r>
            <w:r w:rsidRPr="00FB2C5E">
              <w:rPr>
                <w:sz w:val="20"/>
                <w:szCs w:val="20"/>
              </w:rPr>
              <w:t>, в соответствии указанием на это в пункте</w:t>
            </w:r>
            <w:r w:rsidR="0096582A" w:rsidRPr="00FB2C5E">
              <w:rPr>
                <w:sz w:val="20"/>
                <w:szCs w:val="20"/>
              </w:rPr>
              <w:t>4</w:t>
            </w:r>
            <w:r w:rsidRPr="00FB2C5E">
              <w:rPr>
                <w:sz w:val="20"/>
                <w:szCs w:val="20"/>
              </w:rPr>
              <w:t xml:space="preserve">настоящей карты, участниками такого аукциона могут быть только субъекты малого </w:t>
            </w:r>
            <w:proofErr w:type="spellStart"/>
            <w:r w:rsidRPr="00FB2C5E">
              <w:rPr>
                <w:sz w:val="20"/>
                <w:szCs w:val="20"/>
              </w:rPr>
              <w:t>предпринимательства</w:t>
            </w:r>
            <w:r w:rsidR="00EE440C" w:rsidRPr="00FB2C5E">
              <w:rPr>
                <w:sz w:val="20"/>
                <w:szCs w:val="20"/>
              </w:rPr>
              <w:t>и</w:t>
            </w:r>
            <w:proofErr w:type="spellEnd"/>
            <w:r w:rsidR="00EE440C" w:rsidRPr="00FB2C5E">
              <w:rPr>
                <w:sz w:val="20"/>
                <w:szCs w:val="20"/>
              </w:rPr>
              <w:t xml:space="preserve"> </w:t>
            </w:r>
            <w:r w:rsidR="00981E8C" w:rsidRPr="00FB2C5E">
              <w:rPr>
                <w:sz w:val="20"/>
                <w:szCs w:val="20"/>
              </w:rPr>
              <w:t>социально ориентированный некоммерческие организации</w:t>
            </w:r>
            <w:r w:rsidRPr="00FB2C5E">
              <w:rPr>
                <w:sz w:val="20"/>
                <w:szCs w:val="20"/>
              </w:rPr>
              <w:t xml:space="preserve">. </w:t>
            </w:r>
          </w:p>
          <w:p w:rsidR="00066F80" w:rsidRPr="00FB2C5E" w:rsidRDefault="00066F80" w:rsidP="00167892">
            <w:pPr>
              <w:keepNext/>
              <w:keepLines/>
              <w:spacing w:after="0"/>
              <w:rPr>
                <w:sz w:val="20"/>
                <w:szCs w:val="20"/>
              </w:rPr>
            </w:pPr>
            <w:r w:rsidRPr="00FB2C5E">
              <w:rPr>
                <w:sz w:val="20"/>
                <w:szCs w:val="20"/>
              </w:rPr>
              <w:t>Статус субъекта малого предпринимательства</w:t>
            </w:r>
            <w:r w:rsidR="00981E8C" w:rsidRPr="00FB2C5E">
              <w:rPr>
                <w:sz w:val="20"/>
                <w:szCs w:val="20"/>
              </w:rPr>
              <w:t xml:space="preserve"> и социально ориентированной некоммерческой организации</w:t>
            </w:r>
            <w:r w:rsidRPr="00FB2C5E">
              <w:rPr>
                <w:sz w:val="20"/>
                <w:szCs w:val="20"/>
              </w:rPr>
              <w:t xml:space="preserve"> определяется в соответствии с законодательством Российской Федерации.</w:t>
            </w:r>
          </w:p>
        </w:tc>
      </w:tr>
      <w:tr w:rsidR="00E131EC" w:rsidRPr="00FB2C5E" w:rsidTr="001D5A42">
        <w:trPr>
          <w:trHeight w:val="983"/>
        </w:trPr>
        <w:tc>
          <w:tcPr>
            <w:tcW w:w="654" w:type="dxa"/>
            <w:vMerge/>
            <w:tcBorders>
              <w:bottom w:val="single" w:sz="4" w:space="0" w:color="auto"/>
            </w:tcBorders>
          </w:tcPr>
          <w:p w:rsidR="00E131EC" w:rsidRPr="00FB2C5E" w:rsidRDefault="00E131EC" w:rsidP="00AA2ECB">
            <w:pPr>
              <w:widowControl w:val="0"/>
              <w:numPr>
                <w:ilvl w:val="0"/>
                <w:numId w:val="14"/>
              </w:numPr>
              <w:spacing w:after="0"/>
              <w:jc w:val="center"/>
              <w:rPr>
                <w:sz w:val="20"/>
                <w:szCs w:val="20"/>
              </w:rPr>
            </w:pPr>
          </w:p>
        </w:tc>
        <w:tc>
          <w:tcPr>
            <w:tcW w:w="1254" w:type="dxa"/>
            <w:tcBorders>
              <w:bottom w:val="single" w:sz="4" w:space="0" w:color="auto"/>
            </w:tcBorders>
          </w:tcPr>
          <w:p w:rsidR="00E131EC" w:rsidRPr="00FB2C5E" w:rsidRDefault="00E131EC" w:rsidP="00C056EA">
            <w:pPr>
              <w:suppressLineNumbers/>
              <w:suppressAutoHyphens/>
              <w:spacing w:after="0"/>
              <w:jc w:val="left"/>
              <w:rPr>
                <w:sz w:val="20"/>
                <w:szCs w:val="20"/>
              </w:rPr>
            </w:pPr>
            <w:r w:rsidRPr="00FB2C5E">
              <w:rPr>
                <w:sz w:val="20"/>
                <w:szCs w:val="20"/>
              </w:rPr>
              <w:t>п.п.1.8.3</w:t>
            </w:r>
          </w:p>
        </w:tc>
        <w:tc>
          <w:tcPr>
            <w:tcW w:w="3240" w:type="dxa"/>
            <w:tcBorders>
              <w:bottom w:val="single" w:sz="4" w:space="0" w:color="auto"/>
            </w:tcBorders>
          </w:tcPr>
          <w:p w:rsidR="00E131EC" w:rsidRPr="00FB2C5E" w:rsidRDefault="00E131EC" w:rsidP="00550279">
            <w:pPr>
              <w:pStyle w:val="afe"/>
              <w:keepNext/>
              <w:keepLines/>
              <w:spacing w:before="0" w:after="0"/>
              <w:jc w:val="left"/>
              <w:rPr>
                <w:rFonts w:ascii="Times New Roman" w:hAnsi="Times New Roman"/>
                <w:sz w:val="20"/>
              </w:rPr>
            </w:pPr>
            <w:r w:rsidRPr="00FB2C5E">
              <w:rPr>
                <w:rFonts w:ascii="Times New Roman" w:hAnsi="Times New Roman"/>
                <w:sz w:val="20"/>
              </w:rPr>
              <w:t>Единые требования к участникам закупки</w:t>
            </w:r>
          </w:p>
        </w:tc>
        <w:tc>
          <w:tcPr>
            <w:tcW w:w="5220" w:type="dxa"/>
            <w:tcBorders>
              <w:bottom w:val="single" w:sz="4" w:space="0" w:color="auto"/>
            </w:tcBorders>
          </w:tcPr>
          <w:p w:rsidR="00E131EC" w:rsidRPr="00E131EC" w:rsidRDefault="00E131EC" w:rsidP="00A52C9A">
            <w:pPr>
              <w:tabs>
                <w:tab w:val="left" w:pos="381"/>
              </w:tabs>
              <w:spacing w:after="0"/>
              <w:rPr>
                <w:iCs/>
                <w:sz w:val="20"/>
                <w:szCs w:val="20"/>
              </w:rPr>
            </w:pPr>
            <w:r w:rsidRPr="00E131EC">
              <w:rPr>
                <w:iCs/>
                <w:sz w:val="20"/>
                <w:szCs w:val="20"/>
              </w:rPr>
              <w:t>1)</w:t>
            </w:r>
            <w:r w:rsidRPr="00E131EC">
              <w:rPr>
                <w:iCs/>
                <w:sz w:val="20"/>
                <w:szCs w:val="20"/>
              </w:rPr>
              <w:tab/>
            </w:r>
            <w:proofErr w:type="gramStart"/>
            <w:r w:rsidRPr="00E131EC">
              <w:rPr>
                <w:iCs/>
                <w:sz w:val="20"/>
                <w:szCs w:val="20"/>
              </w:rPr>
              <w:t>требования</w:t>
            </w:r>
            <w:proofErr w:type="gramEnd"/>
            <w:r w:rsidRPr="00E131EC">
              <w:rPr>
                <w:iCs/>
                <w:sz w:val="20"/>
                <w:szCs w:val="20"/>
              </w:rPr>
              <w:t xml:space="preserve"> установленные в соответствии с законодательством Российской Федерации к лицам, осуществляющим поставки товаров, выполнение работ, оказание услуг, которые являются предметом настоящего аукциона. Если такие требования установлены, информация о них содержится в Информационной карте аукциона;</w:t>
            </w:r>
          </w:p>
          <w:p w:rsidR="00E131EC" w:rsidRPr="00E131EC" w:rsidRDefault="00E131EC" w:rsidP="00A52C9A">
            <w:pPr>
              <w:spacing w:after="0"/>
              <w:rPr>
                <w:iCs/>
                <w:sz w:val="20"/>
                <w:szCs w:val="20"/>
              </w:rPr>
            </w:pPr>
            <w:r w:rsidRPr="00E131EC">
              <w:rPr>
                <w:iCs/>
                <w:sz w:val="20"/>
                <w:szCs w:val="20"/>
              </w:rPr>
              <w:t xml:space="preserve">2) </w:t>
            </w:r>
            <w:proofErr w:type="spellStart"/>
            <w:r w:rsidRPr="00E131EC">
              <w:rPr>
                <w:iCs/>
                <w:sz w:val="20"/>
                <w:szCs w:val="20"/>
              </w:rPr>
              <w:t>непроведение</w:t>
            </w:r>
            <w:proofErr w:type="spellEnd"/>
            <w:r w:rsidRPr="00E131EC">
              <w:rPr>
                <w:i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31EC" w:rsidRPr="00E131EC" w:rsidRDefault="00E131EC" w:rsidP="00A52C9A">
            <w:pPr>
              <w:spacing w:after="0"/>
              <w:rPr>
                <w:iCs/>
                <w:sz w:val="20"/>
                <w:szCs w:val="20"/>
              </w:rPr>
            </w:pPr>
            <w:r w:rsidRPr="00E131EC">
              <w:rPr>
                <w:iCs/>
                <w:sz w:val="20"/>
                <w:szCs w:val="20"/>
              </w:rPr>
              <w:t xml:space="preserve">3) </w:t>
            </w:r>
            <w:proofErr w:type="spellStart"/>
            <w:r w:rsidRPr="00E131EC">
              <w:rPr>
                <w:iCs/>
                <w:sz w:val="20"/>
                <w:szCs w:val="20"/>
              </w:rPr>
              <w:t>неприостановление</w:t>
            </w:r>
            <w:proofErr w:type="spellEnd"/>
            <w:r w:rsidRPr="00E131EC">
              <w:rPr>
                <w:i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131EC" w:rsidRPr="00E131EC" w:rsidRDefault="00E131EC" w:rsidP="00A52C9A">
            <w:pPr>
              <w:spacing w:after="0"/>
              <w:rPr>
                <w:iCs/>
                <w:sz w:val="20"/>
                <w:szCs w:val="20"/>
              </w:rPr>
            </w:pPr>
            <w:proofErr w:type="gramStart"/>
            <w:r w:rsidRPr="00E131EC">
              <w:rPr>
                <w:i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131EC">
              <w:rPr>
                <w:iCs/>
                <w:sz w:val="20"/>
                <w:szCs w:val="20"/>
              </w:rPr>
              <w:t xml:space="preserve"> обязанности </w:t>
            </w:r>
            <w:proofErr w:type="gramStart"/>
            <w:r w:rsidRPr="00E131EC">
              <w:rPr>
                <w:iCs/>
                <w:sz w:val="20"/>
                <w:szCs w:val="20"/>
              </w:rPr>
              <w:t>заявителя</w:t>
            </w:r>
            <w:proofErr w:type="gramEnd"/>
            <w:r w:rsidRPr="00E131EC">
              <w:rPr>
                <w:iCs/>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31EC">
              <w:rPr>
                <w:iCs/>
                <w:sz w:val="20"/>
                <w:szCs w:val="20"/>
              </w:rPr>
              <w:t>указанных</w:t>
            </w:r>
            <w:proofErr w:type="gramEnd"/>
            <w:r w:rsidRPr="00E131EC">
              <w:rPr>
                <w:i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31EC" w:rsidRPr="00E131EC" w:rsidRDefault="00E131EC" w:rsidP="00A52C9A">
            <w:pPr>
              <w:spacing w:after="0"/>
              <w:rPr>
                <w:iCs/>
                <w:color w:val="FF0000"/>
                <w:sz w:val="20"/>
                <w:szCs w:val="20"/>
              </w:rPr>
            </w:pPr>
            <w:proofErr w:type="gramStart"/>
            <w:r w:rsidRPr="00E131EC">
              <w:rPr>
                <w:iCs/>
                <w:sz w:val="20"/>
                <w:szCs w:val="20"/>
              </w:rPr>
              <w:t>5)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131EC">
              <w:rPr>
                <w:iCs/>
                <w:sz w:val="20"/>
                <w:szCs w:val="20"/>
              </w:rPr>
              <w:t xml:space="preserve"> </w:t>
            </w:r>
            <w:proofErr w:type="gramStart"/>
            <w:r w:rsidRPr="00E131EC">
              <w:rPr>
                <w:iCs/>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31EC" w:rsidRPr="00E131EC" w:rsidRDefault="00E131EC" w:rsidP="00A52C9A">
            <w:pPr>
              <w:spacing w:after="0"/>
              <w:rPr>
                <w:iCs/>
                <w:sz w:val="20"/>
                <w:szCs w:val="20"/>
              </w:rPr>
            </w:pPr>
            <w:r w:rsidRPr="00E131EC">
              <w:rPr>
                <w:iCs/>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31EC" w:rsidRPr="00E131EC" w:rsidRDefault="00E131EC" w:rsidP="00A52C9A">
            <w:pPr>
              <w:spacing w:after="0"/>
              <w:rPr>
                <w:iCs/>
                <w:sz w:val="20"/>
                <w:szCs w:val="20"/>
              </w:rPr>
            </w:pPr>
            <w:r w:rsidRPr="00E131EC">
              <w:rPr>
                <w:iCs/>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131EC" w:rsidRPr="00E131EC" w:rsidRDefault="00E131EC" w:rsidP="00A52C9A">
            <w:pPr>
              <w:suppressLineNumbers/>
              <w:suppressAutoHyphens/>
              <w:spacing w:after="0"/>
              <w:rPr>
                <w:iCs/>
                <w:sz w:val="20"/>
                <w:szCs w:val="20"/>
              </w:rPr>
            </w:pPr>
            <w:proofErr w:type="gramStart"/>
            <w:r w:rsidRPr="00E131EC">
              <w:rPr>
                <w:iCs/>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131EC">
              <w:rPr>
                <w:iCs/>
                <w:sz w:val="20"/>
                <w:szCs w:val="20"/>
              </w:rPr>
              <w:t xml:space="preserve"> </w:t>
            </w:r>
            <w:proofErr w:type="gramStart"/>
            <w:r w:rsidRPr="00E131EC">
              <w:rPr>
                <w:iCs/>
                <w:sz w:val="20"/>
                <w:szCs w:val="20"/>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31EC">
              <w:rPr>
                <w:iCs/>
                <w:sz w:val="20"/>
                <w:szCs w:val="20"/>
              </w:rPr>
              <w:t>неполнородными</w:t>
            </w:r>
            <w:proofErr w:type="spellEnd"/>
            <w:r w:rsidRPr="00E131EC">
              <w:rPr>
                <w:i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E131EC">
              <w:rPr>
                <w:i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31EC" w:rsidRPr="00E131EC" w:rsidRDefault="00E131EC" w:rsidP="00A52C9A">
            <w:pPr>
              <w:rPr>
                <w:sz w:val="20"/>
                <w:szCs w:val="20"/>
              </w:rPr>
            </w:pPr>
            <w:r w:rsidRPr="00E131EC">
              <w:rPr>
                <w:iCs/>
                <w:sz w:val="20"/>
                <w:szCs w:val="20"/>
              </w:rPr>
              <w:t xml:space="preserve">8) </w:t>
            </w:r>
            <w:r w:rsidRPr="00E131EC">
              <w:rPr>
                <w:sz w:val="20"/>
                <w:szCs w:val="20"/>
              </w:rPr>
              <w:t>участник закупки не является офшорной компанией;</w:t>
            </w:r>
          </w:p>
          <w:p w:rsidR="00E131EC" w:rsidRPr="00E131EC" w:rsidRDefault="00E131EC" w:rsidP="00A52C9A">
            <w:pPr>
              <w:autoSpaceDE w:val="0"/>
              <w:autoSpaceDN w:val="0"/>
              <w:adjustRightInd w:val="0"/>
              <w:spacing w:after="0"/>
              <w:rPr>
                <w:sz w:val="20"/>
                <w:szCs w:val="20"/>
              </w:rPr>
            </w:pPr>
            <w:r w:rsidRPr="00E131EC">
              <w:rPr>
                <w:sz w:val="20"/>
                <w:szCs w:val="20"/>
              </w:rPr>
              <w:t xml:space="preserve">9) отсутствие у участника закупки </w:t>
            </w:r>
            <w:hyperlink r:id="rId12" w:history="1">
              <w:r w:rsidRPr="00E131EC">
                <w:rPr>
                  <w:sz w:val="20"/>
                  <w:szCs w:val="20"/>
                </w:rPr>
                <w:t>ограничений</w:t>
              </w:r>
            </w:hyperlink>
            <w:r w:rsidRPr="00E131EC">
              <w:rPr>
                <w:sz w:val="20"/>
                <w:szCs w:val="20"/>
              </w:rPr>
              <w:t xml:space="preserve"> для участия в закупках, установленных законодательством Российской Федерации.</w:t>
            </w:r>
          </w:p>
        </w:tc>
      </w:tr>
      <w:tr w:rsidR="00E131EC" w:rsidRPr="00FB2C5E" w:rsidTr="002C201D">
        <w:trPr>
          <w:trHeight w:val="1005"/>
        </w:trPr>
        <w:tc>
          <w:tcPr>
            <w:tcW w:w="654" w:type="dxa"/>
            <w:vMerge w:val="restart"/>
          </w:tcPr>
          <w:p w:rsidR="00E131EC" w:rsidRPr="00FB2C5E" w:rsidRDefault="00E131EC" w:rsidP="00AA2ECB">
            <w:pPr>
              <w:widowControl w:val="0"/>
              <w:numPr>
                <w:ilvl w:val="0"/>
                <w:numId w:val="14"/>
              </w:numPr>
              <w:spacing w:after="0"/>
              <w:jc w:val="center"/>
              <w:rPr>
                <w:sz w:val="20"/>
                <w:szCs w:val="20"/>
              </w:rPr>
            </w:pPr>
          </w:p>
        </w:tc>
        <w:tc>
          <w:tcPr>
            <w:tcW w:w="1254" w:type="dxa"/>
            <w:vMerge w:val="restart"/>
          </w:tcPr>
          <w:p w:rsidR="00E131EC" w:rsidRPr="00FB2C5E" w:rsidRDefault="00E131EC" w:rsidP="00AA2ECB">
            <w:pPr>
              <w:suppressLineNumbers/>
              <w:suppressAutoHyphens/>
              <w:spacing w:after="0"/>
              <w:jc w:val="left"/>
              <w:rPr>
                <w:sz w:val="20"/>
                <w:szCs w:val="20"/>
              </w:rPr>
            </w:pPr>
            <w:r w:rsidRPr="00FB2C5E">
              <w:rPr>
                <w:sz w:val="20"/>
                <w:szCs w:val="20"/>
              </w:rPr>
              <w:t>п.п.1.8.</w:t>
            </w:r>
            <w:r>
              <w:rPr>
                <w:sz w:val="20"/>
                <w:szCs w:val="20"/>
              </w:rPr>
              <w:t>3</w:t>
            </w:r>
          </w:p>
          <w:p w:rsidR="00E131EC" w:rsidRPr="00FB2C5E" w:rsidRDefault="00E131EC" w:rsidP="00AA2ECB">
            <w:pPr>
              <w:suppressLineNumbers/>
              <w:suppressAutoHyphens/>
              <w:spacing w:after="0"/>
              <w:jc w:val="left"/>
              <w:rPr>
                <w:sz w:val="20"/>
                <w:szCs w:val="20"/>
              </w:rPr>
            </w:pPr>
          </w:p>
        </w:tc>
        <w:tc>
          <w:tcPr>
            <w:tcW w:w="3240" w:type="dxa"/>
            <w:vMerge w:val="restart"/>
          </w:tcPr>
          <w:p w:rsidR="00E131EC" w:rsidRPr="00FB2C5E" w:rsidRDefault="00E131EC" w:rsidP="00AA2ECB">
            <w:pPr>
              <w:pStyle w:val="afe"/>
              <w:widowControl w:val="0"/>
              <w:suppressLineNumbers/>
              <w:suppressAutoHyphens/>
              <w:spacing w:before="0" w:after="0"/>
              <w:jc w:val="left"/>
              <w:rPr>
                <w:rFonts w:ascii="Times New Roman" w:hAnsi="Times New Roman"/>
                <w:sz w:val="20"/>
              </w:rPr>
            </w:pPr>
            <w:r w:rsidRPr="00FB2C5E">
              <w:rPr>
                <w:rFonts w:ascii="Times New Roman" w:hAnsi="Times New Roman"/>
                <w:sz w:val="20"/>
              </w:rPr>
              <w:t>Дополнительные требования к участникам закупки</w:t>
            </w:r>
          </w:p>
        </w:tc>
        <w:tc>
          <w:tcPr>
            <w:tcW w:w="5220" w:type="dxa"/>
            <w:tcBorders>
              <w:bottom w:val="single" w:sz="4" w:space="0" w:color="auto"/>
            </w:tcBorders>
          </w:tcPr>
          <w:p w:rsidR="00E131EC" w:rsidRPr="00E131EC" w:rsidRDefault="00E131EC" w:rsidP="00E205D3">
            <w:pPr>
              <w:spacing w:after="0"/>
              <w:rPr>
                <w:sz w:val="20"/>
                <w:szCs w:val="20"/>
              </w:rPr>
            </w:pPr>
            <w:r w:rsidRPr="00E131EC">
              <w:rPr>
                <w:sz w:val="20"/>
                <w:szCs w:val="20"/>
              </w:rPr>
              <w:t xml:space="preserve">Не установлено </w:t>
            </w:r>
          </w:p>
        </w:tc>
      </w:tr>
      <w:tr w:rsidR="00E131EC" w:rsidRPr="00FB2C5E" w:rsidTr="00AC3FAF">
        <w:trPr>
          <w:trHeight w:val="429"/>
        </w:trPr>
        <w:tc>
          <w:tcPr>
            <w:tcW w:w="654" w:type="dxa"/>
            <w:vMerge/>
            <w:tcBorders>
              <w:bottom w:val="single" w:sz="4" w:space="0" w:color="auto"/>
            </w:tcBorders>
          </w:tcPr>
          <w:p w:rsidR="00E131EC" w:rsidRPr="00FB2C5E" w:rsidRDefault="00E131EC" w:rsidP="00AA2ECB">
            <w:pPr>
              <w:widowControl w:val="0"/>
              <w:numPr>
                <w:ilvl w:val="0"/>
                <w:numId w:val="14"/>
              </w:numPr>
              <w:spacing w:after="0"/>
              <w:jc w:val="center"/>
              <w:rPr>
                <w:sz w:val="20"/>
                <w:szCs w:val="20"/>
              </w:rPr>
            </w:pPr>
          </w:p>
        </w:tc>
        <w:tc>
          <w:tcPr>
            <w:tcW w:w="1254" w:type="dxa"/>
            <w:vMerge/>
            <w:tcBorders>
              <w:bottom w:val="single" w:sz="4" w:space="0" w:color="auto"/>
            </w:tcBorders>
          </w:tcPr>
          <w:p w:rsidR="00E131EC" w:rsidRPr="00FB2C5E" w:rsidRDefault="00E131EC" w:rsidP="00AA2ECB">
            <w:pPr>
              <w:suppressLineNumbers/>
              <w:suppressAutoHyphens/>
              <w:spacing w:after="0"/>
              <w:jc w:val="left"/>
              <w:rPr>
                <w:sz w:val="20"/>
                <w:szCs w:val="20"/>
              </w:rPr>
            </w:pPr>
          </w:p>
        </w:tc>
        <w:tc>
          <w:tcPr>
            <w:tcW w:w="3240" w:type="dxa"/>
            <w:vMerge/>
            <w:tcBorders>
              <w:bottom w:val="single" w:sz="4" w:space="0" w:color="auto"/>
            </w:tcBorders>
          </w:tcPr>
          <w:p w:rsidR="00E131EC" w:rsidRPr="00FB2C5E" w:rsidRDefault="00E131EC" w:rsidP="00AA2ECB">
            <w:pPr>
              <w:pStyle w:val="afe"/>
              <w:widowControl w:val="0"/>
              <w:suppressLineNumbers/>
              <w:suppressAutoHyphens/>
              <w:spacing w:before="0" w:after="0"/>
              <w:jc w:val="left"/>
              <w:rPr>
                <w:rFonts w:ascii="Times New Roman" w:hAnsi="Times New Roman"/>
                <w:sz w:val="20"/>
              </w:rPr>
            </w:pPr>
          </w:p>
        </w:tc>
        <w:tc>
          <w:tcPr>
            <w:tcW w:w="5220" w:type="dxa"/>
            <w:tcBorders>
              <w:bottom w:val="single" w:sz="4" w:space="0" w:color="auto"/>
            </w:tcBorders>
          </w:tcPr>
          <w:p w:rsidR="00E131EC" w:rsidRPr="00E131EC" w:rsidRDefault="00E131EC" w:rsidP="00E205D3">
            <w:pPr>
              <w:spacing w:after="0"/>
              <w:rPr>
                <w:b/>
                <w:i/>
                <w:sz w:val="20"/>
                <w:szCs w:val="20"/>
              </w:rPr>
            </w:pPr>
            <w:r w:rsidRPr="00E131EC">
              <w:rPr>
                <w:sz w:val="20"/>
                <w:szCs w:val="20"/>
              </w:rPr>
              <w:t xml:space="preserve">Не установлено   </w:t>
            </w:r>
          </w:p>
        </w:tc>
      </w:tr>
      <w:tr w:rsidR="00E131EC" w:rsidRPr="00FB2C5E" w:rsidTr="00AC3FAF">
        <w:trPr>
          <w:trHeight w:val="492"/>
        </w:trPr>
        <w:tc>
          <w:tcPr>
            <w:tcW w:w="654" w:type="dxa"/>
            <w:tcBorders>
              <w:bottom w:val="single" w:sz="4" w:space="0" w:color="auto"/>
            </w:tcBorders>
          </w:tcPr>
          <w:p w:rsidR="00E131EC" w:rsidRPr="00FB2C5E" w:rsidRDefault="00E131EC" w:rsidP="00AA2ECB">
            <w:pPr>
              <w:widowControl w:val="0"/>
              <w:numPr>
                <w:ilvl w:val="0"/>
                <w:numId w:val="14"/>
              </w:numPr>
              <w:spacing w:after="0"/>
              <w:jc w:val="center"/>
              <w:rPr>
                <w:sz w:val="20"/>
                <w:szCs w:val="20"/>
              </w:rPr>
            </w:pPr>
          </w:p>
        </w:tc>
        <w:tc>
          <w:tcPr>
            <w:tcW w:w="1254" w:type="dxa"/>
            <w:tcBorders>
              <w:bottom w:val="single" w:sz="4" w:space="0" w:color="auto"/>
            </w:tcBorders>
          </w:tcPr>
          <w:p w:rsidR="00E131EC" w:rsidRPr="00FB2C5E" w:rsidRDefault="00E131EC" w:rsidP="00C056EA">
            <w:pPr>
              <w:suppressLineNumbers/>
              <w:suppressAutoHyphens/>
              <w:spacing w:after="0"/>
              <w:jc w:val="left"/>
              <w:rPr>
                <w:sz w:val="20"/>
                <w:szCs w:val="20"/>
              </w:rPr>
            </w:pPr>
            <w:r w:rsidRPr="00FB2C5E">
              <w:rPr>
                <w:sz w:val="20"/>
                <w:szCs w:val="20"/>
              </w:rPr>
              <w:t>п.п.1.8.</w:t>
            </w:r>
            <w:r>
              <w:rPr>
                <w:sz w:val="20"/>
                <w:szCs w:val="20"/>
              </w:rPr>
              <w:t>2</w:t>
            </w:r>
          </w:p>
        </w:tc>
        <w:tc>
          <w:tcPr>
            <w:tcW w:w="3240" w:type="dxa"/>
            <w:tcBorders>
              <w:bottom w:val="single" w:sz="4" w:space="0" w:color="auto"/>
            </w:tcBorders>
          </w:tcPr>
          <w:p w:rsidR="00E131EC" w:rsidRPr="00FB2C5E" w:rsidRDefault="00E131EC" w:rsidP="00AA2ECB">
            <w:pPr>
              <w:pStyle w:val="afe"/>
              <w:widowControl w:val="0"/>
              <w:suppressLineNumbers/>
              <w:suppressAutoHyphens/>
              <w:spacing w:before="0" w:after="0"/>
              <w:jc w:val="left"/>
              <w:rPr>
                <w:rFonts w:ascii="Times New Roman" w:hAnsi="Times New Roman"/>
                <w:sz w:val="20"/>
              </w:rPr>
            </w:pPr>
            <w:r w:rsidRPr="00FB2C5E">
              <w:rPr>
                <w:rFonts w:ascii="Times New Roman" w:hAnsi="Times New Roman"/>
                <w:sz w:val="20"/>
              </w:rPr>
              <w:t>Требования, установленные Заказчиком</w:t>
            </w:r>
          </w:p>
        </w:tc>
        <w:tc>
          <w:tcPr>
            <w:tcW w:w="5220" w:type="dxa"/>
            <w:tcBorders>
              <w:bottom w:val="single" w:sz="4" w:space="0" w:color="auto"/>
            </w:tcBorders>
          </w:tcPr>
          <w:p w:rsidR="00E131EC" w:rsidRPr="00E131EC" w:rsidRDefault="00E131EC" w:rsidP="00973F6E">
            <w:pPr>
              <w:spacing w:after="0"/>
              <w:rPr>
                <w:sz w:val="20"/>
                <w:szCs w:val="20"/>
              </w:rPr>
            </w:pPr>
            <w:r w:rsidRPr="00E131EC">
              <w:rPr>
                <w:sz w:val="20"/>
                <w:szCs w:val="20"/>
              </w:rPr>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131EC" w:rsidRPr="00FB2C5E" w:rsidTr="00E205D3">
        <w:trPr>
          <w:trHeight w:val="89"/>
        </w:trPr>
        <w:tc>
          <w:tcPr>
            <w:tcW w:w="654" w:type="dxa"/>
            <w:tcBorders>
              <w:bottom w:val="single" w:sz="4" w:space="0" w:color="auto"/>
            </w:tcBorders>
          </w:tcPr>
          <w:p w:rsidR="00E131EC" w:rsidRPr="00FB2C5E" w:rsidRDefault="00E131EC" w:rsidP="00AA2ECB">
            <w:pPr>
              <w:numPr>
                <w:ilvl w:val="0"/>
                <w:numId w:val="14"/>
              </w:numPr>
              <w:spacing w:after="0"/>
              <w:jc w:val="center"/>
              <w:rPr>
                <w:sz w:val="20"/>
                <w:szCs w:val="20"/>
              </w:rPr>
            </w:pPr>
          </w:p>
        </w:tc>
        <w:tc>
          <w:tcPr>
            <w:tcW w:w="1254" w:type="dxa"/>
            <w:tcBorders>
              <w:bottom w:val="single" w:sz="4" w:space="0" w:color="auto"/>
            </w:tcBorders>
          </w:tcPr>
          <w:p w:rsidR="00E131EC" w:rsidRPr="00FB2C5E" w:rsidRDefault="00E131EC" w:rsidP="00C056EA">
            <w:pPr>
              <w:suppressLineNumbers/>
              <w:suppressAutoHyphens/>
              <w:spacing w:after="0"/>
              <w:jc w:val="left"/>
              <w:rPr>
                <w:sz w:val="20"/>
                <w:szCs w:val="20"/>
              </w:rPr>
            </w:pPr>
            <w:r w:rsidRPr="00FB2C5E">
              <w:rPr>
                <w:sz w:val="20"/>
                <w:szCs w:val="20"/>
              </w:rPr>
              <w:t>п.1.12.1</w:t>
            </w:r>
          </w:p>
        </w:tc>
        <w:tc>
          <w:tcPr>
            <w:tcW w:w="3240" w:type="dxa"/>
            <w:tcBorders>
              <w:bottom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18"/>
                <w:szCs w:val="18"/>
              </w:rPr>
            </w:pPr>
            <w:r w:rsidRPr="00FB2C5E">
              <w:rPr>
                <w:b w:val="0"/>
                <w:sz w:val="18"/>
                <w:szCs w:val="18"/>
              </w:rPr>
              <w:t>Привлечение субподрядчиков, соисполнителей</w:t>
            </w:r>
          </w:p>
        </w:tc>
        <w:tc>
          <w:tcPr>
            <w:tcW w:w="5220" w:type="dxa"/>
            <w:tcBorders>
              <w:bottom w:val="single" w:sz="4" w:space="0" w:color="auto"/>
            </w:tcBorders>
            <w:vAlign w:val="center"/>
          </w:tcPr>
          <w:p w:rsidR="00E131EC" w:rsidRPr="00E131EC" w:rsidRDefault="00E131EC" w:rsidP="00E205D3">
            <w:pPr>
              <w:pStyle w:val="afc"/>
              <w:suppressLineNumbers/>
              <w:suppressAutoHyphens/>
              <w:spacing w:after="0"/>
              <w:rPr>
                <w:sz w:val="20"/>
              </w:rPr>
            </w:pPr>
            <w:r w:rsidRPr="00E131EC">
              <w:rPr>
                <w:sz w:val="20"/>
              </w:rPr>
              <w:t>Допустимо</w:t>
            </w:r>
          </w:p>
        </w:tc>
      </w:tr>
      <w:tr w:rsidR="00E131EC" w:rsidRPr="00FB2C5E" w:rsidTr="00E205D3">
        <w:trPr>
          <w:trHeight w:val="89"/>
        </w:trPr>
        <w:tc>
          <w:tcPr>
            <w:tcW w:w="654" w:type="dxa"/>
          </w:tcPr>
          <w:p w:rsidR="00E131EC" w:rsidRPr="00FB2C5E" w:rsidRDefault="00E131EC" w:rsidP="00AA2ECB">
            <w:pPr>
              <w:numPr>
                <w:ilvl w:val="0"/>
                <w:numId w:val="14"/>
              </w:numPr>
              <w:spacing w:after="0"/>
              <w:jc w:val="center"/>
              <w:rPr>
                <w:sz w:val="20"/>
                <w:szCs w:val="20"/>
              </w:rPr>
            </w:pPr>
          </w:p>
        </w:tc>
        <w:tc>
          <w:tcPr>
            <w:tcW w:w="1254" w:type="dxa"/>
          </w:tcPr>
          <w:p w:rsidR="00E131EC" w:rsidRPr="00FB2C5E" w:rsidRDefault="00E131EC" w:rsidP="007F28DD">
            <w:pPr>
              <w:suppressLineNumbers/>
              <w:suppressAutoHyphens/>
              <w:spacing w:after="0"/>
              <w:jc w:val="left"/>
              <w:rPr>
                <w:sz w:val="20"/>
                <w:szCs w:val="20"/>
              </w:rPr>
            </w:pPr>
            <w:proofErr w:type="spellStart"/>
            <w:r w:rsidRPr="00FB2C5E">
              <w:rPr>
                <w:sz w:val="20"/>
                <w:szCs w:val="20"/>
              </w:rPr>
              <w:t>п.п</w:t>
            </w:r>
            <w:proofErr w:type="spellEnd"/>
            <w:r w:rsidRPr="00FB2C5E">
              <w:rPr>
                <w:sz w:val="20"/>
                <w:szCs w:val="20"/>
              </w:rPr>
              <w:t>. 1.10.1</w:t>
            </w:r>
          </w:p>
        </w:tc>
        <w:tc>
          <w:tcPr>
            <w:tcW w:w="3240" w:type="dxa"/>
            <w:tcBorders>
              <w:bottom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18"/>
                <w:szCs w:val="18"/>
              </w:rPr>
            </w:pPr>
            <w:r w:rsidRPr="00FB2C5E">
              <w:rPr>
                <w:b w:val="0"/>
                <w:sz w:val="18"/>
                <w:szCs w:val="18"/>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w:t>
            </w:r>
          </w:p>
        </w:tc>
        <w:tc>
          <w:tcPr>
            <w:tcW w:w="5220" w:type="dxa"/>
            <w:vAlign w:val="center"/>
          </w:tcPr>
          <w:p w:rsidR="00E131EC" w:rsidRPr="00E131EC" w:rsidRDefault="00E131EC" w:rsidP="00E205D3">
            <w:pPr>
              <w:keepNext/>
              <w:spacing w:after="0"/>
              <w:rPr>
                <w:bCs/>
                <w:sz w:val="20"/>
                <w:szCs w:val="20"/>
              </w:rPr>
            </w:pPr>
            <w:r w:rsidRPr="00E131EC">
              <w:rPr>
                <w:bCs/>
                <w:sz w:val="20"/>
                <w:szCs w:val="20"/>
              </w:rPr>
              <w:t xml:space="preserve">Не установлено </w:t>
            </w:r>
          </w:p>
        </w:tc>
      </w:tr>
      <w:tr w:rsidR="00E131EC" w:rsidRPr="00FB2C5E" w:rsidTr="00E205D3">
        <w:trPr>
          <w:trHeight w:val="89"/>
        </w:trPr>
        <w:tc>
          <w:tcPr>
            <w:tcW w:w="654" w:type="dxa"/>
            <w:vMerge w:val="restart"/>
          </w:tcPr>
          <w:p w:rsidR="00E131EC" w:rsidRPr="00FB2C5E" w:rsidRDefault="00E131EC" w:rsidP="00AB3DC5">
            <w:pPr>
              <w:numPr>
                <w:ilvl w:val="0"/>
                <w:numId w:val="14"/>
              </w:numPr>
              <w:spacing w:after="0"/>
              <w:jc w:val="center"/>
              <w:rPr>
                <w:sz w:val="20"/>
                <w:szCs w:val="20"/>
              </w:rPr>
            </w:pPr>
          </w:p>
        </w:tc>
        <w:tc>
          <w:tcPr>
            <w:tcW w:w="1254" w:type="dxa"/>
            <w:tcBorders>
              <w:bottom w:val="single" w:sz="4" w:space="0" w:color="auto"/>
            </w:tcBorders>
          </w:tcPr>
          <w:p w:rsidR="00E131EC" w:rsidRPr="00FB2C5E" w:rsidRDefault="00E131EC" w:rsidP="00AA2ECB">
            <w:pPr>
              <w:suppressLineNumbers/>
              <w:suppressAutoHyphens/>
              <w:spacing w:after="0"/>
              <w:jc w:val="left"/>
              <w:rPr>
                <w:sz w:val="20"/>
                <w:szCs w:val="20"/>
              </w:rPr>
            </w:pPr>
            <w:r w:rsidRPr="00FB2C5E">
              <w:rPr>
                <w:sz w:val="20"/>
                <w:szCs w:val="20"/>
              </w:rPr>
              <w:t>п.п.1.14.1</w:t>
            </w:r>
          </w:p>
        </w:tc>
        <w:tc>
          <w:tcPr>
            <w:tcW w:w="3240" w:type="dxa"/>
            <w:tcBorders>
              <w:bottom w:val="single" w:sz="4" w:space="0" w:color="auto"/>
            </w:tcBorders>
          </w:tcPr>
          <w:p w:rsidR="00E131EC" w:rsidRPr="00FB2C5E" w:rsidRDefault="00E131EC" w:rsidP="00850CED">
            <w:pPr>
              <w:pStyle w:val="af"/>
              <w:suppressLineNumbers/>
              <w:tabs>
                <w:tab w:val="left" w:pos="709"/>
              </w:tabs>
              <w:suppressAutoHyphens/>
              <w:spacing w:before="0" w:after="0"/>
              <w:jc w:val="left"/>
              <w:rPr>
                <w:b w:val="0"/>
                <w:sz w:val="18"/>
                <w:szCs w:val="18"/>
              </w:rPr>
            </w:pPr>
            <w:r w:rsidRPr="00FB2C5E">
              <w:rPr>
                <w:b w:val="0"/>
                <w:sz w:val="18"/>
                <w:szCs w:val="18"/>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220" w:type="dxa"/>
            <w:tcBorders>
              <w:bottom w:val="single" w:sz="4" w:space="0" w:color="auto"/>
            </w:tcBorders>
            <w:vAlign w:val="center"/>
          </w:tcPr>
          <w:p w:rsidR="00E131EC" w:rsidRPr="00E131EC" w:rsidRDefault="00E131EC" w:rsidP="00E205D3">
            <w:pPr>
              <w:keepNext/>
              <w:spacing w:after="0"/>
              <w:rPr>
                <w:bCs/>
                <w:sz w:val="20"/>
                <w:szCs w:val="20"/>
              </w:rPr>
            </w:pPr>
            <w:r w:rsidRPr="00E131EC">
              <w:rPr>
                <w:bCs/>
                <w:sz w:val="20"/>
                <w:szCs w:val="20"/>
              </w:rPr>
              <w:t>Не установлено</w:t>
            </w:r>
          </w:p>
        </w:tc>
      </w:tr>
      <w:tr w:rsidR="00E131EC" w:rsidRPr="00FB2C5E" w:rsidTr="00E205D3">
        <w:trPr>
          <w:trHeight w:val="89"/>
        </w:trPr>
        <w:tc>
          <w:tcPr>
            <w:tcW w:w="654" w:type="dxa"/>
            <w:vMerge/>
            <w:tcBorders>
              <w:bottom w:val="single" w:sz="4" w:space="0" w:color="auto"/>
            </w:tcBorders>
          </w:tcPr>
          <w:p w:rsidR="00E131EC" w:rsidRPr="00FB2C5E" w:rsidRDefault="00E131EC" w:rsidP="00AB3DC5">
            <w:pPr>
              <w:numPr>
                <w:ilvl w:val="0"/>
                <w:numId w:val="14"/>
              </w:numPr>
              <w:spacing w:after="0"/>
              <w:jc w:val="center"/>
              <w:rPr>
                <w:sz w:val="20"/>
                <w:szCs w:val="20"/>
              </w:rPr>
            </w:pPr>
          </w:p>
        </w:tc>
        <w:tc>
          <w:tcPr>
            <w:tcW w:w="1254" w:type="dxa"/>
            <w:tcBorders>
              <w:bottom w:val="single" w:sz="4" w:space="0" w:color="auto"/>
            </w:tcBorders>
          </w:tcPr>
          <w:p w:rsidR="00E131EC" w:rsidRPr="00FB2C5E" w:rsidRDefault="00E131EC" w:rsidP="00AA2ECB">
            <w:pPr>
              <w:suppressLineNumbers/>
              <w:suppressAutoHyphens/>
              <w:spacing w:after="0"/>
              <w:jc w:val="left"/>
              <w:rPr>
                <w:sz w:val="20"/>
                <w:szCs w:val="20"/>
              </w:rPr>
            </w:pPr>
            <w:r w:rsidRPr="00FB2C5E">
              <w:rPr>
                <w:sz w:val="20"/>
                <w:szCs w:val="20"/>
              </w:rPr>
              <w:t>п. п. 1.13.1</w:t>
            </w:r>
          </w:p>
        </w:tc>
        <w:tc>
          <w:tcPr>
            <w:tcW w:w="3240" w:type="dxa"/>
            <w:tcBorders>
              <w:bottom w:val="single" w:sz="4" w:space="0" w:color="auto"/>
            </w:tcBorders>
          </w:tcPr>
          <w:p w:rsidR="00E131EC" w:rsidRPr="00FB2C5E" w:rsidRDefault="00E131EC" w:rsidP="00EB2924">
            <w:pPr>
              <w:pStyle w:val="af"/>
              <w:suppressLineNumbers/>
              <w:tabs>
                <w:tab w:val="left" w:pos="709"/>
              </w:tabs>
              <w:suppressAutoHyphens/>
              <w:spacing w:before="0" w:after="0"/>
              <w:jc w:val="left"/>
              <w:rPr>
                <w:b w:val="0"/>
                <w:sz w:val="18"/>
                <w:szCs w:val="18"/>
              </w:rPr>
            </w:pPr>
            <w:r w:rsidRPr="00FB2C5E">
              <w:rPr>
                <w:b w:val="0"/>
                <w:sz w:val="18"/>
                <w:szCs w:val="18"/>
              </w:rPr>
              <w:t>Запреты на допуск товаров, ограничения допуска товаров, происходящих из иностранного государства или группы иностранных государств соответственно выполняемых, оказываемых иностранными лицами</w:t>
            </w:r>
          </w:p>
        </w:tc>
        <w:tc>
          <w:tcPr>
            <w:tcW w:w="5220" w:type="dxa"/>
            <w:tcBorders>
              <w:bottom w:val="single" w:sz="4" w:space="0" w:color="auto"/>
            </w:tcBorders>
            <w:vAlign w:val="center"/>
          </w:tcPr>
          <w:p w:rsidR="00E131EC" w:rsidRPr="00E131EC" w:rsidRDefault="00E131EC" w:rsidP="00E205D3">
            <w:pPr>
              <w:keepNext/>
              <w:spacing w:after="0"/>
              <w:rPr>
                <w:bCs/>
                <w:i/>
                <w:sz w:val="20"/>
                <w:szCs w:val="20"/>
              </w:rPr>
            </w:pPr>
            <w:r w:rsidRPr="00E131EC">
              <w:rPr>
                <w:bCs/>
                <w:sz w:val="20"/>
                <w:szCs w:val="20"/>
              </w:rPr>
              <w:t>Не установлено</w:t>
            </w:r>
          </w:p>
        </w:tc>
      </w:tr>
      <w:tr w:rsidR="00E131EC" w:rsidRPr="00FB2C5E" w:rsidTr="00DA339F">
        <w:trPr>
          <w:trHeight w:val="89"/>
        </w:trPr>
        <w:tc>
          <w:tcPr>
            <w:tcW w:w="654" w:type="dxa"/>
            <w:tcBorders>
              <w:bottom w:val="single" w:sz="4" w:space="0" w:color="auto"/>
            </w:tcBorders>
          </w:tcPr>
          <w:p w:rsidR="00E131EC" w:rsidRPr="00FB2C5E" w:rsidRDefault="00E131EC" w:rsidP="00AA2ECB">
            <w:pPr>
              <w:widowControl w:val="0"/>
              <w:numPr>
                <w:ilvl w:val="0"/>
                <w:numId w:val="14"/>
              </w:numPr>
              <w:spacing w:after="0"/>
              <w:jc w:val="center"/>
              <w:rPr>
                <w:sz w:val="20"/>
                <w:szCs w:val="20"/>
              </w:rPr>
            </w:pPr>
          </w:p>
        </w:tc>
        <w:tc>
          <w:tcPr>
            <w:tcW w:w="4494" w:type="dxa"/>
            <w:gridSpan w:val="2"/>
            <w:tcBorders>
              <w:bottom w:val="single" w:sz="4" w:space="0" w:color="auto"/>
            </w:tcBorders>
          </w:tcPr>
          <w:p w:rsidR="00E131EC" w:rsidRPr="00FB2C5E" w:rsidRDefault="00E131EC" w:rsidP="00AA2ECB">
            <w:pPr>
              <w:pStyle w:val="af"/>
              <w:widowControl w:val="0"/>
              <w:tabs>
                <w:tab w:val="left" w:pos="709"/>
              </w:tabs>
              <w:spacing w:before="0" w:after="0"/>
              <w:jc w:val="left"/>
              <w:rPr>
                <w:b w:val="0"/>
                <w:sz w:val="20"/>
              </w:rPr>
            </w:pPr>
            <w:r w:rsidRPr="00FB2C5E">
              <w:rPr>
                <w:b w:val="0"/>
                <w:sz w:val="20"/>
              </w:rPr>
              <w:t>Заявка на участие в аукционе</w:t>
            </w:r>
          </w:p>
        </w:tc>
        <w:tc>
          <w:tcPr>
            <w:tcW w:w="5220" w:type="dxa"/>
            <w:tcBorders>
              <w:bottom w:val="single" w:sz="4" w:space="0" w:color="auto"/>
            </w:tcBorders>
          </w:tcPr>
          <w:p w:rsidR="00E131EC" w:rsidRPr="00E131EC" w:rsidRDefault="00E131EC" w:rsidP="00AA2ECB">
            <w:pPr>
              <w:pStyle w:val="afc"/>
              <w:widowControl w:val="0"/>
              <w:spacing w:after="0"/>
              <w:rPr>
                <w:sz w:val="20"/>
              </w:rPr>
            </w:pPr>
          </w:p>
        </w:tc>
      </w:tr>
      <w:tr w:rsidR="00E131EC" w:rsidRPr="00FB2C5E" w:rsidTr="00DA339F">
        <w:trPr>
          <w:trHeight w:val="2512"/>
        </w:trPr>
        <w:tc>
          <w:tcPr>
            <w:tcW w:w="654" w:type="dxa"/>
            <w:tcBorders>
              <w:top w:val="single" w:sz="4" w:space="0" w:color="auto"/>
              <w:left w:val="single" w:sz="4" w:space="0" w:color="auto"/>
              <w:bottom w:val="single" w:sz="4" w:space="0" w:color="auto"/>
              <w:right w:val="single" w:sz="4" w:space="0" w:color="auto"/>
            </w:tcBorders>
            <w:shd w:val="clear" w:color="auto" w:fill="auto"/>
          </w:tcPr>
          <w:p w:rsidR="00E131EC" w:rsidRPr="00FB2C5E" w:rsidRDefault="00E131EC" w:rsidP="002B1836">
            <w:pPr>
              <w:widowControl w:val="0"/>
              <w:spacing w:after="0"/>
              <w:ind w:left="360"/>
              <w:rPr>
                <w:sz w:val="20"/>
                <w:szCs w:val="20"/>
              </w:rPr>
            </w:pPr>
          </w:p>
        </w:tc>
        <w:tc>
          <w:tcPr>
            <w:tcW w:w="1254" w:type="dxa"/>
            <w:tcBorders>
              <w:top w:val="single" w:sz="4" w:space="0" w:color="auto"/>
              <w:left w:val="single" w:sz="4" w:space="0" w:color="auto"/>
              <w:bottom w:val="single" w:sz="4" w:space="0" w:color="auto"/>
              <w:right w:val="single" w:sz="4" w:space="0" w:color="auto"/>
            </w:tcBorders>
          </w:tcPr>
          <w:p w:rsidR="00E131EC" w:rsidRPr="00FB2C5E" w:rsidRDefault="00E131EC" w:rsidP="00AA2ECB">
            <w:pPr>
              <w:pStyle w:val="af"/>
              <w:widowControl w:val="0"/>
              <w:tabs>
                <w:tab w:val="left" w:pos="709"/>
              </w:tabs>
              <w:spacing w:before="0" w:after="0"/>
              <w:jc w:val="left"/>
              <w:rPr>
                <w:b w:val="0"/>
                <w:sz w:val="20"/>
              </w:rPr>
            </w:pPr>
            <w:r w:rsidRPr="00FB2C5E">
              <w:rPr>
                <w:b w:val="0"/>
                <w:sz w:val="20"/>
              </w:rPr>
              <w:t>п.3.2</w:t>
            </w:r>
          </w:p>
        </w:tc>
        <w:tc>
          <w:tcPr>
            <w:tcW w:w="3240" w:type="dxa"/>
            <w:tcBorders>
              <w:top w:val="single" w:sz="4" w:space="0" w:color="auto"/>
              <w:left w:val="single" w:sz="4" w:space="0" w:color="auto"/>
              <w:bottom w:val="single" w:sz="4" w:space="0" w:color="auto"/>
              <w:right w:val="single" w:sz="4" w:space="0" w:color="auto"/>
            </w:tcBorders>
          </w:tcPr>
          <w:p w:rsidR="00E131EC" w:rsidRPr="00FB2C5E" w:rsidRDefault="00E131EC" w:rsidP="006C4033">
            <w:pPr>
              <w:pStyle w:val="af"/>
              <w:widowControl w:val="0"/>
              <w:tabs>
                <w:tab w:val="left" w:pos="709"/>
              </w:tabs>
              <w:spacing w:before="0" w:after="0"/>
              <w:jc w:val="left"/>
              <w:rPr>
                <w:b w:val="0"/>
                <w:sz w:val="20"/>
              </w:rPr>
            </w:pPr>
            <w:r w:rsidRPr="00FB2C5E">
              <w:rPr>
                <w:b w:val="0"/>
                <w:sz w:val="20"/>
              </w:rPr>
              <w:t>Требования к содержанию и составу заявки на участие в аукционе, подаваемой участником закупки</w:t>
            </w:r>
          </w:p>
        </w:tc>
        <w:tc>
          <w:tcPr>
            <w:tcW w:w="5220" w:type="dxa"/>
            <w:tcBorders>
              <w:top w:val="single" w:sz="4" w:space="0" w:color="auto"/>
              <w:left w:val="single" w:sz="4" w:space="0" w:color="auto"/>
              <w:bottom w:val="single" w:sz="4" w:space="0" w:color="auto"/>
              <w:right w:val="single" w:sz="4" w:space="0" w:color="auto"/>
            </w:tcBorders>
          </w:tcPr>
          <w:p w:rsidR="00E131EC" w:rsidRPr="00E131EC" w:rsidRDefault="00E131EC" w:rsidP="00E131EC">
            <w:pPr>
              <w:tabs>
                <w:tab w:val="left" w:pos="720"/>
              </w:tabs>
              <w:autoSpaceDE w:val="0"/>
              <w:autoSpaceDN w:val="0"/>
              <w:adjustRightInd w:val="0"/>
              <w:rPr>
                <w:sz w:val="20"/>
                <w:szCs w:val="20"/>
              </w:rPr>
            </w:pPr>
            <w:r w:rsidRPr="00E131EC">
              <w:rPr>
                <w:sz w:val="20"/>
                <w:szCs w:val="20"/>
              </w:rPr>
              <w:t>Заявка на участие в аукционе состоит из двух частей.</w:t>
            </w:r>
          </w:p>
          <w:p w:rsidR="00E131EC" w:rsidRPr="00E131EC" w:rsidRDefault="00E131EC" w:rsidP="00E131EC">
            <w:pPr>
              <w:pStyle w:val="a7"/>
              <w:spacing w:after="0"/>
              <w:rPr>
                <w:b/>
                <w:sz w:val="20"/>
                <w:szCs w:val="20"/>
              </w:rPr>
            </w:pPr>
            <w:r w:rsidRPr="00E131EC">
              <w:rPr>
                <w:b/>
                <w:sz w:val="20"/>
                <w:szCs w:val="20"/>
              </w:rPr>
              <w:t>Первая часть заявки на участие в аукционе должна содержать информацию:</w:t>
            </w:r>
          </w:p>
          <w:p w:rsidR="00E131EC" w:rsidRPr="00E131EC" w:rsidRDefault="00E131EC" w:rsidP="00E131EC">
            <w:pPr>
              <w:autoSpaceDE w:val="0"/>
              <w:autoSpaceDN w:val="0"/>
              <w:adjustRightInd w:val="0"/>
              <w:spacing w:after="0"/>
              <w:rPr>
                <w:sz w:val="20"/>
                <w:szCs w:val="20"/>
              </w:rPr>
            </w:pPr>
            <w:r w:rsidRPr="00E131EC">
              <w:rPr>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131EC" w:rsidRPr="00E131EC" w:rsidRDefault="00E131EC" w:rsidP="00E131EC">
            <w:pPr>
              <w:autoSpaceDE w:val="0"/>
              <w:autoSpaceDN w:val="0"/>
              <w:adjustRightInd w:val="0"/>
              <w:rPr>
                <w:b/>
                <w:sz w:val="20"/>
                <w:szCs w:val="20"/>
              </w:rPr>
            </w:pPr>
            <w:r w:rsidRPr="00E131EC">
              <w:rPr>
                <w:b/>
                <w:sz w:val="20"/>
                <w:szCs w:val="20"/>
              </w:rPr>
              <w:t xml:space="preserve">Вторая часть заявки на участие в электронном аукционе должна содержать следующие документы и </w:t>
            </w:r>
            <w:r w:rsidRPr="00E131EC">
              <w:rPr>
                <w:b/>
                <w:sz w:val="20"/>
                <w:szCs w:val="20"/>
              </w:rPr>
              <w:lastRenderedPageBreak/>
              <w:t>информацию:</w:t>
            </w:r>
          </w:p>
          <w:p w:rsidR="00E131EC" w:rsidRPr="00E131EC" w:rsidRDefault="00E131EC" w:rsidP="00E131EC">
            <w:pPr>
              <w:autoSpaceDE w:val="0"/>
              <w:autoSpaceDN w:val="0"/>
              <w:adjustRightInd w:val="0"/>
              <w:rPr>
                <w:sz w:val="20"/>
                <w:szCs w:val="20"/>
              </w:rPr>
            </w:pPr>
            <w:proofErr w:type="gramStart"/>
            <w:r w:rsidRPr="00E131EC">
              <w:rPr>
                <w:sz w:val="20"/>
                <w:szCs w:val="20"/>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E131EC">
              <w:rPr>
                <w:sz w:val="20"/>
                <w:szCs w:val="20"/>
              </w:rPr>
              <w:t xml:space="preserve">, членов коллегиального исполнительного органа, лица, исполняющего функции единоличного исполнительного органа участника такого аукциона </w:t>
            </w:r>
          </w:p>
          <w:p w:rsidR="00E131EC" w:rsidRPr="00E131EC" w:rsidRDefault="00E131EC" w:rsidP="00E131EC">
            <w:pPr>
              <w:pStyle w:val="a7"/>
              <w:spacing w:after="0"/>
              <w:rPr>
                <w:b/>
                <w:sz w:val="20"/>
                <w:szCs w:val="20"/>
              </w:rPr>
            </w:pPr>
            <w:r w:rsidRPr="00E131EC">
              <w:rPr>
                <w:sz w:val="20"/>
                <w:szCs w:val="20"/>
              </w:rPr>
              <w:t xml:space="preserve">2) документы, подтверждающие соответствие участника такого аукциона требованиям, установленным пунктом 1 (если это указано в </w:t>
            </w:r>
            <w:proofErr w:type="gramStart"/>
            <w:r w:rsidRPr="00E131EC">
              <w:rPr>
                <w:sz w:val="20"/>
                <w:szCs w:val="20"/>
              </w:rPr>
              <w:t>п</w:t>
            </w:r>
            <w:proofErr w:type="gramEnd"/>
            <w:r w:rsidRPr="00E131EC">
              <w:rPr>
                <w:sz w:val="20"/>
                <w:szCs w:val="20"/>
              </w:rPr>
              <w:t xml:space="preserve"> 13.1 </w:t>
            </w:r>
            <w:r w:rsidRPr="00E131EC">
              <w:rPr>
                <w:i/>
                <w:sz w:val="20"/>
                <w:szCs w:val="20"/>
              </w:rPr>
              <w:t>Информационной карты)</w:t>
            </w:r>
            <w:r w:rsidRPr="00E131EC">
              <w:rPr>
                <w:sz w:val="20"/>
                <w:szCs w:val="20"/>
              </w:rPr>
              <w:t xml:space="preserve"> части 1 и частью 2 статьи 31 (при наличии таких требований) Закона, или копии этих документов, а также </w:t>
            </w:r>
            <w:r w:rsidRPr="00E131EC">
              <w:rPr>
                <w:b/>
                <w:sz w:val="20"/>
                <w:szCs w:val="20"/>
              </w:rPr>
              <w:t xml:space="preserve">декларация о соответствии участника такого аукциона требованиям, установленным пунктами 3 – 9 части 1 статьи 31 Закона </w:t>
            </w:r>
            <w:r w:rsidRPr="00E131EC">
              <w:rPr>
                <w:sz w:val="20"/>
                <w:szCs w:val="20"/>
              </w:rPr>
              <w:t>(указанная декларация предоставляется с использование программно-аппаратных средств электронной площадки)</w:t>
            </w:r>
            <w:r w:rsidRPr="00E131EC">
              <w:rPr>
                <w:b/>
                <w:sz w:val="20"/>
                <w:szCs w:val="20"/>
              </w:rPr>
              <w:t>;</w:t>
            </w:r>
          </w:p>
          <w:p w:rsidR="00E131EC" w:rsidRPr="00E131EC" w:rsidRDefault="00E131EC" w:rsidP="00E131EC">
            <w:pPr>
              <w:pStyle w:val="a7"/>
              <w:spacing w:after="0"/>
              <w:rPr>
                <w:sz w:val="20"/>
                <w:szCs w:val="20"/>
              </w:rPr>
            </w:pPr>
            <w:proofErr w:type="gramStart"/>
            <w:r w:rsidRPr="00E131EC">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(п.13.2 </w:t>
            </w:r>
            <w:r w:rsidRPr="00E131EC">
              <w:rPr>
                <w:i/>
                <w:sz w:val="20"/>
                <w:szCs w:val="20"/>
              </w:rPr>
              <w:t>Информационной карты).</w:t>
            </w:r>
            <w:proofErr w:type="gramEnd"/>
            <w:r w:rsidRPr="00E131EC">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131EC" w:rsidRPr="00E131EC" w:rsidRDefault="00E131EC" w:rsidP="00E131EC">
            <w:pPr>
              <w:pStyle w:val="a7"/>
              <w:spacing w:after="0"/>
              <w:rPr>
                <w:sz w:val="20"/>
                <w:szCs w:val="20"/>
              </w:rPr>
            </w:pPr>
            <w:proofErr w:type="gramStart"/>
            <w:r w:rsidRPr="00E131E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если для участника такого аукциона заключаемый контракт или предоставление обеспечения заявки на участие в таком аукционе, обеспечения</w:t>
            </w:r>
            <w:proofErr w:type="gramEnd"/>
            <w:r w:rsidRPr="00E131EC">
              <w:rPr>
                <w:sz w:val="20"/>
                <w:szCs w:val="20"/>
              </w:rPr>
              <w:t xml:space="preserve"> исполнения контракта является крупной сделкой;</w:t>
            </w:r>
          </w:p>
          <w:p w:rsidR="00E131EC" w:rsidRPr="00E131EC" w:rsidRDefault="00E131EC" w:rsidP="00E131EC">
            <w:pPr>
              <w:pStyle w:val="a7"/>
              <w:spacing w:after="0"/>
              <w:rPr>
                <w:bCs/>
                <w:sz w:val="20"/>
                <w:szCs w:val="20"/>
              </w:rPr>
            </w:pPr>
            <w:r w:rsidRPr="00E131EC">
              <w:rPr>
                <w:sz w:val="20"/>
                <w:szCs w:val="20"/>
              </w:rPr>
              <w:t>5</w:t>
            </w:r>
            <w:r w:rsidRPr="00E131EC">
              <w:rPr>
                <w:color w:val="000000"/>
                <w:sz w:val="20"/>
                <w:szCs w:val="20"/>
              </w:rPr>
              <w:t>)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w:t>
            </w:r>
            <w:r w:rsidRPr="00E131EC">
              <w:rPr>
                <w:sz w:val="20"/>
                <w:szCs w:val="20"/>
              </w:rPr>
              <w:t xml:space="preserve"> случае установления заказчиком ограничения, предусмотренного частью 3 статьи 30 Закона (указанная декларация предоставляется с использование программно-аппаратных средств электронной площадки)</w:t>
            </w:r>
            <w:r w:rsidRPr="00E131EC">
              <w:rPr>
                <w:b/>
                <w:sz w:val="20"/>
                <w:szCs w:val="20"/>
              </w:rPr>
              <w:t>.</w:t>
            </w:r>
          </w:p>
        </w:tc>
      </w:tr>
      <w:tr w:rsidR="00E131EC" w:rsidRPr="00FB2C5E" w:rsidTr="00E205D3">
        <w:trPr>
          <w:trHeight w:val="1833"/>
        </w:trPr>
        <w:tc>
          <w:tcPr>
            <w:tcW w:w="654" w:type="dxa"/>
            <w:tcBorders>
              <w:top w:val="single" w:sz="4" w:space="0" w:color="auto"/>
              <w:left w:val="single" w:sz="4" w:space="0" w:color="auto"/>
              <w:right w:val="single" w:sz="4" w:space="0" w:color="auto"/>
            </w:tcBorders>
            <w:shd w:val="clear" w:color="auto" w:fill="auto"/>
          </w:tcPr>
          <w:p w:rsidR="00E131EC" w:rsidRPr="00FB2C5E" w:rsidRDefault="00E131EC" w:rsidP="00BF1B9E">
            <w:pPr>
              <w:widowControl w:val="0"/>
              <w:spacing w:after="0"/>
              <w:jc w:val="center"/>
              <w:rPr>
                <w:sz w:val="20"/>
                <w:szCs w:val="20"/>
              </w:rPr>
            </w:pPr>
            <w:r w:rsidRPr="00FB2C5E">
              <w:rPr>
                <w:sz w:val="20"/>
                <w:szCs w:val="20"/>
              </w:rPr>
              <w:lastRenderedPageBreak/>
              <w:t>13.1</w:t>
            </w:r>
          </w:p>
          <w:p w:rsidR="00E131EC" w:rsidRPr="00FB2C5E" w:rsidRDefault="00E131EC" w:rsidP="00BF1B9E">
            <w:pPr>
              <w:widowControl w:val="0"/>
              <w:spacing w:after="0"/>
              <w:jc w:val="center"/>
              <w:rPr>
                <w:sz w:val="20"/>
                <w:szCs w:val="20"/>
              </w:rPr>
            </w:pPr>
          </w:p>
          <w:p w:rsidR="00E131EC" w:rsidRPr="00FB2C5E" w:rsidRDefault="00E131EC" w:rsidP="00BF1B9E">
            <w:pPr>
              <w:widowControl w:val="0"/>
              <w:spacing w:after="0"/>
              <w:jc w:val="center"/>
              <w:rPr>
                <w:sz w:val="20"/>
                <w:szCs w:val="20"/>
              </w:rPr>
            </w:pPr>
          </w:p>
          <w:p w:rsidR="00E131EC" w:rsidRPr="00FB2C5E" w:rsidRDefault="00E131EC" w:rsidP="00BF1B9E">
            <w:pPr>
              <w:widowControl w:val="0"/>
              <w:spacing w:after="0"/>
              <w:jc w:val="center"/>
              <w:rPr>
                <w:sz w:val="20"/>
                <w:szCs w:val="20"/>
              </w:rPr>
            </w:pPr>
          </w:p>
          <w:p w:rsidR="00E131EC" w:rsidRPr="00FB2C5E" w:rsidRDefault="00E131EC" w:rsidP="00BF1B9E">
            <w:pPr>
              <w:widowControl w:val="0"/>
              <w:spacing w:after="0"/>
              <w:jc w:val="center"/>
              <w:rPr>
                <w:sz w:val="20"/>
                <w:szCs w:val="20"/>
              </w:rPr>
            </w:pPr>
          </w:p>
          <w:p w:rsidR="00E131EC" w:rsidRPr="00FB2C5E" w:rsidRDefault="00E131EC" w:rsidP="00BF1B9E">
            <w:pPr>
              <w:widowControl w:val="0"/>
              <w:spacing w:after="0"/>
              <w:jc w:val="center"/>
              <w:rPr>
                <w:sz w:val="20"/>
                <w:szCs w:val="20"/>
              </w:rPr>
            </w:pPr>
          </w:p>
          <w:p w:rsidR="00E131EC" w:rsidRPr="00FB2C5E" w:rsidRDefault="00E131EC" w:rsidP="00722933">
            <w:pPr>
              <w:widowControl w:val="0"/>
              <w:spacing w:after="0"/>
              <w:rPr>
                <w:sz w:val="20"/>
                <w:szCs w:val="20"/>
              </w:rPr>
            </w:pPr>
          </w:p>
          <w:p w:rsidR="00E131EC" w:rsidRPr="00FB2C5E" w:rsidRDefault="00E131EC" w:rsidP="00BF1B9E">
            <w:pPr>
              <w:widowControl w:val="0"/>
              <w:spacing w:after="0"/>
              <w:jc w:val="center"/>
              <w:rPr>
                <w:sz w:val="20"/>
                <w:szCs w:val="20"/>
              </w:rPr>
            </w:pPr>
          </w:p>
        </w:tc>
        <w:tc>
          <w:tcPr>
            <w:tcW w:w="1254" w:type="dxa"/>
            <w:tcBorders>
              <w:top w:val="single" w:sz="4" w:space="0" w:color="auto"/>
              <w:left w:val="single" w:sz="4" w:space="0" w:color="auto"/>
              <w:right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w:t>
            </w:r>
          </w:p>
        </w:tc>
        <w:tc>
          <w:tcPr>
            <w:tcW w:w="3240" w:type="dxa"/>
            <w:tcBorders>
              <w:top w:val="single" w:sz="4" w:space="0" w:color="auto"/>
              <w:left w:val="single" w:sz="4" w:space="0" w:color="auto"/>
              <w:right w:val="single" w:sz="4" w:space="0" w:color="auto"/>
            </w:tcBorders>
          </w:tcPr>
          <w:p w:rsidR="00E131EC" w:rsidRPr="00FB2C5E" w:rsidRDefault="00E131EC" w:rsidP="00722933">
            <w:pPr>
              <w:pStyle w:val="af"/>
              <w:suppressLineNumbers/>
              <w:tabs>
                <w:tab w:val="left" w:pos="709"/>
              </w:tabs>
              <w:suppressAutoHyphens/>
              <w:spacing w:before="0" w:after="0"/>
              <w:jc w:val="left"/>
              <w:rPr>
                <w:b w:val="0"/>
                <w:sz w:val="18"/>
                <w:szCs w:val="18"/>
              </w:rPr>
            </w:pPr>
            <w:r w:rsidRPr="00FB2C5E">
              <w:rPr>
                <w:b w:val="0"/>
                <w:sz w:val="18"/>
                <w:szCs w:val="18"/>
              </w:rPr>
              <w:t>Перечень документов, подтверждающих 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аукциона</w:t>
            </w:r>
          </w:p>
        </w:tc>
        <w:tc>
          <w:tcPr>
            <w:tcW w:w="5220" w:type="dxa"/>
            <w:tcBorders>
              <w:top w:val="single" w:sz="4" w:space="0" w:color="auto"/>
              <w:left w:val="single" w:sz="4" w:space="0" w:color="auto"/>
              <w:right w:val="single" w:sz="4" w:space="0" w:color="auto"/>
            </w:tcBorders>
            <w:vAlign w:val="center"/>
          </w:tcPr>
          <w:p w:rsidR="00E131EC" w:rsidRPr="007D6752" w:rsidRDefault="00E131EC" w:rsidP="00E205D3">
            <w:pPr>
              <w:pStyle w:val="afe"/>
              <w:spacing w:before="0" w:after="0"/>
              <w:jc w:val="left"/>
              <w:rPr>
                <w:rFonts w:ascii="Times New Roman" w:hAnsi="Times New Roman"/>
                <w:sz w:val="18"/>
                <w:szCs w:val="18"/>
              </w:rPr>
            </w:pPr>
            <w:r w:rsidRPr="007D6752">
              <w:rPr>
                <w:rFonts w:ascii="Times New Roman" w:hAnsi="Times New Roman"/>
                <w:sz w:val="18"/>
                <w:szCs w:val="18"/>
              </w:rPr>
              <w:t xml:space="preserve">Не установлено </w:t>
            </w:r>
          </w:p>
        </w:tc>
      </w:tr>
      <w:tr w:rsidR="00E131EC" w:rsidRPr="00FB2C5E" w:rsidTr="00E205D3">
        <w:trPr>
          <w:trHeight w:val="343"/>
        </w:trPr>
        <w:tc>
          <w:tcPr>
            <w:tcW w:w="654" w:type="dxa"/>
            <w:tcBorders>
              <w:left w:val="single" w:sz="4" w:space="0" w:color="auto"/>
              <w:right w:val="single" w:sz="4" w:space="0" w:color="auto"/>
            </w:tcBorders>
          </w:tcPr>
          <w:p w:rsidR="00E131EC" w:rsidRPr="00FB2C5E" w:rsidRDefault="00E131EC" w:rsidP="00CA6BAA">
            <w:pPr>
              <w:widowControl w:val="0"/>
              <w:spacing w:after="0"/>
              <w:jc w:val="center"/>
              <w:rPr>
                <w:sz w:val="20"/>
                <w:szCs w:val="20"/>
              </w:rPr>
            </w:pPr>
            <w:r w:rsidRPr="00FB2C5E">
              <w:rPr>
                <w:sz w:val="20"/>
                <w:szCs w:val="20"/>
              </w:rPr>
              <w:t>13.2</w:t>
            </w:r>
          </w:p>
        </w:tc>
        <w:tc>
          <w:tcPr>
            <w:tcW w:w="1254" w:type="dxa"/>
            <w:tcBorders>
              <w:top w:val="single" w:sz="4" w:space="0" w:color="auto"/>
              <w:left w:val="single" w:sz="4" w:space="0" w:color="auto"/>
              <w:right w:val="single" w:sz="4" w:space="0" w:color="auto"/>
            </w:tcBorders>
          </w:tcPr>
          <w:p w:rsidR="00E131EC" w:rsidRPr="00FB2C5E" w:rsidRDefault="00E131EC" w:rsidP="00AA2ECB">
            <w:pPr>
              <w:pStyle w:val="af"/>
              <w:widowControl w:val="0"/>
              <w:tabs>
                <w:tab w:val="left" w:pos="709"/>
              </w:tabs>
              <w:spacing w:before="0" w:after="0"/>
              <w:jc w:val="left"/>
              <w:rPr>
                <w:b w:val="0"/>
                <w:sz w:val="20"/>
              </w:rPr>
            </w:pPr>
            <w:r w:rsidRPr="00FB2C5E">
              <w:rPr>
                <w:b w:val="0"/>
                <w:sz w:val="20"/>
              </w:rPr>
              <w:t>-</w:t>
            </w:r>
          </w:p>
        </w:tc>
        <w:tc>
          <w:tcPr>
            <w:tcW w:w="3240" w:type="dxa"/>
            <w:tcBorders>
              <w:top w:val="single" w:sz="4" w:space="0" w:color="auto"/>
              <w:left w:val="single" w:sz="4" w:space="0" w:color="auto"/>
              <w:right w:val="single" w:sz="4" w:space="0" w:color="auto"/>
            </w:tcBorders>
          </w:tcPr>
          <w:p w:rsidR="00E131EC" w:rsidRPr="00FB2C5E" w:rsidRDefault="00E131EC" w:rsidP="00A36754">
            <w:pPr>
              <w:pStyle w:val="af"/>
              <w:suppressLineNumbers/>
              <w:tabs>
                <w:tab w:val="left" w:pos="709"/>
              </w:tabs>
              <w:suppressAutoHyphens/>
              <w:spacing w:before="0" w:after="0"/>
              <w:jc w:val="left"/>
              <w:rPr>
                <w:b w:val="0"/>
                <w:sz w:val="20"/>
              </w:rPr>
            </w:pPr>
            <w:r w:rsidRPr="00FB2C5E">
              <w:rPr>
                <w:b w:val="0"/>
                <w:sz w:val="18"/>
                <w:szCs w:val="18"/>
              </w:rPr>
              <w:t xml:space="preserve">Перечень документов, </w:t>
            </w:r>
            <w:r w:rsidRPr="00FB2C5E">
              <w:rPr>
                <w:b w:val="0"/>
                <w:sz w:val="18"/>
                <w:szCs w:val="18"/>
              </w:rPr>
              <w:lastRenderedPageBreak/>
              <w:t xml:space="preserve">подтверждающих соответствие товара, работ, услуг требованиям, установленным в соответствии с законодательством РФ в случае, если в соответствии с законодательством РФ установлены требованиям к таким товарам, работам, услугам </w:t>
            </w:r>
          </w:p>
        </w:tc>
        <w:tc>
          <w:tcPr>
            <w:tcW w:w="5220" w:type="dxa"/>
            <w:tcBorders>
              <w:top w:val="single" w:sz="4" w:space="0" w:color="auto"/>
              <w:left w:val="single" w:sz="4" w:space="0" w:color="auto"/>
              <w:right w:val="single" w:sz="4" w:space="0" w:color="auto"/>
            </w:tcBorders>
            <w:vAlign w:val="center"/>
          </w:tcPr>
          <w:p w:rsidR="00E131EC" w:rsidRPr="007D6752" w:rsidRDefault="00E131EC" w:rsidP="00E205D3">
            <w:pPr>
              <w:pStyle w:val="afe"/>
              <w:spacing w:before="0" w:after="0"/>
              <w:jc w:val="left"/>
              <w:rPr>
                <w:rFonts w:ascii="Times New Roman" w:hAnsi="Times New Roman"/>
                <w:sz w:val="18"/>
                <w:szCs w:val="18"/>
              </w:rPr>
            </w:pPr>
            <w:r w:rsidRPr="007D6752">
              <w:rPr>
                <w:rFonts w:ascii="Times New Roman" w:hAnsi="Times New Roman"/>
                <w:sz w:val="18"/>
                <w:szCs w:val="18"/>
              </w:rPr>
              <w:lastRenderedPageBreak/>
              <w:t xml:space="preserve">Не установлено </w:t>
            </w:r>
          </w:p>
        </w:tc>
      </w:tr>
      <w:tr w:rsidR="00E131EC" w:rsidRPr="00FB2C5E" w:rsidTr="00BF1B9E">
        <w:trPr>
          <w:trHeight w:val="702"/>
        </w:trPr>
        <w:tc>
          <w:tcPr>
            <w:tcW w:w="654" w:type="dxa"/>
            <w:vMerge w:val="restart"/>
            <w:tcBorders>
              <w:left w:val="single" w:sz="4" w:space="0" w:color="auto"/>
              <w:right w:val="single" w:sz="4" w:space="0" w:color="auto"/>
            </w:tcBorders>
            <w:shd w:val="clear" w:color="auto" w:fill="auto"/>
          </w:tcPr>
          <w:p w:rsidR="00E131EC" w:rsidRPr="00FB2C5E" w:rsidRDefault="00E131EC" w:rsidP="00AA2ECB">
            <w:pPr>
              <w:widowControl w:val="0"/>
              <w:numPr>
                <w:ilvl w:val="0"/>
                <w:numId w:val="14"/>
              </w:numPr>
              <w:spacing w:after="0"/>
              <w:jc w:val="center"/>
              <w:rPr>
                <w:sz w:val="20"/>
                <w:szCs w:val="20"/>
              </w:rPr>
            </w:pPr>
          </w:p>
        </w:tc>
        <w:tc>
          <w:tcPr>
            <w:tcW w:w="1254" w:type="dxa"/>
            <w:tcBorders>
              <w:top w:val="single" w:sz="4" w:space="0" w:color="auto"/>
              <w:left w:val="single" w:sz="4" w:space="0" w:color="auto"/>
              <w:right w:val="single" w:sz="4" w:space="0" w:color="auto"/>
            </w:tcBorders>
          </w:tcPr>
          <w:p w:rsidR="00E131EC" w:rsidRPr="00FB2C5E" w:rsidRDefault="00E131EC" w:rsidP="000F4820">
            <w:pPr>
              <w:pStyle w:val="af"/>
              <w:widowControl w:val="0"/>
              <w:tabs>
                <w:tab w:val="left" w:pos="709"/>
              </w:tabs>
              <w:spacing w:before="0" w:after="0"/>
              <w:jc w:val="left"/>
              <w:rPr>
                <w:b w:val="0"/>
                <w:sz w:val="20"/>
              </w:rPr>
            </w:pPr>
            <w:r w:rsidRPr="00FB2C5E">
              <w:rPr>
                <w:b w:val="0"/>
                <w:sz w:val="20"/>
              </w:rPr>
              <w:t>п.п.1.6.3</w:t>
            </w:r>
          </w:p>
        </w:tc>
        <w:tc>
          <w:tcPr>
            <w:tcW w:w="3240" w:type="dxa"/>
            <w:tcBorders>
              <w:top w:val="single" w:sz="4" w:space="0" w:color="auto"/>
              <w:left w:val="single" w:sz="4" w:space="0" w:color="auto"/>
              <w:right w:val="single" w:sz="4" w:space="0" w:color="auto"/>
            </w:tcBorders>
          </w:tcPr>
          <w:p w:rsidR="00E131EC" w:rsidRPr="00FB2C5E" w:rsidRDefault="00E131EC" w:rsidP="00A36754">
            <w:pPr>
              <w:pStyle w:val="af"/>
              <w:suppressLineNumbers/>
              <w:tabs>
                <w:tab w:val="left" w:pos="709"/>
              </w:tabs>
              <w:suppressAutoHyphens/>
              <w:spacing w:before="0" w:after="0"/>
              <w:jc w:val="left"/>
              <w:rPr>
                <w:b w:val="0"/>
                <w:sz w:val="20"/>
              </w:rPr>
            </w:pPr>
            <w:r w:rsidRPr="00FB2C5E">
              <w:rPr>
                <w:b w:val="0"/>
                <w:sz w:val="20"/>
              </w:rPr>
              <w:t>Обеспечение заявок на участие в электронном</w:t>
            </w:r>
            <w:r>
              <w:rPr>
                <w:b w:val="0"/>
                <w:sz w:val="20"/>
              </w:rPr>
              <w:t xml:space="preserve"> </w:t>
            </w:r>
            <w:r w:rsidRPr="00FB2C5E">
              <w:rPr>
                <w:b w:val="0"/>
                <w:sz w:val="20"/>
              </w:rPr>
              <w:t>аукционе</w:t>
            </w:r>
          </w:p>
        </w:tc>
        <w:tc>
          <w:tcPr>
            <w:tcW w:w="5220" w:type="dxa"/>
            <w:tcBorders>
              <w:top w:val="single" w:sz="4" w:space="0" w:color="auto"/>
              <w:left w:val="single" w:sz="4" w:space="0" w:color="auto"/>
              <w:right w:val="single" w:sz="4" w:space="0" w:color="auto"/>
            </w:tcBorders>
          </w:tcPr>
          <w:p w:rsidR="00E131EC" w:rsidRPr="009376A2" w:rsidRDefault="00E131EC" w:rsidP="00A36754">
            <w:pPr>
              <w:suppressLineNumbers/>
              <w:suppressAutoHyphens/>
              <w:spacing w:after="0"/>
              <w:rPr>
                <w:sz w:val="20"/>
                <w:szCs w:val="20"/>
              </w:rPr>
            </w:pPr>
          </w:p>
          <w:p w:rsidR="00E131EC" w:rsidRPr="009376A2" w:rsidRDefault="00E131EC" w:rsidP="001D5A42">
            <w:pPr>
              <w:suppressLineNumbers/>
              <w:suppressAutoHyphens/>
              <w:spacing w:after="0"/>
              <w:rPr>
                <w:sz w:val="20"/>
                <w:szCs w:val="20"/>
              </w:rPr>
            </w:pPr>
            <w:r w:rsidRPr="009376A2">
              <w:rPr>
                <w:sz w:val="20"/>
                <w:szCs w:val="20"/>
              </w:rPr>
              <w:t>Требуется</w:t>
            </w:r>
          </w:p>
        </w:tc>
      </w:tr>
      <w:tr w:rsidR="00E131EC" w:rsidRPr="00FB2C5E" w:rsidTr="00BF1B9E">
        <w:trPr>
          <w:trHeight w:val="702"/>
        </w:trPr>
        <w:tc>
          <w:tcPr>
            <w:tcW w:w="654" w:type="dxa"/>
            <w:vMerge/>
            <w:tcBorders>
              <w:left w:val="single" w:sz="4" w:space="0" w:color="auto"/>
              <w:right w:val="single" w:sz="4" w:space="0" w:color="auto"/>
            </w:tcBorders>
            <w:shd w:val="clear" w:color="auto" w:fill="auto"/>
          </w:tcPr>
          <w:p w:rsidR="00E131EC" w:rsidRPr="00FB2C5E" w:rsidRDefault="00E131EC" w:rsidP="00AA2ECB">
            <w:pPr>
              <w:widowControl w:val="0"/>
              <w:numPr>
                <w:ilvl w:val="0"/>
                <w:numId w:val="14"/>
              </w:numPr>
              <w:spacing w:after="0"/>
              <w:jc w:val="center"/>
              <w:rPr>
                <w:sz w:val="20"/>
                <w:szCs w:val="20"/>
              </w:rPr>
            </w:pPr>
          </w:p>
        </w:tc>
        <w:tc>
          <w:tcPr>
            <w:tcW w:w="1254" w:type="dxa"/>
            <w:tcBorders>
              <w:top w:val="single" w:sz="4" w:space="0" w:color="auto"/>
              <w:left w:val="single" w:sz="4" w:space="0" w:color="auto"/>
              <w:right w:val="single" w:sz="4" w:space="0" w:color="auto"/>
            </w:tcBorders>
          </w:tcPr>
          <w:p w:rsidR="00E131EC" w:rsidRPr="00FB2C5E" w:rsidRDefault="00E131EC" w:rsidP="000F4820">
            <w:pPr>
              <w:pStyle w:val="af"/>
              <w:widowControl w:val="0"/>
              <w:tabs>
                <w:tab w:val="left" w:pos="709"/>
              </w:tabs>
              <w:spacing w:before="0" w:after="0"/>
              <w:jc w:val="left"/>
              <w:rPr>
                <w:b w:val="0"/>
                <w:sz w:val="20"/>
              </w:rPr>
            </w:pPr>
            <w:r w:rsidRPr="00FB2C5E">
              <w:rPr>
                <w:b w:val="0"/>
                <w:sz w:val="20"/>
              </w:rPr>
              <w:t>п.п.1.6.3,</w:t>
            </w:r>
          </w:p>
          <w:p w:rsidR="00E131EC" w:rsidRPr="00FB2C5E" w:rsidRDefault="00E131EC" w:rsidP="000F4820">
            <w:pPr>
              <w:pStyle w:val="af"/>
              <w:widowControl w:val="0"/>
              <w:tabs>
                <w:tab w:val="left" w:pos="709"/>
              </w:tabs>
              <w:spacing w:before="0" w:after="0"/>
              <w:jc w:val="left"/>
              <w:rPr>
                <w:b w:val="0"/>
                <w:sz w:val="20"/>
              </w:rPr>
            </w:pPr>
            <w:r w:rsidRPr="00FB2C5E">
              <w:rPr>
                <w:b w:val="0"/>
                <w:sz w:val="20"/>
              </w:rPr>
              <w:t>п.п.1.6.4</w:t>
            </w:r>
          </w:p>
        </w:tc>
        <w:tc>
          <w:tcPr>
            <w:tcW w:w="3240" w:type="dxa"/>
            <w:tcBorders>
              <w:top w:val="single" w:sz="4" w:space="0" w:color="auto"/>
              <w:left w:val="single" w:sz="4" w:space="0" w:color="auto"/>
              <w:right w:val="single" w:sz="4" w:space="0" w:color="auto"/>
            </w:tcBorders>
          </w:tcPr>
          <w:p w:rsidR="00E131EC" w:rsidRPr="00FB2C5E" w:rsidRDefault="00E131EC" w:rsidP="00E65C32">
            <w:pPr>
              <w:pStyle w:val="af"/>
              <w:suppressLineNumbers/>
              <w:tabs>
                <w:tab w:val="left" w:pos="709"/>
              </w:tabs>
              <w:suppressAutoHyphens/>
              <w:spacing w:before="0" w:after="0"/>
              <w:jc w:val="left"/>
              <w:rPr>
                <w:b w:val="0"/>
                <w:sz w:val="20"/>
              </w:rPr>
            </w:pPr>
            <w:r w:rsidRPr="00FB2C5E">
              <w:rPr>
                <w:b w:val="0"/>
                <w:sz w:val="20"/>
              </w:rPr>
              <w:t xml:space="preserve">Размер обеспечения заявок на участие в аукционе (НДС не облагается), % (рублей) </w:t>
            </w:r>
          </w:p>
        </w:tc>
        <w:tc>
          <w:tcPr>
            <w:tcW w:w="5220" w:type="dxa"/>
            <w:tcBorders>
              <w:top w:val="single" w:sz="4" w:space="0" w:color="auto"/>
              <w:left w:val="single" w:sz="4" w:space="0" w:color="auto"/>
              <w:right w:val="single" w:sz="4" w:space="0" w:color="auto"/>
            </w:tcBorders>
          </w:tcPr>
          <w:p w:rsidR="00E131EC" w:rsidRPr="009376A2" w:rsidRDefault="00E131EC" w:rsidP="00DE7EE0">
            <w:pPr>
              <w:keepNext/>
              <w:spacing w:after="0"/>
              <w:rPr>
                <w:bCs/>
                <w:sz w:val="20"/>
                <w:szCs w:val="20"/>
              </w:rPr>
            </w:pPr>
          </w:p>
          <w:p w:rsidR="00E131EC" w:rsidRPr="009376A2" w:rsidRDefault="00E131EC" w:rsidP="00DE7EE0">
            <w:pPr>
              <w:keepNext/>
              <w:spacing w:after="0"/>
              <w:rPr>
                <w:bCs/>
                <w:sz w:val="20"/>
                <w:szCs w:val="20"/>
              </w:rPr>
            </w:pPr>
            <w:r w:rsidRPr="009376A2">
              <w:rPr>
                <w:bCs/>
                <w:sz w:val="20"/>
                <w:szCs w:val="20"/>
              </w:rPr>
              <w:t>1%-</w:t>
            </w:r>
            <w:r w:rsidRPr="009376A2">
              <w:rPr>
                <w:rFonts w:ascii="Tahoma" w:hAnsi="Tahoma" w:cs="Tahoma"/>
                <w:sz w:val="20"/>
                <w:szCs w:val="20"/>
              </w:rPr>
              <w:t>20 301,4</w:t>
            </w:r>
            <w:r w:rsidR="009376A2" w:rsidRPr="009376A2">
              <w:rPr>
                <w:rFonts w:ascii="Tahoma" w:hAnsi="Tahoma" w:cs="Tahoma"/>
                <w:sz w:val="20"/>
                <w:szCs w:val="20"/>
              </w:rPr>
              <w:t>8</w:t>
            </w:r>
          </w:p>
        </w:tc>
      </w:tr>
      <w:tr w:rsidR="00E131EC" w:rsidRPr="00FB2C5E" w:rsidTr="00D36437">
        <w:trPr>
          <w:trHeight w:val="887"/>
        </w:trPr>
        <w:tc>
          <w:tcPr>
            <w:tcW w:w="654" w:type="dxa"/>
            <w:vMerge/>
            <w:tcBorders>
              <w:left w:val="single" w:sz="4" w:space="0" w:color="auto"/>
              <w:right w:val="single" w:sz="4" w:space="0" w:color="auto"/>
            </w:tcBorders>
          </w:tcPr>
          <w:p w:rsidR="00E131EC" w:rsidRPr="00FB2C5E" w:rsidRDefault="00E131EC" w:rsidP="00AA2ECB">
            <w:pPr>
              <w:widowControl w:val="0"/>
              <w:numPr>
                <w:ilvl w:val="0"/>
                <w:numId w:val="14"/>
              </w:numPr>
              <w:spacing w:after="0"/>
              <w:jc w:val="center"/>
              <w:rPr>
                <w:sz w:val="20"/>
                <w:szCs w:val="20"/>
              </w:rPr>
            </w:pPr>
          </w:p>
        </w:tc>
        <w:tc>
          <w:tcPr>
            <w:tcW w:w="1254" w:type="dxa"/>
            <w:tcBorders>
              <w:top w:val="single" w:sz="4" w:space="0" w:color="auto"/>
              <w:left w:val="single" w:sz="4" w:space="0" w:color="auto"/>
              <w:right w:val="single" w:sz="4" w:space="0" w:color="auto"/>
            </w:tcBorders>
          </w:tcPr>
          <w:p w:rsidR="00E131EC" w:rsidRPr="00FB2C5E" w:rsidRDefault="00E131EC" w:rsidP="00AE55EE">
            <w:pPr>
              <w:pStyle w:val="af"/>
              <w:widowControl w:val="0"/>
              <w:tabs>
                <w:tab w:val="left" w:pos="709"/>
              </w:tabs>
              <w:spacing w:before="0" w:after="0"/>
              <w:jc w:val="left"/>
              <w:rPr>
                <w:b w:val="0"/>
                <w:sz w:val="20"/>
              </w:rPr>
            </w:pPr>
            <w:r>
              <w:rPr>
                <w:b w:val="0"/>
                <w:sz w:val="20"/>
              </w:rPr>
              <w:t>-</w:t>
            </w:r>
          </w:p>
        </w:tc>
        <w:tc>
          <w:tcPr>
            <w:tcW w:w="3240" w:type="dxa"/>
            <w:tcBorders>
              <w:top w:val="single" w:sz="4" w:space="0" w:color="auto"/>
              <w:left w:val="single" w:sz="4" w:space="0" w:color="auto"/>
              <w:right w:val="single" w:sz="4" w:space="0" w:color="auto"/>
            </w:tcBorders>
          </w:tcPr>
          <w:p w:rsidR="00E131EC" w:rsidRPr="00FB2C5E" w:rsidRDefault="00E131EC" w:rsidP="00D65D90">
            <w:pPr>
              <w:pStyle w:val="af"/>
              <w:suppressLineNumbers/>
              <w:tabs>
                <w:tab w:val="left" w:pos="709"/>
              </w:tabs>
              <w:suppressAutoHyphens/>
              <w:spacing w:before="0" w:after="0"/>
              <w:jc w:val="left"/>
              <w:rPr>
                <w:b w:val="0"/>
                <w:sz w:val="20"/>
              </w:rPr>
            </w:pPr>
            <w:proofErr w:type="gramStart"/>
            <w:r w:rsidRPr="00FB2C5E">
              <w:rPr>
                <w:b w:val="0"/>
                <w:sz w:val="20"/>
              </w:rPr>
              <w:t>Уменьшение суммы, подлежащей уплате заказчиком юридическому лицу или физическому лицу,</w:t>
            </w:r>
            <w:r>
              <w:rPr>
                <w:b w:val="0"/>
                <w:sz w:val="20"/>
              </w:rPr>
              <w:t xml:space="preserve"> </w:t>
            </w:r>
            <w:r w:rsidRPr="00FB2C5E">
              <w:rPr>
                <w:b w:val="0"/>
                <w:sz w:val="20"/>
              </w:rPr>
              <w:t>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B2C5E">
              <w:rPr>
                <w:b w:val="0"/>
                <w:sz w:val="20"/>
              </w:rPr>
              <w:t xml:space="preserve"> Российской Федерации</w:t>
            </w:r>
          </w:p>
        </w:tc>
        <w:tc>
          <w:tcPr>
            <w:tcW w:w="5220" w:type="dxa"/>
            <w:tcBorders>
              <w:top w:val="single" w:sz="4" w:space="0" w:color="auto"/>
              <w:left w:val="single" w:sz="4" w:space="0" w:color="auto"/>
              <w:right w:val="single" w:sz="4" w:space="0" w:color="auto"/>
            </w:tcBorders>
          </w:tcPr>
          <w:p w:rsidR="00E131EC" w:rsidRPr="00FB2C5E" w:rsidRDefault="00E131EC" w:rsidP="00AA2ECB">
            <w:pPr>
              <w:pStyle w:val="af"/>
              <w:suppressLineNumbers/>
              <w:tabs>
                <w:tab w:val="clear" w:pos="1985"/>
              </w:tabs>
              <w:suppressAutoHyphens/>
              <w:spacing w:before="0" w:after="0"/>
              <w:rPr>
                <w:b w:val="0"/>
                <w:sz w:val="20"/>
              </w:rPr>
            </w:pPr>
          </w:p>
          <w:p w:rsidR="00E131EC" w:rsidRPr="00FB2C5E" w:rsidRDefault="00E131EC" w:rsidP="0008319D">
            <w:pPr>
              <w:pStyle w:val="af"/>
              <w:suppressLineNumbers/>
              <w:tabs>
                <w:tab w:val="clear" w:pos="1985"/>
              </w:tabs>
              <w:suppressAutoHyphens/>
              <w:spacing w:before="0" w:after="0"/>
              <w:rPr>
                <w:b w:val="0"/>
                <w:sz w:val="20"/>
              </w:rPr>
            </w:pPr>
            <w:r w:rsidRPr="00FB2C5E">
              <w:rPr>
                <w:b w:val="0"/>
                <w:sz w:val="20"/>
              </w:rPr>
              <w:t>Установлено</w:t>
            </w:r>
          </w:p>
        </w:tc>
      </w:tr>
      <w:tr w:rsidR="00E131EC" w:rsidRPr="00FB2C5E" w:rsidTr="004C1030">
        <w:trPr>
          <w:trHeight w:val="751"/>
        </w:trPr>
        <w:tc>
          <w:tcPr>
            <w:tcW w:w="654" w:type="dxa"/>
            <w:tcBorders>
              <w:left w:val="single" w:sz="4" w:space="0" w:color="auto"/>
              <w:right w:val="single" w:sz="4" w:space="0" w:color="auto"/>
            </w:tcBorders>
          </w:tcPr>
          <w:p w:rsidR="00E131EC" w:rsidRPr="00FB2C5E" w:rsidRDefault="00E131EC" w:rsidP="00AA2ECB">
            <w:pPr>
              <w:numPr>
                <w:ilvl w:val="0"/>
                <w:numId w:val="14"/>
              </w:numPr>
              <w:spacing w:after="0"/>
              <w:jc w:val="center"/>
              <w:rPr>
                <w:sz w:val="20"/>
                <w:szCs w:val="20"/>
              </w:rPr>
            </w:pPr>
          </w:p>
        </w:tc>
        <w:tc>
          <w:tcPr>
            <w:tcW w:w="1254" w:type="dxa"/>
            <w:tcBorders>
              <w:left w:val="single" w:sz="4" w:space="0" w:color="auto"/>
              <w:right w:val="single" w:sz="4" w:space="0" w:color="auto"/>
            </w:tcBorders>
          </w:tcPr>
          <w:p w:rsidR="00E131EC" w:rsidRPr="00FB2C5E" w:rsidRDefault="00E131EC" w:rsidP="00AE55EE">
            <w:pPr>
              <w:spacing w:after="0"/>
              <w:jc w:val="left"/>
              <w:rPr>
                <w:sz w:val="20"/>
                <w:szCs w:val="20"/>
              </w:rPr>
            </w:pPr>
            <w:r w:rsidRPr="00FB2C5E">
              <w:rPr>
                <w:sz w:val="20"/>
                <w:szCs w:val="20"/>
              </w:rPr>
              <w:t>п.п.3.4.1</w:t>
            </w:r>
          </w:p>
          <w:p w:rsidR="00E131EC" w:rsidRPr="00FB2C5E" w:rsidRDefault="00E131EC" w:rsidP="00A36754">
            <w:pPr>
              <w:spacing w:after="0"/>
              <w:jc w:val="left"/>
              <w:rPr>
                <w:sz w:val="20"/>
                <w:szCs w:val="20"/>
              </w:rPr>
            </w:pPr>
            <w:proofErr w:type="spellStart"/>
            <w:r>
              <w:rPr>
                <w:sz w:val="20"/>
                <w:szCs w:val="20"/>
              </w:rPr>
              <w:t>п.п</w:t>
            </w:r>
            <w:proofErr w:type="spellEnd"/>
            <w:r>
              <w:rPr>
                <w:sz w:val="20"/>
                <w:szCs w:val="20"/>
              </w:rPr>
              <w:t>. 3.3.1</w:t>
            </w:r>
          </w:p>
        </w:tc>
        <w:tc>
          <w:tcPr>
            <w:tcW w:w="3240" w:type="dxa"/>
            <w:tcBorders>
              <w:left w:val="single" w:sz="4" w:space="0" w:color="auto"/>
            </w:tcBorders>
          </w:tcPr>
          <w:p w:rsidR="00E131EC" w:rsidRPr="00FB2C5E" w:rsidRDefault="00E131EC" w:rsidP="00A36754">
            <w:pPr>
              <w:spacing w:after="0"/>
              <w:jc w:val="left"/>
              <w:rPr>
                <w:sz w:val="20"/>
                <w:szCs w:val="20"/>
              </w:rPr>
            </w:pPr>
            <w:r w:rsidRPr="00FB2C5E">
              <w:rPr>
                <w:sz w:val="20"/>
                <w:szCs w:val="20"/>
              </w:rPr>
              <w:t>Дата и время окончания срока подачи заявок на участие в электронном аукционе</w:t>
            </w:r>
          </w:p>
        </w:tc>
        <w:tc>
          <w:tcPr>
            <w:tcW w:w="5220" w:type="dxa"/>
          </w:tcPr>
          <w:p w:rsidR="00E131EC" w:rsidRPr="00FB2C5E" w:rsidRDefault="00E131EC" w:rsidP="00A36754">
            <w:pPr>
              <w:pStyle w:val="afe"/>
              <w:suppressLineNumbers/>
              <w:suppressAutoHyphens/>
              <w:spacing w:before="0" w:after="0"/>
              <w:rPr>
                <w:rFonts w:ascii="Times New Roman" w:hAnsi="Times New Roman"/>
                <w:sz w:val="20"/>
              </w:rPr>
            </w:pPr>
          </w:p>
          <w:p w:rsidR="00E131EC" w:rsidRPr="00FB2C5E" w:rsidRDefault="008475D1" w:rsidP="008475D1">
            <w:pPr>
              <w:pStyle w:val="afe"/>
              <w:suppressLineNumbers/>
              <w:suppressAutoHyphens/>
              <w:spacing w:before="0" w:after="0"/>
              <w:rPr>
                <w:rFonts w:ascii="Times New Roman" w:hAnsi="Times New Roman"/>
                <w:sz w:val="18"/>
                <w:szCs w:val="18"/>
              </w:rPr>
            </w:pPr>
            <w:r>
              <w:rPr>
                <w:rFonts w:ascii="Times New Roman" w:hAnsi="Times New Roman"/>
                <w:sz w:val="20"/>
              </w:rPr>
              <w:t>06</w:t>
            </w:r>
            <w:r w:rsidR="00E131EC">
              <w:rPr>
                <w:rFonts w:ascii="Times New Roman" w:hAnsi="Times New Roman"/>
                <w:sz w:val="20"/>
              </w:rPr>
              <w:t xml:space="preserve"> </w:t>
            </w:r>
            <w:r w:rsidR="00E131EC" w:rsidRPr="00FB2C5E">
              <w:rPr>
                <w:rFonts w:ascii="Times New Roman" w:hAnsi="Times New Roman"/>
                <w:sz w:val="20"/>
              </w:rPr>
              <w:t>часов</w:t>
            </w:r>
            <w:r w:rsidR="00E131EC">
              <w:rPr>
                <w:rFonts w:ascii="Times New Roman" w:hAnsi="Times New Roman"/>
                <w:sz w:val="20"/>
              </w:rPr>
              <w:t xml:space="preserve"> 00 </w:t>
            </w:r>
            <w:r w:rsidR="00E131EC" w:rsidRPr="00FB2C5E">
              <w:rPr>
                <w:rFonts w:ascii="Times New Roman" w:hAnsi="Times New Roman"/>
                <w:sz w:val="20"/>
              </w:rPr>
              <w:t>минут «</w:t>
            </w:r>
            <w:r>
              <w:rPr>
                <w:rFonts w:ascii="Times New Roman" w:hAnsi="Times New Roman"/>
                <w:sz w:val="20"/>
              </w:rPr>
              <w:t>05</w:t>
            </w:r>
            <w:r w:rsidR="00E131EC" w:rsidRPr="00FB2C5E">
              <w:rPr>
                <w:rFonts w:ascii="Times New Roman" w:hAnsi="Times New Roman"/>
                <w:sz w:val="20"/>
              </w:rPr>
              <w:t>»</w:t>
            </w:r>
            <w:r w:rsidR="00E131EC">
              <w:rPr>
                <w:rFonts w:ascii="Times New Roman" w:hAnsi="Times New Roman"/>
                <w:sz w:val="20"/>
              </w:rPr>
              <w:t xml:space="preserve"> </w:t>
            </w:r>
            <w:r>
              <w:rPr>
                <w:rFonts w:ascii="Times New Roman" w:hAnsi="Times New Roman"/>
                <w:sz w:val="20"/>
              </w:rPr>
              <w:t>декабря</w:t>
            </w:r>
            <w:r w:rsidR="00E131EC">
              <w:rPr>
                <w:rFonts w:ascii="Times New Roman" w:hAnsi="Times New Roman"/>
                <w:sz w:val="20"/>
              </w:rPr>
              <w:t xml:space="preserve"> 2019 года</w:t>
            </w:r>
          </w:p>
        </w:tc>
      </w:tr>
      <w:tr w:rsidR="00E131EC" w:rsidRPr="00FB2C5E" w:rsidTr="00AC3FAF">
        <w:trPr>
          <w:trHeight w:val="567"/>
        </w:trPr>
        <w:tc>
          <w:tcPr>
            <w:tcW w:w="654" w:type="dxa"/>
          </w:tcPr>
          <w:p w:rsidR="00E131EC" w:rsidRPr="00FB2C5E" w:rsidRDefault="00E131EC" w:rsidP="00AA2ECB">
            <w:pPr>
              <w:numPr>
                <w:ilvl w:val="0"/>
                <w:numId w:val="14"/>
              </w:numPr>
              <w:spacing w:after="0"/>
              <w:jc w:val="center"/>
              <w:rPr>
                <w:sz w:val="20"/>
                <w:szCs w:val="20"/>
              </w:rPr>
            </w:pPr>
          </w:p>
        </w:tc>
        <w:tc>
          <w:tcPr>
            <w:tcW w:w="1254" w:type="dxa"/>
          </w:tcPr>
          <w:p w:rsidR="00E131EC" w:rsidRPr="00FB2C5E" w:rsidRDefault="00E131EC" w:rsidP="00AA2ECB">
            <w:pPr>
              <w:spacing w:after="0"/>
              <w:jc w:val="left"/>
              <w:rPr>
                <w:sz w:val="20"/>
                <w:szCs w:val="20"/>
              </w:rPr>
            </w:pPr>
            <w:r w:rsidRPr="00FB2C5E">
              <w:rPr>
                <w:sz w:val="20"/>
                <w:szCs w:val="20"/>
              </w:rPr>
              <w:t>п.п.</w:t>
            </w:r>
            <w:r>
              <w:rPr>
                <w:sz w:val="20"/>
                <w:szCs w:val="20"/>
              </w:rPr>
              <w:t>3.3.10</w:t>
            </w:r>
          </w:p>
        </w:tc>
        <w:tc>
          <w:tcPr>
            <w:tcW w:w="3240" w:type="dxa"/>
          </w:tcPr>
          <w:p w:rsidR="00E131EC" w:rsidRPr="00FB2C5E" w:rsidRDefault="00E131EC" w:rsidP="00AA2ECB">
            <w:pPr>
              <w:suppressLineNumbers/>
              <w:suppressAutoHyphens/>
              <w:spacing w:after="0"/>
              <w:jc w:val="left"/>
              <w:rPr>
                <w:sz w:val="20"/>
                <w:szCs w:val="20"/>
              </w:rPr>
            </w:pPr>
            <w:r w:rsidRPr="00FB2C5E">
              <w:rPr>
                <w:sz w:val="20"/>
                <w:szCs w:val="20"/>
              </w:rPr>
              <w:t>Порядок и срок отзыва заявок на участие в электронном аукционе</w:t>
            </w:r>
          </w:p>
        </w:tc>
        <w:tc>
          <w:tcPr>
            <w:tcW w:w="5220" w:type="dxa"/>
          </w:tcPr>
          <w:p w:rsidR="00E131EC" w:rsidRPr="00FB2C5E" w:rsidRDefault="00E131EC" w:rsidP="006C4033">
            <w:pPr>
              <w:pStyle w:val="34"/>
              <w:textAlignment w:val="baseline"/>
              <w:rPr>
                <w:sz w:val="20"/>
              </w:rPr>
            </w:pPr>
            <w:r w:rsidRPr="00FB2C5E">
              <w:rPr>
                <w:sz w:val="20"/>
              </w:rPr>
              <w:t>Участник закупки,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tc>
      </w:tr>
      <w:tr w:rsidR="00E131EC" w:rsidRPr="00FB2C5E" w:rsidTr="00AC3FAF">
        <w:trPr>
          <w:trHeight w:val="619"/>
        </w:trPr>
        <w:tc>
          <w:tcPr>
            <w:tcW w:w="654" w:type="dxa"/>
          </w:tcPr>
          <w:p w:rsidR="00E131EC" w:rsidRPr="00FB2C5E" w:rsidRDefault="00E131EC" w:rsidP="00AA2ECB">
            <w:pPr>
              <w:pStyle w:val="afc"/>
              <w:numPr>
                <w:ilvl w:val="0"/>
                <w:numId w:val="14"/>
              </w:numPr>
              <w:suppressLineNumbers/>
              <w:suppressAutoHyphens/>
              <w:spacing w:after="0"/>
              <w:jc w:val="center"/>
              <w:rPr>
                <w:sz w:val="20"/>
              </w:rPr>
            </w:pPr>
          </w:p>
        </w:tc>
        <w:tc>
          <w:tcPr>
            <w:tcW w:w="1254" w:type="dxa"/>
          </w:tcPr>
          <w:p w:rsidR="00E131EC" w:rsidRPr="00FB2C5E" w:rsidRDefault="00E131EC" w:rsidP="00AE55EE">
            <w:pPr>
              <w:pStyle w:val="af"/>
              <w:suppressLineNumbers/>
              <w:tabs>
                <w:tab w:val="left" w:pos="709"/>
              </w:tabs>
              <w:suppressAutoHyphens/>
              <w:spacing w:before="0" w:after="0"/>
              <w:jc w:val="left"/>
              <w:rPr>
                <w:b w:val="0"/>
                <w:sz w:val="20"/>
              </w:rPr>
            </w:pPr>
            <w:r w:rsidRPr="00FB2C5E">
              <w:rPr>
                <w:b w:val="0"/>
                <w:sz w:val="20"/>
              </w:rPr>
              <w:t>п.п.4.1.2</w:t>
            </w:r>
          </w:p>
        </w:tc>
        <w:tc>
          <w:tcPr>
            <w:tcW w:w="3240" w:type="dxa"/>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 xml:space="preserve">Дата окончания срока рассмотрения заявок на участие в электронном аукционе </w:t>
            </w:r>
          </w:p>
        </w:tc>
        <w:tc>
          <w:tcPr>
            <w:tcW w:w="5220" w:type="dxa"/>
          </w:tcPr>
          <w:p w:rsidR="00E131EC" w:rsidRPr="00FB2C5E" w:rsidRDefault="00E131EC" w:rsidP="00E92889">
            <w:pPr>
              <w:pStyle w:val="afe"/>
              <w:suppressLineNumbers/>
              <w:suppressAutoHyphens/>
              <w:spacing w:before="0" w:after="0"/>
              <w:rPr>
                <w:rFonts w:ascii="Times New Roman" w:hAnsi="Times New Roman"/>
                <w:sz w:val="20"/>
              </w:rPr>
            </w:pPr>
          </w:p>
          <w:p w:rsidR="00E131EC" w:rsidRPr="00FB2C5E" w:rsidRDefault="00E131EC" w:rsidP="009376A2">
            <w:pPr>
              <w:pStyle w:val="afe"/>
              <w:suppressLineNumbers/>
              <w:suppressAutoHyphens/>
              <w:spacing w:before="0" w:after="0"/>
              <w:rPr>
                <w:rFonts w:ascii="Times New Roman" w:hAnsi="Times New Roman"/>
                <w:sz w:val="18"/>
                <w:szCs w:val="18"/>
              </w:rPr>
            </w:pPr>
            <w:r w:rsidRPr="00FB2C5E">
              <w:rPr>
                <w:rFonts w:ascii="Times New Roman" w:hAnsi="Times New Roman"/>
                <w:sz w:val="20"/>
              </w:rPr>
              <w:t>«</w:t>
            </w:r>
            <w:r w:rsidR="008475D1">
              <w:rPr>
                <w:rFonts w:ascii="Times New Roman" w:hAnsi="Times New Roman"/>
                <w:sz w:val="20"/>
              </w:rPr>
              <w:t>05</w:t>
            </w:r>
            <w:r w:rsidRPr="00FB2C5E">
              <w:rPr>
                <w:rFonts w:ascii="Times New Roman" w:hAnsi="Times New Roman"/>
                <w:sz w:val="20"/>
              </w:rPr>
              <w:t>»</w:t>
            </w:r>
            <w:r>
              <w:rPr>
                <w:rFonts w:ascii="Times New Roman" w:hAnsi="Times New Roman"/>
                <w:sz w:val="20"/>
              </w:rPr>
              <w:t xml:space="preserve"> </w:t>
            </w:r>
            <w:r w:rsidR="009376A2">
              <w:rPr>
                <w:rFonts w:ascii="Times New Roman" w:hAnsi="Times New Roman"/>
                <w:sz w:val="20"/>
              </w:rPr>
              <w:t>декабря</w:t>
            </w:r>
            <w:r>
              <w:rPr>
                <w:rFonts w:ascii="Times New Roman" w:hAnsi="Times New Roman"/>
                <w:sz w:val="20"/>
              </w:rPr>
              <w:t xml:space="preserve">  2019 года</w:t>
            </w:r>
          </w:p>
        </w:tc>
      </w:tr>
      <w:tr w:rsidR="00E131EC" w:rsidRPr="00FB2C5E" w:rsidTr="00AC3FAF">
        <w:trPr>
          <w:trHeight w:val="581"/>
        </w:trPr>
        <w:tc>
          <w:tcPr>
            <w:tcW w:w="654" w:type="dxa"/>
          </w:tcPr>
          <w:p w:rsidR="00E131EC" w:rsidRPr="00FB2C5E" w:rsidRDefault="00E131EC" w:rsidP="00AA2ECB">
            <w:pPr>
              <w:pStyle w:val="afc"/>
              <w:numPr>
                <w:ilvl w:val="0"/>
                <w:numId w:val="14"/>
              </w:numPr>
              <w:suppressLineNumbers/>
              <w:suppressAutoHyphens/>
              <w:spacing w:after="0"/>
              <w:jc w:val="center"/>
              <w:rPr>
                <w:sz w:val="20"/>
              </w:rPr>
            </w:pPr>
          </w:p>
        </w:tc>
        <w:tc>
          <w:tcPr>
            <w:tcW w:w="1254" w:type="dxa"/>
          </w:tcPr>
          <w:p w:rsidR="00E131EC" w:rsidRPr="00FB2C5E" w:rsidRDefault="00E131EC" w:rsidP="00AE55EE">
            <w:pPr>
              <w:pStyle w:val="af"/>
              <w:suppressLineNumbers/>
              <w:tabs>
                <w:tab w:val="left" w:pos="709"/>
              </w:tabs>
              <w:suppressAutoHyphens/>
              <w:spacing w:before="0" w:after="0"/>
              <w:jc w:val="left"/>
              <w:rPr>
                <w:b w:val="0"/>
                <w:sz w:val="20"/>
              </w:rPr>
            </w:pPr>
            <w:r w:rsidRPr="00FB2C5E">
              <w:rPr>
                <w:b w:val="0"/>
                <w:sz w:val="20"/>
              </w:rPr>
              <w:t>п.п.4.2.2</w:t>
            </w:r>
          </w:p>
        </w:tc>
        <w:tc>
          <w:tcPr>
            <w:tcW w:w="3240" w:type="dxa"/>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Дата проведения электронного аукциона</w:t>
            </w:r>
          </w:p>
        </w:tc>
        <w:tc>
          <w:tcPr>
            <w:tcW w:w="5220" w:type="dxa"/>
          </w:tcPr>
          <w:p w:rsidR="00E131EC" w:rsidRPr="00FB2C5E" w:rsidRDefault="00E131EC" w:rsidP="00C77150">
            <w:pPr>
              <w:suppressLineNumbers/>
              <w:suppressAutoHyphens/>
              <w:spacing w:after="0"/>
              <w:rPr>
                <w:sz w:val="20"/>
                <w:szCs w:val="20"/>
              </w:rPr>
            </w:pPr>
          </w:p>
          <w:p w:rsidR="00E131EC" w:rsidRPr="00FB2C5E" w:rsidRDefault="00E131EC" w:rsidP="008475D1">
            <w:pPr>
              <w:suppressLineNumbers/>
              <w:suppressAutoHyphens/>
              <w:spacing w:after="0"/>
              <w:rPr>
                <w:i/>
                <w:sz w:val="20"/>
                <w:szCs w:val="20"/>
              </w:rPr>
            </w:pPr>
            <w:r w:rsidRPr="00FB2C5E">
              <w:rPr>
                <w:sz w:val="20"/>
              </w:rPr>
              <w:t>«</w:t>
            </w:r>
            <w:r>
              <w:rPr>
                <w:sz w:val="20"/>
              </w:rPr>
              <w:t>0</w:t>
            </w:r>
            <w:r w:rsidR="008475D1">
              <w:rPr>
                <w:sz w:val="20"/>
              </w:rPr>
              <w:t>6</w:t>
            </w:r>
            <w:r w:rsidRPr="00FB2C5E">
              <w:rPr>
                <w:sz w:val="20"/>
              </w:rPr>
              <w:t>»</w:t>
            </w:r>
            <w:r>
              <w:rPr>
                <w:sz w:val="20"/>
              </w:rPr>
              <w:t xml:space="preserve"> декабря   2019 года</w:t>
            </w:r>
          </w:p>
        </w:tc>
      </w:tr>
      <w:tr w:rsidR="00E131EC" w:rsidRPr="00FB2C5E" w:rsidTr="00AC3FAF">
        <w:trPr>
          <w:trHeight w:val="89"/>
        </w:trPr>
        <w:tc>
          <w:tcPr>
            <w:tcW w:w="654" w:type="dxa"/>
            <w:tcBorders>
              <w:top w:val="single" w:sz="4" w:space="0" w:color="auto"/>
              <w:left w:val="single" w:sz="4" w:space="0" w:color="auto"/>
              <w:bottom w:val="single" w:sz="4" w:space="0" w:color="auto"/>
            </w:tcBorders>
          </w:tcPr>
          <w:p w:rsidR="00E131EC" w:rsidRPr="00FB2C5E" w:rsidRDefault="00E131EC" w:rsidP="00AA2ECB">
            <w:pPr>
              <w:numPr>
                <w:ilvl w:val="0"/>
                <w:numId w:val="14"/>
              </w:numPr>
              <w:suppressLineNumbers/>
              <w:suppressAutoHyphens/>
              <w:spacing w:after="0"/>
              <w:jc w:val="center"/>
              <w:rPr>
                <w:sz w:val="20"/>
                <w:szCs w:val="20"/>
              </w:rPr>
            </w:pPr>
          </w:p>
        </w:tc>
        <w:tc>
          <w:tcPr>
            <w:tcW w:w="1254" w:type="dxa"/>
            <w:tcBorders>
              <w:top w:val="single" w:sz="4" w:space="0" w:color="auto"/>
              <w:bottom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п.1.7</w:t>
            </w:r>
          </w:p>
        </w:tc>
        <w:tc>
          <w:tcPr>
            <w:tcW w:w="3240" w:type="dxa"/>
            <w:tcBorders>
              <w:top w:val="single" w:sz="4" w:space="0" w:color="auto"/>
              <w:bottom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Требование об обеспечении исполнения контракта</w:t>
            </w:r>
          </w:p>
        </w:tc>
        <w:tc>
          <w:tcPr>
            <w:tcW w:w="5220" w:type="dxa"/>
            <w:tcBorders>
              <w:top w:val="single" w:sz="4" w:space="0" w:color="auto"/>
              <w:bottom w:val="single" w:sz="4" w:space="0" w:color="auto"/>
              <w:right w:val="single" w:sz="4" w:space="0" w:color="auto"/>
            </w:tcBorders>
          </w:tcPr>
          <w:p w:rsidR="00E131EC" w:rsidRPr="00FB2C5E" w:rsidRDefault="00E131EC" w:rsidP="00AA2ECB">
            <w:pPr>
              <w:widowControl w:val="0"/>
              <w:suppressLineNumbers/>
              <w:suppressAutoHyphens/>
              <w:spacing w:after="0"/>
              <w:rPr>
                <w:sz w:val="20"/>
                <w:szCs w:val="20"/>
              </w:rPr>
            </w:pPr>
            <w:r w:rsidRPr="00FB2C5E">
              <w:rPr>
                <w:bCs/>
                <w:sz w:val="20"/>
                <w:szCs w:val="20"/>
              </w:rPr>
              <w:t>Требуется</w:t>
            </w:r>
          </w:p>
          <w:p w:rsidR="00E131EC" w:rsidRPr="00FB2C5E" w:rsidRDefault="00E131EC" w:rsidP="00AA2ECB">
            <w:pPr>
              <w:suppressLineNumbers/>
              <w:suppressAutoHyphens/>
              <w:spacing w:after="0"/>
              <w:rPr>
                <w:sz w:val="20"/>
                <w:szCs w:val="20"/>
              </w:rPr>
            </w:pPr>
          </w:p>
        </w:tc>
      </w:tr>
      <w:tr w:rsidR="00E131EC" w:rsidRPr="00FB2C5E" w:rsidTr="00AC3FAF">
        <w:trPr>
          <w:trHeight w:val="89"/>
        </w:trPr>
        <w:tc>
          <w:tcPr>
            <w:tcW w:w="654" w:type="dxa"/>
            <w:tcBorders>
              <w:top w:val="single" w:sz="4" w:space="0" w:color="auto"/>
              <w:left w:val="single" w:sz="4" w:space="0" w:color="auto"/>
              <w:bottom w:val="single" w:sz="4" w:space="0" w:color="auto"/>
            </w:tcBorders>
          </w:tcPr>
          <w:p w:rsidR="00E131EC" w:rsidRPr="00FB2C5E" w:rsidRDefault="00E131EC" w:rsidP="00AA2ECB">
            <w:pPr>
              <w:numPr>
                <w:ilvl w:val="0"/>
                <w:numId w:val="14"/>
              </w:numPr>
              <w:suppressLineNumbers/>
              <w:suppressAutoHyphens/>
              <w:spacing w:after="0"/>
              <w:jc w:val="center"/>
              <w:rPr>
                <w:sz w:val="20"/>
                <w:szCs w:val="20"/>
              </w:rPr>
            </w:pPr>
          </w:p>
        </w:tc>
        <w:tc>
          <w:tcPr>
            <w:tcW w:w="1254" w:type="dxa"/>
            <w:tcBorders>
              <w:top w:val="single" w:sz="4" w:space="0" w:color="auto"/>
              <w:bottom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20"/>
              </w:rPr>
            </w:pPr>
            <w:r>
              <w:rPr>
                <w:b w:val="0"/>
                <w:sz w:val="20"/>
              </w:rPr>
              <w:t>п. 1.7</w:t>
            </w:r>
          </w:p>
        </w:tc>
        <w:tc>
          <w:tcPr>
            <w:tcW w:w="3240" w:type="dxa"/>
            <w:tcBorders>
              <w:top w:val="single" w:sz="4" w:space="0" w:color="auto"/>
              <w:bottom w:val="single" w:sz="4" w:space="0" w:color="auto"/>
            </w:tcBorders>
          </w:tcPr>
          <w:p w:rsidR="00E131EC" w:rsidRPr="00455B17" w:rsidRDefault="00E131EC" w:rsidP="00AA2ECB">
            <w:pPr>
              <w:pStyle w:val="af"/>
              <w:suppressLineNumbers/>
              <w:tabs>
                <w:tab w:val="left" w:pos="709"/>
              </w:tabs>
              <w:suppressAutoHyphens/>
              <w:spacing w:before="0" w:after="0"/>
              <w:jc w:val="left"/>
              <w:rPr>
                <w:b w:val="0"/>
                <w:sz w:val="20"/>
              </w:rPr>
            </w:pPr>
            <w:r w:rsidRPr="00455B17">
              <w:rPr>
                <w:b w:val="0"/>
                <w:sz w:val="20"/>
              </w:rPr>
              <w:t>Требование об обеспечении гарантийных обязательств (в случае установления требований к таким обязательствам в соответствии с частью 4 статьи 33 Закона)</w:t>
            </w:r>
          </w:p>
        </w:tc>
        <w:tc>
          <w:tcPr>
            <w:tcW w:w="5220" w:type="dxa"/>
            <w:tcBorders>
              <w:top w:val="single" w:sz="4" w:space="0" w:color="auto"/>
              <w:bottom w:val="single" w:sz="4" w:space="0" w:color="auto"/>
              <w:right w:val="single" w:sz="4" w:space="0" w:color="auto"/>
            </w:tcBorders>
          </w:tcPr>
          <w:p w:rsidR="00E131EC" w:rsidRPr="00455B17" w:rsidRDefault="00E131EC" w:rsidP="00AA2ECB">
            <w:pPr>
              <w:widowControl w:val="0"/>
              <w:suppressLineNumbers/>
              <w:suppressAutoHyphens/>
              <w:spacing w:after="0"/>
              <w:rPr>
                <w:bCs/>
                <w:sz w:val="20"/>
                <w:szCs w:val="20"/>
              </w:rPr>
            </w:pPr>
            <w:r w:rsidRPr="00455B17">
              <w:rPr>
                <w:bCs/>
                <w:sz w:val="20"/>
                <w:szCs w:val="20"/>
              </w:rPr>
              <w:t>Не требуется</w:t>
            </w:r>
          </w:p>
          <w:p w:rsidR="00E131EC" w:rsidRPr="00455B17" w:rsidRDefault="00E131EC" w:rsidP="00AA2ECB">
            <w:pPr>
              <w:widowControl w:val="0"/>
              <w:suppressLineNumbers/>
              <w:suppressAutoHyphens/>
              <w:spacing w:after="0"/>
              <w:rPr>
                <w:bCs/>
                <w:sz w:val="20"/>
                <w:szCs w:val="20"/>
              </w:rPr>
            </w:pPr>
          </w:p>
          <w:p w:rsidR="00E131EC" w:rsidRPr="00455B17" w:rsidRDefault="00E131EC" w:rsidP="00312D8C">
            <w:pPr>
              <w:widowControl w:val="0"/>
              <w:suppressLineNumbers/>
              <w:suppressAutoHyphens/>
              <w:spacing w:after="0"/>
              <w:rPr>
                <w:bCs/>
                <w:sz w:val="20"/>
                <w:szCs w:val="20"/>
              </w:rPr>
            </w:pPr>
          </w:p>
        </w:tc>
      </w:tr>
      <w:tr w:rsidR="00E131EC" w:rsidRPr="00FB2C5E" w:rsidTr="00AC3FAF">
        <w:trPr>
          <w:trHeight w:val="89"/>
        </w:trPr>
        <w:tc>
          <w:tcPr>
            <w:tcW w:w="654" w:type="dxa"/>
            <w:tcBorders>
              <w:top w:val="single" w:sz="4" w:space="0" w:color="auto"/>
            </w:tcBorders>
          </w:tcPr>
          <w:p w:rsidR="00E131EC" w:rsidRPr="00FB2C5E" w:rsidRDefault="00E131EC" w:rsidP="00AA2ECB">
            <w:pPr>
              <w:numPr>
                <w:ilvl w:val="0"/>
                <w:numId w:val="14"/>
              </w:numPr>
              <w:suppressLineNumbers/>
              <w:suppressAutoHyphens/>
              <w:spacing w:after="0"/>
              <w:jc w:val="center"/>
              <w:rPr>
                <w:sz w:val="20"/>
                <w:szCs w:val="20"/>
              </w:rPr>
            </w:pPr>
          </w:p>
        </w:tc>
        <w:tc>
          <w:tcPr>
            <w:tcW w:w="1254" w:type="dxa"/>
            <w:tcBorders>
              <w:top w:val="single" w:sz="4" w:space="0" w:color="auto"/>
            </w:tcBorders>
          </w:tcPr>
          <w:p w:rsidR="00E131EC" w:rsidRDefault="00E131EC" w:rsidP="003F1C17">
            <w:pPr>
              <w:pStyle w:val="af"/>
              <w:suppressLineNumbers/>
              <w:tabs>
                <w:tab w:val="left" w:pos="709"/>
              </w:tabs>
              <w:suppressAutoHyphens/>
              <w:spacing w:before="0" w:after="0"/>
              <w:jc w:val="left"/>
              <w:rPr>
                <w:b w:val="0"/>
                <w:sz w:val="20"/>
              </w:rPr>
            </w:pPr>
            <w:r w:rsidRPr="00FB2C5E">
              <w:rPr>
                <w:b w:val="0"/>
                <w:sz w:val="20"/>
              </w:rPr>
              <w:t>п.п.1.7.3</w:t>
            </w:r>
          </w:p>
          <w:p w:rsidR="00E131EC" w:rsidRPr="00455B17" w:rsidRDefault="00E131EC" w:rsidP="003F1C17">
            <w:pPr>
              <w:pStyle w:val="af"/>
              <w:suppressLineNumbers/>
              <w:tabs>
                <w:tab w:val="left" w:pos="709"/>
              </w:tabs>
              <w:suppressAutoHyphens/>
              <w:spacing w:before="0" w:after="0"/>
              <w:jc w:val="left"/>
              <w:rPr>
                <w:b w:val="0"/>
                <w:sz w:val="20"/>
              </w:rPr>
            </w:pPr>
            <w:proofErr w:type="spellStart"/>
            <w:r w:rsidRPr="00455B17">
              <w:rPr>
                <w:b w:val="0"/>
                <w:sz w:val="20"/>
              </w:rPr>
              <w:t>п</w:t>
            </w:r>
            <w:proofErr w:type="gramStart"/>
            <w:r w:rsidRPr="00455B17">
              <w:rPr>
                <w:b w:val="0"/>
                <w:sz w:val="20"/>
              </w:rPr>
              <w:t>.п</w:t>
            </w:r>
            <w:proofErr w:type="spellEnd"/>
            <w:proofErr w:type="gramEnd"/>
            <w:r w:rsidRPr="00455B17">
              <w:rPr>
                <w:b w:val="0"/>
                <w:sz w:val="20"/>
              </w:rPr>
              <w:t xml:space="preserve"> 1.7.8</w:t>
            </w:r>
          </w:p>
        </w:tc>
        <w:tc>
          <w:tcPr>
            <w:tcW w:w="3240" w:type="dxa"/>
            <w:tcBorders>
              <w:top w:val="single" w:sz="4" w:space="0" w:color="auto"/>
            </w:tcBorders>
          </w:tcPr>
          <w:p w:rsidR="00E131EC" w:rsidRDefault="00E131EC" w:rsidP="00AA2ECB">
            <w:pPr>
              <w:pStyle w:val="affd"/>
              <w:suppressLineNumbers/>
              <w:tabs>
                <w:tab w:val="left" w:pos="709"/>
              </w:tabs>
              <w:suppressAutoHyphens/>
              <w:spacing w:after="0"/>
              <w:ind w:left="0"/>
              <w:jc w:val="left"/>
              <w:rPr>
                <w:bCs/>
                <w:sz w:val="20"/>
                <w:szCs w:val="20"/>
              </w:rPr>
            </w:pPr>
            <w:r w:rsidRPr="00FB2C5E">
              <w:rPr>
                <w:bCs/>
                <w:sz w:val="20"/>
                <w:szCs w:val="20"/>
              </w:rPr>
              <w:t xml:space="preserve">Размер обеспечения исполнения контракта, % (рублей) </w:t>
            </w:r>
          </w:p>
          <w:p w:rsidR="00E131EC" w:rsidRDefault="00E131EC" w:rsidP="00AA2ECB">
            <w:pPr>
              <w:pStyle w:val="affd"/>
              <w:suppressLineNumbers/>
              <w:tabs>
                <w:tab w:val="left" w:pos="709"/>
              </w:tabs>
              <w:suppressAutoHyphens/>
              <w:spacing w:after="0"/>
              <w:ind w:left="0"/>
              <w:jc w:val="left"/>
              <w:rPr>
                <w:bCs/>
                <w:sz w:val="20"/>
                <w:szCs w:val="20"/>
              </w:rPr>
            </w:pPr>
          </w:p>
          <w:p w:rsidR="00E131EC" w:rsidRPr="00FB2C5E" w:rsidRDefault="00E131EC" w:rsidP="007873BA">
            <w:pPr>
              <w:pStyle w:val="affd"/>
              <w:suppressLineNumbers/>
              <w:tabs>
                <w:tab w:val="left" w:pos="709"/>
              </w:tabs>
              <w:suppressAutoHyphens/>
              <w:spacing w:after="0"/>
              <w:ind w:left="0"/>
              <w:jc w:val="left"/>
              <w:rPr>
                <w:bCs/>
                <w:sz w:val="20"/>
                <w:szCs w:val="20"/>
              </w:rPr>
            </w:pPr>
          </w:p>
        </w:tc>
        <w:tc>
          <w:tcPr>
            <w:tcW w:w="5220" w:type="dxa"/>
            <w:tcBorders>
              <w:top w:val="single" w:sz="4" w:space="0" w:color="auto"/>
            </w:tcBorders>
          </w:tcPr>
          <w:p w:rsidR="00E131EC" w:rsidRPr="001D5A42" w:rsidRDefault="00E131EC" w:rsidP="00E92889">
            <w:pPr>
              <w:keepNext/>
              <w:spacing w:after="0"/>
              <w:rPr>
                <w:bCs/>
                <w:sz w:val="20"/>
                <w:szCs w:val="20"/>
              </w:rPr>
            </w:pPr>
          </w:p>
          <w:p w:rsidR="00E131EC" w:rsidRPr="001D5A42" w:rsidRDefault="00E131EC" w:rsidP="00455B17">
            <w:pPr>
              <w:keepNext/>
              <w:spacing w:after="0"/>
              <w:rPr>
                <w:bCs/>
                <w:sz w:val="20"/>
                <w:szCs w:val="20"/>
              </w:rPr>
            </w:pPr>
            <w:proofErr w:type="gramStart"/>
            <w:r w:rsidRPr="001D5A42">
              <w:rPr>
                <w:bCs/>
                <w:sz w:val="20"/>
                <w:szCs w:val="20"/>
              </w:rPr>
              <w:t>5 % (указать процент) (</w:t>
            </w:r>
            <w:r w:rsidRPr="001D5A42">
              <w:rPr>
                <w:bCs/>
                <w:sz w:val="18"/>
                <w:szCs w:val="18"/>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w:t>
            </w:r>
            <w:r w:rsidRPr="001D5A42">
              <w:rPr>
                <w:b/>
                <w:bCs/>
                <w:sz w:val="18"/>
                <w:szCs w:val="18"/>
              </w:rPr>
              <w:t>(СМП, СОНКО)</w:t>
            </w:r>
            <w:r w:rsidRPr="001D5A42">
              <w:rPr>
                <w:bCs/>
                <w:sz w:val="18"/>
                <w:szCs w:val="18"/>
              </w:rPr>
              <w:t>, предусмотренный настоящей частью размер обеспечения исполнения контракта, в том числе предоставляемого с учетом положений статьи 37 Закона, устанавливается от цены, по которой в соответствии с Законом заключается контракт, но не может составлять менее чем размер</w:t>
            </w:r>
            <w:proofErr w:type="gramEnd"/>
            <w:r w:rsidRPr="001D5A42">
              <w:rPr>
                <w:bCs/>
                <w:sz w:val="18"/>
                <w:szCs w:val="18"/>
              </w:rPr>
              <w:t xml:space="preserve"> аванса.</w:t>
            </w:r>
          </w:p>
          <w:p w:rsidR="00E131EC" w:rsidRPr="001D5A42" w:rsidRDefault="00E131EC" w:rsidP="00455B17">
            <w:pPr>
              <w:keepNext/>
              <w:spacing w:after="0"/>
              <w:rPr>
                <w:bCs/>
                <w:sz w:val="18"/>
                <w:szCs w:val="18"/>
              </w:rPr>
            </w:pPr>
          </w:p>
          <w:p w:rsidR="00E131EC" w:rsidRPr="007873BA" w:rsidRDefault="00E131EC" w:rsidP="00455B17">
            <w:pPr>
              <w:keepNext/>
              <w:spacing w:after="0"/>
              <w:rPr>
                <w:bCs/>
                <w:color w:val="FF0000"/>
                <w:sz w:val="18"/>
                <w:szCs w:val="18"/>
              </w:rPr>
            </w:pPr>
            <w:r w:rsidRPr="001D5A42">
              <w:rPr>
                <w:bCs/>
                <w:sz w:val="18"/>
                <w:szCs w:val="18"/>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(СМП, СОНКО), освобождается от предоставления обеспечения исполнения контракта в </w:t>
            </w:r>
            <w:proofErr w:type="gramStart"/>
            <w:r w:rsidRPr="001D5A42">
              <w:rPr>
                <w:bCs/>
                <w:sz w:val="18"/>
                <w:szCs w:val="18"/>
              </w:rPr>
              <w:t>случае</w:t>
            </w:r>
            <w:proofErr w:type="gramEnd"/>
            <w:r w:rsidRPr="001D5A42">
              <w:rPr>
                <w:bCs/>
                <w:sz w:val="18"/>
                <w:szCs w:val="18"/>
              </w:rPr>
              <w:t xml:space="preserve"> установленном </w:t>
            </w:r>
            <w:proofErr w:type="spellStart"/>
            <w:r w:rsidRPr="001D5A42">
              <w:rPr>
                <w:bCs/>
                <w:sz w:val="18"/>
                <w:szCs w:val="18"/>
              </w:rPr>
              <w:t>п.п</w:t>
            </w:r>
            <w:proofErr w:type="spellEnd"/>
            <w:r w:rsidRPr="001D5A42">
              <w:rPr>
                <w:bCs/>
                <w:sz w:val="18"/>
                <w:szCs w:val="18"/>
              </w:rPr>
              <w:t>. 1.7.8. раздела 1.2 Инструкции по подготовке и проведению электронного аукциона)</w:t>
            </w:r>
          </w:p>
        </w:tc>
      </w:tr>
      <w:tr w:rsidR="00E131EC" w:rsidRPr="00FB2C5E" w:rsidTr="00AC3FAF">
        <w:trPr>
          <w:trHeight w:val="89"/>
        </w:trPr>
        <w:tc>
          <w:tcPr>
            <w:tcW w:w="654" w:type="dxa"/>
            <w:tcBorders>
              <w:top w:val="single" w:sz="4" w:space="0" w:color="auto"/>
            </w:tcBorders>
          </w:tcPr>
          <w:p w:rsidR="00E131EC" w:rsidRPr="00FB2C5E" w:rsidRDefault="00E131EC" w:rsidP="00AA2ECB">
            <w:pPr>
              <w:numPr>
                <w:ilvl w:val="0"/>
                <w:numId w:val="14"/>
              </w:numPr>
              <w:suppressLineNumbers/>
              <w:suppressAutoHyphens/>
              <w:spacing w:after="0"/>
              <w:jc w:val="center"/>
              <w:rPr>
                <w:sz w:val="20"/>
                <w:szCs w:val="20"/>
              </w:rPr>
            </w:pPr>
          </w:p>
        </w:tc>
        <w:tc>
          <w:tcPr>
            <w:tcW w:w="1254" w:type="dxa"/>
            <w:tcBorders>
              <w:top w:val="single" w:sz="4" w:space="0" w:color="auto"/>
            </w:tcBorders>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w:t>
            </w:r>
          </w:p>
        </w:tc>
        <w:tc>
          <w:tcPr>
            <w:tcW w:w="3240" w:type="dxa"/>
            <w:tcBorders>
              <w:top w:val="single" w:sz="4" w:space="0" w:color="auto"/>
            </w:tcBorders>
          </w:tcPr>
          <w:p w:rsidR="00E131EC" w:rsidRPr="00455B17" w:rsidRDefault="00E131EC" w:rsidP="00AA2ECB">
            <w:pPr>
              <w:pStyle w:val="affd"/>
              <w:suppressLineNumbers/>
              <w:tabs>
                <w:tab w:val="left" w:pos="709"/>
              </w:tabs>
              <w:suppressAutoHyphens/>
              <w:spacing w:after="0"/>
              <w:ind w:left="0"/>
              <w:jc w:val="left"/>
              <w:rPr>
                <w:bCs/>
                <w:sz w:val="20"/>
                <w:szCs w:val="20"/>
              </w:rPr>
            </w:pPr>
            <w:r w:rsidRPr="00455B17">
              <w:rPr>
                <w:bCs/>
                <w:sz w:val="20"/>
                <w:szCs w:val="20"/>
              </w:rPr>
              <w:t xml:space="preserve">Срок и порядок </w:t>
            </w:r>
            <w:r w:rsidRPr="00455B17">
              <w:rPr>
                <w:sz w:val="20"/>
                <w:szCs w:val="20"/>
              </w:rPr>
              <w:t>предоставления обеспечения исполнения контракта, обеспечения гарантийных обязательств</w:t>
            </w:r>
          </w:p>
        </w:tc>
        <w:tc>
          <w:tcPr>
            <w:tcW w:w="5220" w:type="dxa"/>
            <w:tcBorders>
              <w:top w:val="single" w:sz="4" w:space="0" w:color="auto"/>
            </w:tcBorders>
          </w:tcPr>
          <w:p w:rsidR="00E131EC" w:rsidRPr="00455B17" w:rsidRDefault="00E131EC" w:rsidP="006C4033">
            <w:pPr>
              <w:spacing w:after="0"/>
              <w:rPr>
                <w:i/>
                <w:sz w:val="20"/>
                <w:szCs w:val="20"/>
              </w:rPr>
            </w:pPr>
            <w:r w:rsidRPr="00455B17">
              <w:rPr>
                <w:sz w:val="20"/>
                <w:szCs w:val="20"/>
              </w:rPr>
              <w:t>Срок и порядок предоставления обеспечения исполнения контракта</w:t>
            </w:r>
            <w:r w:rsidRPr="00455B17">
              <w:t xml:space="preserve">, </w:t>
            </w:r>
            <w:r w:rsidRPr="00455B17">
              <w:rPr>
                <w:sz w:val="20"/>
                <w:szCs w:val="20"/>
              </w:rPr>
              <w:t>обеспечения гарантийных обязательств установлен в соответствии со статьей  96 Закона</w:t>
            </w:r>
          </w:p>
        </w:tc>
      </w:tr>
      <w:tr w:rsidR="00E131EC" w:rsidRPr="00FB2C5E" w:rsidTr="00AC3FAF">
        <w:trPr>
          <w:trHeight w:val="89"/>
        </w:trPr>
        <w:tc>
          <w:tcPr>
            <w:tcW w:w="654" w:type="dxa"/>
          </w:tcPr>
          <w:p w:rsidR="00E131EC" w:rsidRPr="00FB2C5E" w:rsidRDefault="00E131EC" w:rsidP="00AA2ECB">
            <w:pPr>
              <w:numPr>
                <w:ilvl w:val="0"/>
                <w:numId w:val="14"/>
              </w:numPr>
              <w:suppressLineNumbers/>
              <w:suppressAutoHyphens/>
              <w:spacing w:after="0"/>
              <w:jc w:val="center"/>
              <w:rPr>
                <w:sz w:val="20"/>
                <w:szCs w:val="20"/>
              </w:rPr>
            </w:pPr>
          </w:p>
        </w:tc>
        <w:tc>
          <w:tcPr>
            <w:tcW w:w="1254" w:type="dxa"/>
          </w:tcPr>
          <w:p w:rsidR="00E131EC" w:rsidRPr="00FB2C5E" w:rsidRDefault="00E131EC" w:rsidP="00AA2ECB">
            <w:pPr>
              <w:pStyle w:val="affd"/>
              <w:suppressLineNumbers/>
              <w:tabs>
                <w:tab w:val="left" w:pos="709"/>
              </w:tabs>
              <w:suppressAutoHyphens/>
              <w:spacing w:after="0"/>
              <w:ind w:left="0"/>
              <w:jc w:val="left"/>
              <w:rPr>
                <w:bCs/>
                <w:sz w:val="20"/>
                <w:szCs w:val="20"/>
              </w:rPr>
            </w:pPr>
            <w:r w:rsidRPr="00FB2C5E">
              <w:rPr>
                <w:bCs/>
                <w:sz w:val="20"/>
                <w:szCs w:val="20"/>
              </w:rPr>
              <w:t>-</w:t>
            </w:r>
          </w:p>
        </w:tc>
        <w:tc>
          <w:tcPr>
            <w:tcW w:w="3240" w:type="dxa"/>
          </w:tcPr>
          <w:p w:rsidR="00E131EC" w:rsidRPr="00455B17" w:rsidRDefault="00E131EC" w:rsidP="007B1647">
            <w:pPr>
              <w:pStyle w:val="affd"/>
              <w:suppressLineNumbers/>
              <w:tabs>
                <w:tab w:val="left" w:pos="709"/>
              </w:tabs>
              <w:suppressAutoHyphens/>
              <w:spacing w:after="0"/>
              <w:ind w:left="0"/>
              <w:jc w:val="left"/>
              <w:rPr>
                <w:bCs/>
                <w:sz w:val="20"/>
                <w:szCs w:val="20"/>
              </w:rPr>
            </w:pPr>
            <w:r w:rsidRPr="00455B17">
              <w:rPr>
                <w:bCs/>
                <w:sz w:val="20"/>
                <w:szCs w:val="20"/>
              </w:rPr>
              <w:t>Реквизиты счета для внесения обеспечения исполнения контракта, обеспечения гарантийных обязательств</w:t>
            </w:r>
          </w:p>
        </w:tc>
        <w:tc>
          <w:tcPr>
            <w:tcW w:w="5220" w:type="dxa"/>
          </w:tcPr>
          <w:p w:rsidR="00E131EC" w:rsidRPr="007D6752" w:rsidRDefault="00E131EC" w:rsidP="00057F4B">
            <w:pPr>
              <w:keepLines/>
              <w:widowControl w:val="0"/>
              <w:suppressLineNumbers/>
              <w:suppressAutoHyphens/>
              <w:spacing w:after="0"/>
              <w:rPr>
                <w:sz w:val="20"/>
                <w:szCs w:val="20"/>
              </w:rPr>
            </w:pPr>
            <w:r w:rsidRPr="007D6752">
              <w:rPr>
                <w:spacing w:val="1"/>
                <w:sz w:val="20"/>
                <w:szCs w:val="20"/>
              </w:rPr>
              <w:t>Получатель: Департамент финансов Екатеринбурга (</w:t>
            </w:r>
            <w:r w:rsidRPr="007D6752">
              <w:rPr>
                <w:sz w:val="20"/>
                <w:szCs w:val="20"/>
              </w:rPr>
              <w:t xml:space="preserve">МБУ «ДЭУ Ленинского района» </w:t>
            </w:r>
            <w:proofErr w:type="gramStart"/>
            <w:r w:rsidRPr="007D6752">
              <w:rPr>
                <w:sz w:val="20"/>
                <w:szCs w:val="20"/>
              </w:rPr>
              <w:t>л</w:t>
            </w:r>
            <w:proofErr w:type="gramEnd"/>
            <w:r w:rsidRPr="007D6752">
              <w:rPr>
                <w:sz w:val="20"/>
                <w:szCs w:val="20"/>
              </w:rPr>
              <w:t>/с № 19270500095)</w:t>
            </w:r>
          </w:p>
          <w:p w:rsidR="00E131EC" w:rsidRPr="007D6752" w:rsidRDefault="00E131EC" w:rsidP="00057F4B">
            <w:pPr>
              <w:keepLines/>
              <w:widowControl w:val="0"/>
              <w:suppressLineNumbers/>
              <w:suppressAutoHyphens/>
              <w:spacing w:after="0"/>
              <w:rPr>
                <w:sz w:val="20"/>
                <w:szCs w:val="20"/>
              </w:rPr>
            </w:pPr>
            <w:r w:rsidRPr="007D6752">
              <w:rPr>
                <w:sz w:val="20"/>
                <w:szCs w:val="20"/>
              </w:rPr>
              <w:t>ИНН 6671284986</w:t>
            </w:r>
          </w:p>
          <w:p w:rsidR="00E131EC" w:rsidRPr="007D6752" w:rsidRDefault="00E131EC" w:rsidP="00057F4B">
            <w:pPr>
              <w:keepLines/>
              <w:widowControl w:val="0"/>
              <w:suppressLineNumbers/>
              <w:suppressAutoHyphens/>
              <w:spacing w:after="0"/>
              <w:rPr>
                <w:sz w:val="20"/>
                <w:szCs w:val="20"/>
              </w:rPr>
            </w:pPr>
            <w:r w:rsidRPr="007D6752">
              <w:rPr>
                <w:sz w:val="20"/>
                <w:szCs w:val="20"/>
              </w:rPr>
              <w:t>КПП 667101001</w:t>
            </w:r>
          </w:p>
          <w:p w:rsidR="00E131EC" w:rsidRPr="007D6752" w:rsidRDefault="00E131EC" w:rsidP="00057F4B">
            <w:pPr>
              <w:rPr>
                <w:sz w:val="20"/>
                <w:szCs w:val="20"/>
              </w:rPr>
            </w:pPr>
            <w:r w:rsidRPr="007D6752">
              <w:rPr>
                <w:sz w:val="20"/>
                <w:szCs w:val="20"/>
              </w:rPr>
              <w:t xml:space="preserve">Банк получателя: </w:t>
            </w:r>
            <w:proofErr w:type="gramStart"/>
            <w:r w:rsidRPr="007D6752">
              <w:rPr>
                <w:sz w:val="20"/>
                <w:szCs w:val="20"/>
              </w:rPr>
              <w:t>Уральское</w:t>
            </w:r>
            <w:proofErr w:type="gramEnd"/>
            <w:r w:rsidRPr="007D6752">
              <w:rPr>
                <w:sz w:val="20"/>
                <w:szCs w:val="20"/>
              </w:rPr>
              <w:t xml:space="preserve"> ГУ Банка России г. Екатеринбург</w:t>
            </w:r>
          </w:p>
          <w:p w:rsidR="00E131EC" w:rsidRPr="007D6752" w:rsidRDefault="00E131EC" w:rsidP="00057F4B">
            <w:pPr>
              <w:rPr>
                <w:sz w:val="20"/>
                <w:szCs w:val="20"/>
              </w:rPr>
            </w:pPr>
            <w:r w:rsidRPr="007D6752">
              <w:rPr>
                <w:sz w:val="20"/>
                <w:szCs w:val="20"/>
              </w:rPr>
              <w:t>БИК 046577001</w:t>
            </w:r>
          </w:p>
          <w:p w:rsidR="00E131EC" w:rsidRPr="007D6752" w:rsidRDefault="00E131EC" w:rsidP="00057F4B">
            <w:pPr>
              <w:spacing w:after="0"/>
              <w:rPr>
                <w:sz w:val="20"/>
                <w:szCs w:val="20"/>
              </w:rPr>
            </w:pPr>
            <w:r w:rsidRPr="007D6752">
              <w:rPr>
                <w:sz w:val="20"/>
                <w:szCs w:val="20"/>
              </w:rPr>
              <w:t xml:space="preserve"> </w:t>
            </w:r>
            <w:proofErr w:type="gramStart"/>
            <w:r w:rsidRPr="007D6752">
              <w:rPr>
                <w:sz w:val="20"/>
                <w:szCs w:val="20"/>
              </w:rPr>
              <w:t>Р</w:t>
            </w:r>
            <w:proofErr w:type="gramEnd"/>
            <w:r w:rsidRPr="007D6752">
              <w:rPr>
                <w:sz w:val="20"/>
                <w:szCs w:val="20"/>
              </w:rPr>
              <w:t>/с 407 018 109 000 030 000 01</w:t>
            </w:r>
          </w:p>
          <w:p w:rsidR="00E131EC" w:rsidRPr="00455B17" w:rsidRDefault="00E131EC" w:rsidP="00057F4B">
            <w:pPr>
              <w:spacing w:after="0"/>
              <w:rPr>
                <w:sz w:val="20"/>
                <w:szCs w:val="20"/>
              </w:rPr>
            </w:pPr>
            <w:r w:rsidRPr="007D6752">
              <w:rPr>
                <w:sz w:val="20"/>
                <w:szCs w:val="20"/>
              </w:rPr>
              <w:t xml:space="preserve">Назначения платежа: обеспечение исполнения контракта </w:t>
            </w:r>
            <w:r w:rsidRPr="007D6752">
              <w:rPr>
                <w:kern w:val="28"/>
                <w:sz w:val="20"/>
                <w:szCs w:val="20"/>
              </w:rPr>
              <w:t xml:space="preserve">на оказание услуг: </w:t>
            </w:r>
            <w:r w:rsidRPr="007D6752">
              <w:rPr>
                <w:bCs/>
                <w:sz w:val="20"/>
                <w:szCs w:val="20"/>
                <w:u w:val="single"/>
              </w:rPr>
              <w:t>«</w:t>
            </w:r>
            <w:r>
              <w:rPr>
                <w:sz w:val="20"/>
                <w:szCs w:val="20"/>
                <w:u w:val="single"/>
              </w:rPr>
              <w:t>Уборка</w:t>
            </w:r>
            <w:r w:rsidRPr="007D6752">
              <w:rPr>
                <w:sz w:val="20"/>
                <w:szCs w:val="20"/>
                <w:u w:val="single"/>
              </w:rPr>
              <w:t xml:space="preserve"> дорог, тротуаров, остановок</w:t>
            </w:r>
            <w:r>
              <w:rPr>
                <w:sz w:val="20"/>
                <w:szCs w:val="20"/>
                <w:u w:val="single"/>
              </w:rPr>
              <w:t xml:space="preserve"> </w:t>
            </w:r>
            <w:r w:rsidRPr="007D6752">
              <w:rPr>
                <w:sz w:val="20"/>
                <w:szCs w:val="20"/>
                <w:u w:val="single"/>
              </w:rPr>
              <w:t>общественного транспорта в  Академическом микрорайоне на территории Ленинского района города Екатеринбурга» (</w:t>
            </w:r>
            <w:r w:rsidRPr="007D6752">
              <w:rPr>
                <w:sz w:val="20"/>
                <w:szCs w:val="20"/>
              </w:rPr>
              <w:t>НДС не облагается).</w:t>
            </w:r>
          </w:p>
        </w:tc>
      </w:tr>
      <w:tr w:rsidR="00E131EC" w:rsidRPr="00FB2C5E" w:rsidTr="00AC3FAF">
        <w:trPr>
          <w:trHeight w:val="89"/>
        </w:trPr>
        <w:tc>
          <w:tcPr>
            <w:tcW w:w="654" w:type="dxa"/>
          </w:tcPr>
          <w:p w:rsidR="00E131EC" w:rsidRPr="00FB2C5E" w:rsidRDefault="00E131EC" w:rsidP="00AA2ECB">
            <w:pPr>
              <w:pStyle w:val="af"/>
              <w:numPr>
                <w:ilvl w:val="0"/>
                <w:numId w:val="14"/>
              </w:numPr>
              <w:suppressLineNumbers/>
              <w:tabs>
                <w:tab w:val="left" w:pos="0"/>
              </w:tabs>
              <w:suppressAutoHyphens/>
              <w:spacing w:before="0" w:after="0"/>
              <w:jc w:val="center"/>
              <w:rPr>
                <w:b w:val="0"/>
                <w:sz w:val="20"/>
              </w:rPr>
            </w:pPr>
          </w:p>
        </w:tc>
        <w:tc>
          <w:tcPr>
            <w:tcW w:w="1254" w:type="dxa"/>
          </w:tcPr>
          <w:p w:rsidR="00E131EC" w:rsidRPr="00FB2C5E" w:rsidRDefault="00E131EC" w:rsidP="003F1C17">
            <w:pPr>
              <w:pStyle w:val="af"/>
              <w:suppressLineNumbers/>
              <w:tabs>
                <w:tab w:val="left" w:pos="709"/>
              </w:tabs>
              <w:suppressAutoHyphens/>
              <w:spacing w:before="0" w:after="0"/>
              <w:jc w:val="left"/>
              <w:rPr>
                <w:b w:val="0"/>
                <w:sz w:val="20"/>
              </w:rPr>
            </w:pPr>
            <w:r>
              <w:rPr>
                <w:b w:val="0"/>
                <w:sz w:val="20"/>
              </w:rPr>
              <w:t>-</w:t>
            </w:r>
          </w:p>
        </w:tc>
        <w:tc>
          <w:tcPr>
            <w:tcW w:w="3240" w:type="dxa"/>
          </w:tcPr>
          <w:p w:rsidR="00E131EC" w:rsidRPr="00FB2C5E" w:rsidRDefault="00E131EC" w:rsidP="00CF50BC">
            <w:pPr>
              <w:pStyle w:val="af"/>
              <w:tabs>
                <w:tab w:val="left" w:pos="709"/>
              </w:tabs>
              <w:spacing w:before="0" w:after="0"/>
              <w:jc w:val="left"/>
              <w:rPr>
                <w:b w:val="0"/>
                <w:sz w:val="20"/>
              </w:rPr>
            </w:pPr>
            <w:r w:rsidRPr="00FB2C5E">
              <w:rPr>
                <w:b w:val="0"/>
                <w:sz w:val="20"/>
              </w:rPr>
              <w:t>Возможность изменить количество товаров по контракту (ч.18ст.34 Закона)</w:t>
            </w:r>
          </w:p>
          <w:p w:rsidR="00E131EC" w:rsidRPr="00FB2C5E" w:rsidRDefault="00E131EC" w:rsidP="00CF50BC">
            <w:pPr>
              <w:pStyle w:val="af"/>
              <w:suppressLineNumbers/>
              <w:tabs>
                <w:tab w:val="left" w:pos="709"/>
              </w:tabs>
              <w:suppressAutoHyphens/>
              <w:spacing w:before="0" w:after="0"/>
              <w:jc w:val="left"/>
              <w:rPr>
                <w:b w:val="0"/>
                <w:sz w:val="18"/>
                <w:szCs w:val="18"/>
              </w:rPr>
            </w:pPr>
          </w:p>
        </w:tc>
        <w:tc>
          <w:tcPr>
            <w:tcW w:w="5220" w:type="dxa"/>
          </w:tcPr>
          <w:p w:rsidR="00E131EC" w:rsidRPr="00FB2C5E" w:rsidRDefault="00E131EC" w:rsidP="00E92889">
            <w:pPr>
              <w:widowControl w:val="0"/>
              <w:suppressLineNumbers/>
              <w:suppressAutoHyphens/>
              <w:spacing w:after="0"/>
              <w:rPr>
                <w:sz w:val="20"/>
                <w:szCs w:val="20"/>
              </w:rPr>
            </w:pPr>
            <w:r w:rsidRPr="00FB2C5E">
              <w:rPr>
                <w:bCs/>
                <w:sz w:val="20"/>
                <w:szCs w:val="20"/>
              </w:rPr>
              <w:t xml:space="preserve">Не установлено </w:t>
            </w:r>
          </w:p>
          <w:p w:rsidR="00E131EC" w:rsidRPr="00FB2C5E" w:rsidRDefault="00E131EC" w:rsidP="00E92889">
            <w:pPr>
              <w:suppressLineNumbers/>
              <w:suppressAutoHyphens/>
              <w:spacing w:after="0"/>
              <w:rPr>
                <w:sz w:val="20"/>
                <w:szCs w:val="20"/>
              </w:rPr>
            </w:pPr>
          </w:p>
        </w:tc>
      </w:tr>
      <w:tr w:rsidR="00E131EC" w:rsidRPr="00FB2C5E" w:rsidTr="00AC3FAF">
        <w:trPr>
          <w:trHeight w:val="89"/>
        </w:trPr>
        <w:tc>
          <w:tcPr>
            <w:tcW w:w="654" w:type="dxa"/>
          </w:tcPr>
          <w:p w:rsidR="00E131EC" w:rsidRPr="00FB2C5E" w:rsidRDefault="00E131EC" w:rsidP="00AA2ECB">
            <w:pPr>
              <w:pStyle w:val="af"/>
              <w:numPr>
                <w:ilvl w:val="0"/>
                <w:numId w:val="14"/>
              </w:numPr>
              <w:suppressLineNumbers/>
              <w:tabs>
                <w:tab w:val="left" w:pos="0"/>
              </w:tabs>
              <w:suppressAutoHyphens/>
              <w:spacing w:before="0" w:after="0"/>
              <w:jc w:val="center"/>
              <w:rPr>
                <w:b w:val="0"/>
                <w:sz w:val="20"/>
              </w:rPr>
            </w:pPr>
          </w:p>
        </w:tc>
        <w:tc>
          <w:tcPr>
            <w:tcW w:w="1254" w:type="dxa"/>
          </w:tcPr>
          <w:p w:rsidR="00E131EC" w:rsidRPr="00FB2C5E" w:rsidRDefault="00E131EC" w:rsidP="003F1C17">
            <w:pPr>
              <w:pStyle w:val="af"/>
              <w:suppressLineNumbers/>
              <w:tabs>
                <w:tab w:val="left" w:pos="709"/>
              </w:tabs>
              <w:suppressAutoHyphens/>
              <w:spacing w:before="0" w:after="0"/>
              <w:jc w:val="left"/>
              <w:rPr>
                <w:b w:val="0"/>
                <w:sz w:val="20"/>
              </w:rPr>
            </w:pPr>
            <w:r>
              <w:rPr>
                <w:b w:val="0"/>
                <w:sz w:val="20"/>
              </w:rPr>
              <w:t>-</w:t>
            </w:r>
          </w:p>
        </w:tc>
        <w:tc>
          <w:tcPr>
            <w:tcW w:w="3240" w:type="dxa"/>
          </w:tcPr>
          <w:p w:rsidR="00E131EC" w:rsidRPr="00FB2C5E" w:rsidRDefault="00E131EC" w:rsidP="00CF50BC">
            <w:pPr>
              <w:pStyle w:val="af"/>
              <w:tabs>
                <w:tab w:val="left" w:pos="709"/>
              </w:tabs>
              <w:spacing w:before="0" w:after="0"/>
              <w:jc w:val="left"/>
              <w:rPr>
                <w:b w:val="0"/>
                <w:sz w:val="20"/>
              </w:rPr>
            </w:pPr>
            <w:r w:rsidRPr="00FB2C5E">
              <w:rPr>
                <w:b w:val="0"/>
                <w:sz w:val="20"/>
              </w:rPr>
              <w:t>Возможность изменить условия контракта в ходе его исполнения (п.1 ч. 1 ст.95 Закона)</w:t>
            </w:r>
          </w:p>
        </w:tc>
        <w:tc>
          <w:tcPr>
            <w:tcW w:w="5220" w:type="dxa"/>
          </w:tcPr>
          <w:p w:rsidR="00E131EC" w:rsidRPr="00FB2C5E" w:rsidRDefault="00E131EC" w:rsidP="00057F4B">
            <w:pPr>
              <w:widowControl w:val="0"/>
              <w:suppressLineNumbers/>
              <w:suppressAutoHyphens/>
              <w:spacing w:after="0"/>
              <w:rPr>
                <w:bCs/>
                <w:sz w:val="20"/>
                <w:szCs w:val="20"/>
              </w:rPr>
            </w:pPr>
            <w:r w:rsidRPr="00FB2C5E">
              <w:rPr>
                <w:bCs/>
                <w:sz w:val="20"/>
                <w:szCs w:val="20"/>
              </w:rPr>
              <w:t>Установлено</w:t>
            </w:r>
          </w:p>
        </w:tc>
      </w:tr>
      <w:tr w:rsidR="00E131EC" w:rsidRPr="00FB2C5E" w:rsidTr="00AC3FAF">
        <w:trPr>
          <w:trHeight w:val="89"/>
        </w:trPr>
        <w:tc>
          <w:tcPr>
            <w:tcW w:w="654" w:type="dxa"/>
          </w:tcPr>
          <w:p w:rsidR="00E131EC" w:rsidRPr="00FB2C5E" w:rsidRDefault="00E131EC" w:rsidP="00AA2ECB">
            <w:pPr>
              <w:pStyle w:val="af"/>
              <w:numPr>
                <w:ilvl w:val="0"/>
                <w:numId w:val="14"/>
              </w:numPr>
              <w:suppressLineNumbers/>
              <w:tabs>
                <w:tab w:val="left" w:pos="0"/>
              </w:tabs>
              <w:suppressAutoHyphens/>
              <w:spacing w:before="0" w:after="0"/>
              <w:jc w:val="center"/>
              <w:rPr>
                <w:b w:val="0"/>
                <w:sz w:val="20"/>
              </w:rPr>
            </w:pPr>
          </w:p>
        </w:tc>
        <w:tc>
          <w:tcPr>
            <w:tcW w:w="1254" w:type="dxa"/>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w:t>
            </w:r>
          </w:p>
        </w:tc>
        <w:tc>
          <w:tcPr>
            <w:tcW w:w="3240" w:type="dxa"/>
          </w:tcPr>
          <w:p w:rsidR="00E131EC" w:rsidRPr="00FB2C5E" w:rsidRDefault="00E131EC" w:rsidP="00CF50BC">
            <w:pPr>
              <w:pStyle w:val="af"/>
              <w:tabs>
                <w:tab w:val="left" w:pos="709"/>
              </w:tabs>
              <w:spacing w:before="0" w:after="0"/>
              <w:jc w:val="left"/>
              <w:rPr>
                <w:b w:val="0"/>
                <w:sz w:val="20"/>
              </w:rPr>
            </w:pPr>
            <w:r w:rsidRPr="00FB2C5E">
              <w:rPr>
                <w:b w:val="0"/>
                <w:sz w:val="20"/>
              </w:rPr>
              <w:t>Возможность одностороннего отказа от исполнения контракта</w:t>
            </w:r>
          </w:p>
          <w:p w:rsidR="00E131EC" w:rsidRPr="00FB2C5E" w:rsidRDefault="00E131EC" w:rsidP="00CF50BC">
            <w:pPr>
              <w:pStyle w:val="af"/>
              <w:tabs>
                <w:tab w:val="left" w:pos="709"/>
              </w:tabs>
              <w:spacing w:before="0" w:after="0"/>
              <w:jc w:val="left"/>
              <w:rPr>
                <w:b w:val="0"/>
                <w:sz w:val="20"/>
              </w:rPr>
            </w:pPr>
            <w:r w:rsidRPr="00FB2C5E">
              <w:rPr>
                <w:b w:val="0"/>
                <w:sz w:val="20"/>
              </w:rPr>
              <w:t>(части 8-26 ст. 95 Закона)</w:t>
            </w:r>
          </w:p>
        </w:tc>
        <w:tc>
          <w:tcPr>
            <w:tcW w:w="5220" w:type="dxa"/>
          </w:tcPr>
          <w:p w:rsidR="00E131EC" w:rsidRPr="00FB2C5E" w:rsidRDefault="00E131EC" w:rsidP="00057F4B">
            <w:pPr>
              <w:widowControl w:val="0"/>
              <w:suppressLineNumbers/>
              <w:suppressAutoHyphens/>
              <w:spacing w:after="0"/>
              <w:rPr>
                <w:bCs/>
                <w:sz w:val="20"/>
                <w:szCs w:val="20"/>
              </w:rPr>
            </w:pPr>
            <w:r w:rsidRPr="00FB2C5E">
              <w:rPr>
                <w:bCs/>
                <w:sz w:val="20"/>
                <w:szCs w:val="20"/>
              </w:rPr>
              <w:t>Установлено</w:t>
            </w:r>
          </w:p>
        </w:tc>
      </w:tr>
      <w:tr w:rsidR="00E131EC" w:rsidRPr="00FB2C5E" w:rsidTr="00AC3FAF">
        <w:trPr>
          <w:trHeight w:val="89"/>
        </w:trPr>
        <w:tc>
          <w:tcPr>
            <w:tcW w:w="654" w:type="dxa"/>
          </w:tcPr>
          <w:p w:rsidR="00E131EC" w:rsidRPr="00FB2C5E" w:rsidRDefault="00E131EC" w:rsidP="00AA2ECB">
            <w:pPr>
              <w:pStyle w:val="af"/>
              <w:numPr>
                <w:ilvl w:val="0"/>
                <w:numId w:val="14"/>
              </w:numPr>
              <w:suppressLineNumbers/>
              <w:tabs>
                <w:tab w:val="left" w:pos="0"/>
              </w:tabs>
              <w:suppressAutoHyphens/>
              <w:spacing w:before="0" w:after="0"/>
              <w:jc w:val="center"/>
              <w:rPr>
                <w:b w:val="0"/>
                <w:sz w:val="20"/>
              </w:rPr>
            </w:pPr>
          </w:p>
        </w:tc>
        <w:tc>
          <w:tcPr>
            <w:tcW w:w="1254" w:type="dxa"/>
          </w:tcPr>
          <w:p w:rsidR="00E131EC" w:rsidRPr="00FB2C5E" w:rsidRDefault="00E131EC" w:rsidP="00AA2ECB">
            <w:pPr>
              <w:pStyle w:val="af"/>
              <w:suppressLineNumbers/>
              <w:tabs>
                <w:tab w:val="left" w:pos="709"/>
              </w:tabs>
              <w:suppressAutoHyphens/>
              <w:spacing w:before="0" w:after="0"/>
              <w:jc w:val="left"/>
              <w:rPr>
                <w:b w:val="0"/>
                <w:sz w:val="20"/>
              </w:rPr>
            </w:pPr>
            <w:r w:rsidRPr="00FB2C5E">
              <w:rPr>
                <w:b w:val="0"/>
                <w:sz w:val="20"/>
              </w:rPr>
              <w:t>-</w:t>
            </w:r>
          </w:p>
        </w:tc>
        <w:tc>
          <w:tcPr>
            <w:tcW w:w="3240" w:type="dxa"/>
          </w:tcPr>
          <w:p w:rsidR="00E131EC" w:rsidRPr="00FB2C5E" w:rsidRDefault="00E131EC" w:rsidP="00CF50BC">
            <w:pPr>
              <w:pStyle w:val="af"/>
              <w:tabs>
                <w:tab w:val="left" w:pos="709"/>
              </w:tabs>
              <w:spacing w:before="0" w:after="0"/>
              <w:jc w:val="left"/>
              <w:rPr>
                <w:b w:val="0"/>
                <w:sz w:val="20"/>
              </w:rPr>
            </w:pPr>
            <w:r w:rsidRPr="00FB2C5E">
              <w:rPr>
                <w:b w:val="0"/>
                <w:sz w:val="20"/>
              </w:rPr>
              <w:t xml:space="preserve">Информация о контрактной службе, контрактном управляющем, </w:t>
            </w:r>
            <w:proofErr w:type="gramStart"/>
            <w:r w:rsidRPr="00FB2C5E">
              <w:rPr>
                <w:b w:val="0"/>
                <w:sz w:val="20"/>
              </w:rPr>
              <w:t>ответственных</w:t>
            </w:r>
            <w:proofErr w:type="gramEnd"/>
            <w:r w:rsidRPr="00FB2C5E">
              <w:rPr>
                <w:b w:val="0"/>
                <w:sz w:val="20"/>
              </w:rPr>
              <w:t xml:space="preserve"> за заключение контракта</w:t>
            </w:r>
          </w:p>
        </w:tc>
        <w:tc>
          <w:tcPr>
            <w:tcW w:w="5220" w:type="dxa"/>
          </w:tcPr>
          <w:p w:rsidR="00E131EC" w:rsidRPr="007D6752" w:rsidRDefault="00E131EC" w:rsidP="00057F4B">
            <w:pPr>
              <w:widowControl w:val="0"/>
              <w:suppressLineNumbers/>
              <w:tabs>
                <w:tab w:val="left" w:pos="239"/>
              </w:tabs>
              <w:suppressAutoHyphens/>
              <w:rPr>
                <w:bCs/>
                <w:sz w:val="18"/>
                <w:szCs w:val="18"/>
              </w:rPr>
            </w:pPr>
            <w:r w:rsidRPr="007D6752">
              <w:rPr>
                <w:bCs/>
                <w:i/>
                <w:sz w:val="18"/>
                <w:szCs w:val="18"/>
              </w:rPr>
              <w:t xml:space="preserve">Контрактный управляющий на основании Приказа от 14.05.2014  №   39 - </w:t>
            </w:r>
            <w:r w:rsidRPr="007D6752">
              <w:rPr>
                <w:bCs/>
                <w:sz w:val="18"/>
                <w:szCs w:val="18"/>
              </w:rPr>
              <w:t xml:space="preserve">Манн Светлана Викторовна </w:t>
            </w:r>
          </w:p>
          <w:p w:rsidR="00E131EC" w:rsidRPr="007D6752" w:rsidRDefault="00E131EC" w:rsidP="00057F4B">
            <w:pPr>
              <w:widowControl w:val="0"/>
              <w:suppressLineNumbers/>
              <w:tabs>
                <w:tab w:val="left" w:pos="239"/>
              </w:tabs>
              <w:suppressAutoHyphens/>
              <w:rPr>
                <w:bCs/>
                <w:sz w:val="18"/>
                <w:szCs w:val="18"/>
                <w:lang w:val="en-US"/>
              </w:rPr>
            </w:pPr>
            <w:r w:rsidRPr="007D6752">
              <w:rPr>
                <w:sz w:val="18"/>
                <w:szCs w:val="18"/>
                <w:lang w:val="en-US"/>
              </w:rPr>
              <w:t xml:space="preserve">E-mail: </w:t>
            </w:r>
            <w:hyperlink r:id="rId13" w:history="1">
              <w:r w:rsidRPr="007D6752">
                <w:rPr>
                  <w:rStyle w:val="a8"/>
                  <w:bCs/>
                  <w:color w:val="auto"/>
                  <w:sz w:val="18"/>
                  <w:szCs w:val="18"/>
                  <w:lang w:val="en-US"/>
                </w:rPr>
                <w:t xml:space="preserve"> len-deu@mail.ru</w:t>
              </w:r>
            </w:hyperlink>
            <w:r w:rsidRPr="007D6752">
              <w:rPr>
                <w:bCs/>
                <w:sz w:val="18"/>
                <w:szCs w:val="18"/>
                <w:lang w:val="en-US"/>
              </w:rPr>
              <w:t>;</w:t>
            </w:r>
          </w:p>
          <w:p w:rsidR="00E131EC" w:rsidRPr="007D6752" w:rsidRDefault="00E131EC" w:rsidP="00057F4B">
            <w:pPr>
              <w:widowControl w:val="0"/>
              <w:suppressLineNumbers/>
              <w:tabs>
                <w:tab w:val="left" w:pos="239"/>
              </w:tabs>
              <w:suppressAutoHyphens/>
              <w:rPr>
                <w:bCs/>
                <w:sz w:val="18"/>
                <w:szCs w:val="18"/>
              </w:rPr>
            </w:pPr>
            <w:r w:rsidRPr="007D6752">
              <w:rPr>
                <w:bCs/>
                <w:sz w:val="18"/>
                <w:szCs w:val="18"/>
              </w:rPr>
              <w:t>тел (343) 240-47-55.</w:t>
            </w:r>
          </w:p>
          <w:p w:rsidR="00E131EC" w:rsidRPr="007D6752" w:rsidRDefault="00E131EC" w:rsidP="00057F4B">
            <w:pPr>
              <w:pStyle w:val="34"/>
              <w:textAlignment w:val="baseline"/>
              <w:rPr>
                <w:sz w:val="18"/>
                <w:szCs w:val="18"/>
              </w:rPr>
            </w:pPr>
            <w:proofErr w:type="gramStart"/>
            <w:r w:rsidRPr="007D6752">
              <w:rPr>
                <w:sz w:val="18"/>
                <w:szCs w:val="18"/>
              </w:rPr>
              <w:t>Ответственный</w:t>
            </w:r>
            <w:proofErr w:type="gramEnd"/>
            <w:r w:rsidRPr="007D6752">
              <w:rPr>
                <w:sz w:val="18"/>
                <w:szCs w:val="18"/>
              </w:rPr>
              <w:t xml:space="preserve"> за заключение контракта:</w:t>
            </w:r>
          </w:p>
          <w:p w:rsidR="00E131EC" w:rsidRPr="007D6752" w:rsidRDefault="00E131EC" w:rsidP="00057F4B">
            <w:pPr>
              <w:widowControl w:val="0"/>
              <w:suppressLineNumbers/>
              <w:tabs>
                <w:tab w:val="left" w:pos="239"/>
              </w:tabs>
              <w:suppressAutoHyphens/>
              <w:rPr>
                <w:sz w:val="18"/>
                <w:szCs w:val="18"/>
              </w:rPr>
            </w:pPr>
            <w:r w:rsidRPr="007D6752">
              <w:rPr>
                <w:sz w:val="18"/>
                <w:szCs w:val="18"/>
              </w:rPr>
              <w:t xml:space="preserve">Директор </w:t>
            </w:r>
            <w:proofErr w:type="gramStart"/>
            <w:r w:rsidRPr="007D6752">
              <w:rPr>
                <w:sz w:val="18"/>
                <w:szCs w:val="18"/>
              </w:rPr>
              <w:t>–</w:t>
            </w:r>
            <w:proofErr w:type="spellStart"/>
            <w:r w:rsidRPr="007D6752">
              <w:rPr>
                <w:sz w:val="18"/>
                <w:szCs w:val="18"/>
              </w:rPr>
              <w:t>Х</w:t>
            </w:r>
            <w:proofErr w:type="gramEnd"/>
            <w:r w:rsidRPr="007D6752">
              <w:rPr>
                <w:sz w:val="18"/>
                <w:szCs w:val="18"/>
              </w:rPr>
              <w:t>уббатуллин</w:t>
            </w:r>
            <w:proofErr w:type="spellEnd"/>
            <w:r w:rsidRPr="007D6752">
              <w:rPr>
                <w:sz w:val="18"/>
                <w:szCs w:val="18"/>
              </w:rPr>
              <w:t xml:space="preserve"> </w:t>
            </w:r>
            <w:proofErr w:type="spellStart"/>
            <w:r w:rsidRPr="007D6752">
              <w:rPr>
                <w:sz w:val="18"/>
                <w:szCs w:val="18"/>
              </w:rPr>
              <w:t>Халиль</w:t>
            </w:r>
            <w:proofErr w:type="spellEnd"/>
            <w:r>
              <w:rPr>
                <w:sz w:val="18"/>
                <w:szCs w:val="18"/>
              </w:rPr>
              <w:t xml:space="preserve"> </w:t>
            </w:r>
            <w:proofErr w:type="spellStart"/>
            <w:r w:rsidRPr="007D6752">
              <w:rPr>
                <w:sz w:val="18"/>
                <w:szCs w:val="18"/>
              </w:rPr>
              <w:t>Хайруллович</w:t>
            </w:r>
            <w:proofErr w:type="spellEnd"/>
            <w:r w:rsidRPr="007D6752">
              <w:rPr>
                <w:sz w:val="18"/>
                <w:szCs w:val="18"/>
              </w:rPr>
              <w:t xml:space="preserve">, </w:t>
            </w:r>
          </w:p>
          <w:p w:rsidR="00E131EC" w:rsidRPr="00FB2C5E" w:rsidRDefault="00E131EC" w:rsidP="00057F4B">
            <w:pPr>
              <w:widowControl w:val="0"/>
              <w:suppressLineNumbers/>
              <w:tabs>
                <w:tab w:val="left" w:pos="239"/>
              </w:tabs>
              <w:suppressAutoHyphens/>
              <w:spacing w:after="0"/>
              <w:rPr>
                <w:bCs/>
                <w:i/>
                <w:sz w:val="20"/>
                <w:szCs w:val="20"/>
              </w:rPr>
            </w:pPr>
            <w:r w:rsidRPr="007D6752">
              <w:rPr>
                <w:sz w:val="18"/>
                <w:szCs w:val="18"/>
              </w:rPr>
              <w:t>тел (343) 240-14-10.</w:t>
            </w:r>
          </w:p>
        </w:tc>
      </w:tr>
      <w:tr w:rsidR="00E131EC" w:rsidRPr="00FB2C5E" w:rsidTr="00AC3FAF">
        <w:trPr>
          <w:trHeight w:val="89"/>
        </w:trPr>
        <w:tc>
          <w:tcPr>
            <w:tcW w:w="654" w:type="dxa"/>
          </w:tcPr>
          <w:p w:rsidR="00E131EC" w:rsidRPr="00FB2C5E" w:rsidRDefault="00E131EC" w:rsidP="00BE2B09">
            <w:pPr>
              <w:pStyle w:val="af"/>
              <w:numPr>
                <w:ilvl w:val="0"/>
                <w:numId w:val="14"/>
              </w:numPr>
              <w:suppressLineNumbers/>
              <w:tabs>
                <w:tab w:val="left" w:pos="0"/>
              </w:tabs>
              <w:suppressAutoHyphens/>
              <w:spacing w:before="0" w:after="0"/>
              <w:jc w:val="center"/>
              <w:rPr>
                <w:b w:val="0"/>
                <w:sz w:val="20"/>
              </w:rPr>
            </w:pPr>
          </w:p>
        </w:tc>
        <w:tc>
          <w:tcPr>
            <w:tcW w:w="1254" w:type="dxa"/>
          </w:tcPr>
          <w:p w:rsidR="00E131EC" w:rsidRPr="00FB2C5E" w:rsidRDefault="00E131EC" w:rsidP="00761BE1">
            <w:pPr>
              <w:pStyle w:val="af"/>
              <w:suppressLineNumbers/>
              <w:tabs>
                <w:tab w:val="left" w:pos="709"/>
              </w:tabs>
              <w:suppressAutoHyphens/>
              <w:spacing w:before="0" w:after="0"/>
              <w:jc w:val="left"/>
              <w:rPr>
                <w:b w:val="0"/>
                <w:sz w:val="20"/>
              </w:rPr>
            </w:pPr>
            <w:r w:rsidRPr="00FB2C5E">
              <w:rPr>
                <w:b w:val="0"/>
                <w:sz w:val="20"/>
              </w:rPr>
              <w:t>-</w:t>
            </w:r>
          </w:p>
        </w:tc>
        <w:tc>
          <w:tcPr>
            <w:tcW w:w="3240" w:type="dxa"/>
          </w:tcPr>
          <w:p w:rsidR="00E131EC" w:rsidRPr="00FB2C5E" w:rsidRDefault="00E131EC" w:rsidP="00D00F16">
            <w:pPr>
              <w:pStyle w:val="af"/>
              <w:tabs>
                <w:tab w:val="left" w:pos="709"/>
              </w:tabs>
              <w:spacing w:before="0" w:after="0"/>
              <w:jc w:val="left"/>
              <w:rPr>
                <w:b w:val="0"/>
                <w:sz w:val="20"/>
              </w:rPr>
            </w:pPr>
            <w:r w:rsidRPr="00FB2C5E">
              <w:rPr>
                <w:b w:val="0"/>
                <w:sz w:val="20"/>
              </w:rPr>
              <w:t>Порядок, даты начала и окончания срока предоставления участникам аукциона разъяснений положений документации об аукционе</w:t>
            </w:r>
          </w:p>
        </w:tc>
        <w:tc>
          <w:tcPr>
            <w:tcW w:w="5220" w:type="dxa"/>
          </w:tcPr>
          <w:p w:rsidR="00E131EC" w:rsidRPr="00FB2C5E" w:rsidRDefault="00E131EC" w:rsidP="00997A1B">
            <w:pPr>
              <w:widowControl w:val="0"/>
              <w:suppressLineNumbers/>
              <w:tabs>
                <w:tab w:val="left" w:pos="239"/>
              </w:tabs>
              <w:suppressAutoHyphens/>
              <w:spacing w:after="0"/>
              <w:rPr>
                <w:sz w:val="20"/>
                <w:szCs w:val="20"/>
              </w:rPr>
            </w:pPr>
            <w:r w:rsidRPr="00FB2C5E">
              <w:rPr>
                <w:sz w:val="20"/>
                <w:szCs w:val="20"/>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131EC" w:rsidRPr="00FB2C5E" w:rsidRDefault="00E131EC" w:rsidP="00997A1B">
            <w:pPr>
              <w:widowControl w:val="0"/>
              <w:suppressLineNumbers/>
              <w:tabs>
                <w:tab w:val="left" w:pos="239"/>
              </w:tabs>
              <w:suppressAutoHyphens/>
              <w:spacing w:after="0"/>
              <w:rPr>
                <w:sz w:val="20"/>
                <w:szCs w:val="20"/>
              </w:rPr>
            </w:pPr>
            <w:r w:rsidRPr="00FB2C5E">
              <w:rPr>
                <w:sz w:val="20"/>
                <w:szCs w:val="20"/>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B2C5E">
              <w:rPr>
                <w:sz w:val="20"/>
                <w:szCs w:val="20"/>
              </w:rPr>
              <w:t>позднее</w:t>
            </w:r>
            <w:proofErr w:type="gramEnd"/>
            <w:r w:rsidRPr="00FB2C5E">
              <w:rPr>
                <w:sz w:val="20"/>
                <w:szCs w:val="20"/>
              </w:rPr>
              <w:t xml:space="preserve"> чем за три дня до даты окончания срока подачи заявок на участие в таком аукционе.</w:t>
            </w:r>
          </w:p>
          <w:p w:rsidR="00E131EC" w:rsidRPr="00FB2C5E" w:rsidRDefault="00E131EC" w:rsidP="006A197B">
            <w:pPr>
              <w:widowControl w:val="0"/>
              <w:suppressLineNumbers/>
              <w:tabs>
                <w:tab w:val="left" w:pos="239"/>
              </w:tabs>
              <w:suppressAutoHyphens/>
              <w:spacing w:after="0"/>
              <w:rPr>
                <w:sz w:val="20"/>
                <w:szCs w:val="20"/>
              </w:rPr>
            </w:pPr>
          </w:p>
          <w:p w:rsidR="00E131EC" w:rsidRPr="00FB2C5E" w:rsidRDefault="00E131EC" w:rsidP="00980DD6">
            <w:pPr>
              <w:widowControl w:val="0"/>
              <w:suppressLineNumbers/>
              <w:tabs>
                <w:tab w:val="left" w:pos="239"/>
              </w:tabs>
              <w:suppressAutoHyphens/>
              <w:spacing w:after="0"/>
              <w:rPr>
                <w:b/>
                <w:sz w:val="20"/>
                <w:szCs w:val="20"/>
              </w:rPr>
            </w:pPr>
            <w:r w:rsidRPr="00FB2C5E">
              <w:rPr>
                <w:b/>
                <w:sz w:val="20"/>
                <w:szCs w:val="20"/>
              </w:rPr>
              <w:t>Заказчик обязан дать разъяснения положений документации с фактической даты и времени размещения извещения (по местному времени организации, осуществляющей размещение) в ЕИС по «</w:t>
            </w:r>
            <w:r w:rsidR="008475D1">
              <w:rPr>
                <w:b/>
                <w:sz w:val="20"/>
                <w:szCs w:val="20"/>
              </w:rPr>
              <w:t>03</w:t>
            </w:r>
            <w:r w:rsidRPr="00FB2C5E">
              <w:rPr>
                <w:b/>
                <w:sz w:val="20"/>
                <w:szCs w:val="20"/>
              </w:rPr>
              <w:t xml:space="preserve">» </w:t>
            </w:r>
            <w:r w:rsidR="008475D1">
              <w:rPr>
                <w:b/>
                <w:sz w:val="20"/>
                <w:szCs w:val="20"/>
              </w:rPr>
              <w:t xml:space="preserve">декабря </w:t>
            </w:r>
            <w:r w:rsidRPr="00FB2C5E">
              <w:rPr>
                <w:b/>
                <w:sz w:val="20"/>
                <w:szCs w:val="20"/>
              </w:rPr>
              <w:t>2019 г. включительно.</w:t>
            </w:r>
          </w:p>
          <w:p w:rsidR="00E131EC" w:rsidRPr="00FB2C5E" w:rsidRDefault="00E131EC" w:rsidP="00133ED1">
            <w:pPr>
              <w:widowControl w:val="0"/>
              <w:suppressLineNumbers/>
              <w:tabs>
                <w:tab w:val="left" w:pos="239"/>
              </w:tabs>
              <w:suppressAutoHyphens/>
              <w:spacing w:after="0"/>
              <w:rPr>
                <w:sz w:val="20"/>
                <w:szCs w:val="20"/>
              </w:rPr>
            </w:pPr>
          </w:p>
        </w:tc>
      </w:tr>
    </w:tbl>
    <w:p w:rsidR="00AA2ECB" w:rsidRPr="00FB2C5E" w:rsidRDefault="00AA2ECB" w:rsidP="00AA2ECB">
      <w:pPr>
        <w:tabs>
          <w:tab w:val="left" w:pos="304"/>
        </w:tabs>
        <w:spacing w:after="0"/>
        <w:sectPr w:rsidR="00AA2ECB" w:rsidRPr="00FB2C5E" w:rsidSect="00116126">
          <w:headerReference w:type="even" r:id="rId14"/>
          <w:headerReference w:type="default" r:id="rId15"/>
          <w:footerReference w:type="even" r:id="rId16"/>
          <w:footerReference w:type="default" r:id="rId17"/>
          <w:footnotePr>
            <w:numFmt w:val="chicago"/>
          </w:footnotePr>
          <w:pgSz w:w="11906" w:h="16838" w:code="9"/>
          <w:pgMar w:top="426" w:right="567" w:bottom="899" w:left="1134" w:header="0" w:footer="147" w:gutter="0"/>
          <w:cols w:space="708"/>
          <w:titlePg/>
          <w:docGrid w:linePitch="360"/>
        </w:sectPr>
      </w:pPr>
      <w:r w:rsidRPr="00FB2C5E">
        <w:tab/>
      </w:r>
    </w:p>
    <w:p w:rsidR="00057F4B" w:rsidRPr="007D6752" w:rsidRDefault="00057F4B" w:rsidP="00057F4B">
      <w:pPr>
        <w:pStyle w:val="1"/>
      </w:pPr>
      <w:bookmarkStart w:id="82" w:name="_Toc385495179"/>
      <w:bookmarkStart w:id="83" w:name="_Toc441567193"/>
      <w:r w:rsidRPr="007D6752">
        <w:lastRenderedPageBreak/>
        <w:t>Часть 3. Техническая часть</w:t>
      </w:r>
      <w:bookmarkEnd w:id="82"/>
      <w:bookmarkEnd w:id="83"/>
    </w:p>
    <w:p w:rsidR="00057F4B" w:rsidRPr="007D6752" w:rsidRDefault="00057F4B" w:rsidP="00057F4B">
      <w:pPr>
        <w:pStyle w:val="ac"/>
        <w:spacing w:after="0"/>
        <w:jc w:val="center"/>
        <w:rPr>
          <w:b/>
          <w:bCs/>
        </w:rPr>
      </w:pPr>
      <w:bookmarkStart w:id="84" w:name="_Ref147116710"/>
      <w:bookmarkStart w:id="85" w:name="_Ref155795574"/>
      <w:bookmarkStart w:id="86" w:name="_Ref160113891"/>
      <w:bookmarkStart w:id="87" w:name="_Toc161470191"/>
    </w:p>
    <w:p w:rsidR="00057F4B" w:rsidRPr="007D6752" w:rsidRDefault="00057F4B" w:rsidP="00057F4B">
      <w:pPr>
        <w:pStyle w:val="ac"/>
        <w:spacing w:after="0"/>
        <w:jc w:val="center"/>
        <w:rPr>
          <w:b/>
          <w:bCs/>
          <w:caps/>
        </w:rPr>
      </w:pPr>
      <w:r w:rsidRPr="007D6752">
        <w:rPr>
          <w:b/>
          <w:bCs/>
        </w:rPr>
        <w:t>Техническое задание на оказание услуг</w:t>
      </w:r>
    </w:p>
    <w:p w:rsidR="00057F4B" w:rsidRPr="007D6752" w:rsidRDefault="00057F4B" w:rsidP="00057F4B">
      <w:pPr>
        <w:spacing w:after="0"/>
        <w:jc w:val="center"/>
        <w:rPr>
          <w:i/>
          <w:sz w:val="20"/>
          <w:szCs w:val="20"/>
        </w:rPr>
      </w:pPr>
      <w:r w:rsidRPr="007D6752">
        <w:rPr>
          <w:bCs/>
          <w:i/>
          <w:sz w:val="20"/>
          <w:szCs w:val="20"/>
        </w:rPr>
        <w:t xml:space="preserve">(требования </w:t>
      </w:r>
      <w:r w:rsidRPr="007D6752">
        <w:rPr>
          <w:i/>
          <w:sz w:val="20"/>
          <w:szCs w:val="20"/>
        </w:rPr>
        <w:t>к качеству услуг)</w:t>
      </w:r>
    </w:p>
    <w:p w:rsidR="00057F4B" w:rsidRPr="007D6752" w:rsidRDefault="00057F4B" w:rsidP="00057F4B">
      <w:pPr>
        <w:spacing w:after="0"/>
        <w:jc w:val="center"/>
        <w:rPr>
          <w:b/>
        </w:rPr>
      </w:pPr>
    </w:p>
    <w:bookmarkEnd w:id="84"/>
    <w:bookmarkEnd w:id="85"/>
    <w:bookmarkEnd w:id="86"/>
    <w:bookmarkEnd w:id="87"/>
    <w:p w:rsidR="00057F4B" w:rsidRPr="007D6752" w:rsidRDefault="00057F4B" w:rsidP="00057F4B">
      <w:pPr>
        <w:autoSpaceDE w:val="0"/>
        <w:autoSpaceDN w:val="0"/>
        <w:ind w:left="57"/>
        <w:jc w:val="center"/>
        <w:rPr>
          <w:rFonts w:eastAsia="Calibri"/>
          <w:i/>
          <w:u w:val="single"/>
        </w:rPr>
      </w:pPr>
      <w:r w:rsidRPr="007D6752">
        <w:rPr>
          <w:b/>
        </w:rPr>
        <w:t>Объект закупки</w:t>
      </w:r>
      <w:r w:rsidRPr="007D6752">
        <w:t xml:space="preserve">: </w:t>
      </w:r>
      <w:r w:rsidRPr="007D6752">
        <w:rPr>
          <w:bCs/>
          <w:u w:val="single"/>
        </w:rPr>
        <w:t>«</w:t>
      </w:r>
      <w:r w:rsidR="00A21B82">
        <w:rPr>
          <w:u w:val="single"/>
        </w:rPr>
        <w:t>Уборка</w:t>
      </w:r>
      <w:r w:rsidRPr="007D6752">
        <w:rPr>
          <w:u w:val="single"/>
        </w:rPr>
        <w:t xml:space="preserve"> дорог, тротуаров, остановок</w:t>
      </w:r>
      <w:r>
        <w:rPr>
          <w:u w:val="single"/>
        </w:rPr>
        <w:t xml:space="preserve"> </w:t>
      </w:r>
      <w:r w:rsidRPr="007D6752">
        <w:rPr>
          <w:u w:val="single"/>
        </w:rPr>
        <w:t>общественного транспорта в  Академическом микрорайоне на территории Ленинского района города Екатеринбурга».</w:t>
      </w:r>
    </w:p>
    <w:p w:rsidR="00057F4B" w:rsidRPr="007D6752" w:rsidRDefault="00057F4B" w:rsidP="00057F4B">
      <w:pPr>
        <w:jc w:val="center"/>
        <w:rPr>
          <w:b/>
          <w:sz w:val="21"/>
          <w:szCs w:val="21"/>
        </w:rPr>
      </w:pPr>
    </w:p>
    <w:p w:rsidR="00057F4B" w:rsidRDefault="00057F4B" w:rsidP="00057F4B">
      <w:pPr>
        <w:jc w:val="center"/>
        <w:rPr>
          <w:b/>
          <w:highlight w:val="yellow"/>
          <w:u w:val="single"/>
        </w:rPr>
      </w:pPr>
    </w:p>
    <w:p w:rsidR="00057F4B" w:rsidRPr="00106DF7" w:rsidRDefault="00057F4B" w:rsidP="00057F4B">
      <w:pPr>
        <w:pStyle w:val="afffff"/>
        <w:tabs>
          <w:tab w:val="left" w:pos="2835"/>
        </w:tabs>
        <w:ind w:left="142"/>
        <w:jc w:val="both"/>
        <w:rPr>
          <w:b/>
          <w:bCs/>
          <w:sz w:val="21"/>
          <w:szCs w:val="21"/>
        </w:rPr>
      </w:pPr>
      <w:r w:rsidRPr="00106DF7">
        <w:rPr>
          <w:b/>
          <w:sz w:val="21"/>
          <w:szCs w:val="21"/>
        </w:rPr>
        <w:t>1. Описание объекта закупки:</w:t>
      </w:r>
    </w:p>
    <w:p w:rsidR="00057F4B" w:rsidRPr="00106DF7" w:rsidRDefault="00057F4B" w:rsidP="00057F4B">
      <w:pPr>
        <w:pStyle w:val="afffff"/>
        <w:tabs>
          <w:tab w:val="left" w:pos="2835"/>
        </w:tabs>
        <w:ind w:left="142"/>
        <w:jc w:val="both"/>
        <w:rPr>
          <w:sz w:val="21"/>
          <w:szCs w:val="21"/>
        </w:rPr>
      </w:pPr>
      <w:r w:rsidRPr="00106DF7">
        <w:rPr>
          <w:sz w:val="21"/>
          <w:szCs w:val="21"/>
        </w:rPr>
        <w:t>1.1. Услуги по содержанию тротуаров в зимний период:</w:t>
      </w:r>
    </w:p>
    <w:p w:rsidR="00057F4B" w:rsidRPr="00106DF7" w:rsidRDefault="00057F4B" w:rsidP="00057F4B">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 см с помощью навесной щетки;</w:t>
      </w:r>
    </w:p>
    <w:p w:rsidR="00057F4B" w:rsidRPr="00106DF7" w:rsidRDefault="00057F4B" w:rsidP="00057F4B">
      <w:pPr>
        <w:tabs>
          <w:tab w:val="left" w:pos="2835"/>
        </w:tabs>
        <w:spacing w:after="0"/>
        <w:ind w:left="142"/>
        <w:contextualSpacing/>
        <w:rPr>
          <w:sz w:val="21"/>
          <w:szCs w:val="21"/>
        </w:rPr>
      </w:pPr>
      <w:r w:rsidRPr="00106DF7">
        <w:rPr>
          <w:sz w:val="21"/>
          <w:szCs w:val="21"/>
        </w:rPr>
        <w:t>- Сгребание свежевыпавшего снега толщиной слоя свыше 2 см плугом с одновременным подметанием щеткой при высоте валов более 0,3 м.;</w:t>
      </w:r>
    </w:p>
    <w:p w:rsidR="00057F4B" w:rsidRPr="00106DF7" w:rsidRDefault="00057F4B" w:rsidP="00057F4B">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w:t>
      </w:r>
      <w:r>
        <w:rPr>
          <w:sz w:val="21"/>
          <w:szCs w:val="21"/>
        </w:rPr>
        <w:t xml:space="preserve"> см</w:t>
      </w:r>
      <w:r w:rsidRPr="00106DF7">
        <w:rPr>
          <w:sz w:val="21"/>
          <w:szCs w:val="21"/>
        </w:rPr>
        <w:t xml:space="preserve"> вручную;</w:t>
      </w:r>
    </w:p>
    <w:p w:rsidR="00057F4B" w:rsidRPr="00106DF7" w:rsidRDefault="00057F4B" w:rsidP="00057F4B">
      <w:pPr>
        <w:tabs>
          <w:tab w:val="left" w:pos="2835"/>
        </w:tabs>
        <w:spacing w:after="0"/>
        <w:ind w:left="142"/>
        <w:contextualSpacing/>
        <w:rPr>
          <w:sz w:val="21"/>
          <w:szCs w:val="21"/>
        </w:rPr>
      </w:pPr>
      <w:r w:rsidRPr="00106DF7">
        <w:rPr>
          <w:sz w:val="21"/>
          <w:szCs w:val="21"/>
        </w:rPr>
        <w:t>- Вывоз снега.</w:t>
      </w:r>
    </w:p>
    <w:p w:rsidR="00057F4B" w:rsidRPr="00106DF7" w:rsidRDefault="00057F4B" w:rsidP="00057F4B">
      <w:pPr>
        <w:tabs>
          <w:tab w:val="left" w:pos="2835"/>
        </w:tabs>
        <w:spacing w:after="0"/>
        <w:ind w:left="142"/>
        <w:contextualSpacing/>
        <w:rPr>
          <w:sz w:val="21"/>
          <w:szCs w:val="21"/>
        </w:rPr>
      </w:pPr>
      <w:r w:rsidRPr="00106DF7">
        <w:rPr>
          <w:sz w:val="21"/>
          <w:szCs w:val="21"/>
        </w:rPr>
        <w:t>1.2. Услуги по содержанию остановок общественного транспорта в зимний период:</w:t>
      </w:r>
    </w:p>
    <w:p w:rsidR="00057F4B" w:rsidRPr="00106DF7" w:rsidRDefault="00057F4B" w:rsidP="00057F4B">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 см со сгребанием его в валы и кучи;</w:t>
      </w:r>
    </w:p>
    <w:p w:rsidR="00057F4B" w:rsidRPr="00106DF7" w:rsidRDefault="00057F4B" w:rsidP="00057F4B">
      <w:pPr>
        <w:tabs>
          <w:tab w:val="left" w:pos="2835"/>
        </w:tabs>
        <w:spacing w:after="0"/>
        <w:ind w:left="142"/>
        <w:contextualSpacing/>
        <w:rPr>
          <w:sz w:val="21"/>
          <w:szCs w:val="21"/>
        </w:rPr>
      </w:pPr>
      <w:r w:rsidRPr="00106DF7">
        <w:rPr>
          <w:sz w:val="21"/>
          <w:szCs w:val="21"/>
        </w:rPr>
        <w:t>- Очистка площадок от снега, сгребание уплотненного снега в валы или кучи;</w:t>
      </w:r>
    </w:p>
    <w:p w:rsidR="00057F4B" w:rsidRPr="00106DF7" w:rsidRDefault="00057F4B" w:rsidP="00057F4B">
      <w:pPr>
        <w:tabs>
          <w:tab w:val="left" w:pos="2835"/>
        </w:tabs>
        <w:spacing w:after="0"/>
        <w:ind w:left="142"/>
        <w:contextualSpacing/>
        <w:rPr>
          <w:sz w:val="21"/>
          <w:szCs w:val="21"/>
        </w:rPr>
      </w:pPr>
      <w:r w:rsidRPr="00106DF7">
        <w:rPr>
          <w:sz w:val="21"/>
          <w:szCs w:val="21"/>
        </w:rPr>
        <w:t xml:space="preserve">- Посыпка территорий </w:t>
      </w:r>
      <w:proofErr w:type="spellStart"/>
      <w:r w:rsidRPr="00106DF7">
        <w:rPr>
          <w:sz w:val="21"/>
          <w:szCs w:val="21"/>
        </w:rPr>
        <w:t>противогололёдными</w:t>
      </w:r>
      <w:proofErr w:type="spellEnd"/>
      <w:r w:rsidRPr="00106DF7">
        <w:rPr>
          <w:sz w:val="21"/>
          <w:szCs w:val="21"/>
        </w:rPr>
        <w:t xml:space="preserve"> материалами (фракцион</w:t>
      </w:r>
      <w:r>
        <w:rPr>
          <w:sz w:val="21"/>
          <w:szCs w:val="21"/>
        </w:rPr>
        <w:t>ированный песок из отсевов дробления</w:t>
      </w:r>
      <w:r w:rsidRPr="00106DF7">
        <w:rPr>
          <w:sz w:val="21"/>
          <w:szCs w:val="21"/>
        </w:rPr>
        <w:t>);</w:t>
      </w:r>
    </w:p>
    <w:p w:rsidR="00057F4B" w:rsidRPr="00106DF7" w:rsidRDefault="00057F4B" w:rsidP="00057F4B">
      <w:pPr>
        <w:tabs>
          <w:tab w:val="left" w:pos="2835"/>
        </w:tabs>
        <w:spacing w:after="0"/>
        <w:ind w:left="142"/>
        <w:contextualSpacing/>
        <w:rPr>
          <w:sz w:val="21"/>
          <w:szCs w:val="21"/>
        </w:rPr>
      </w:pPr>
      <w:r w:rsidRPr="00106DF7">
        <w:rPr>
          <w:sz w:val="21"/>
          <w:szCs w:val="21"/>
        </w:rPr>
        <w:t>- Вывоз снега.</w:t>
      </w:r>
    </w:p>
    <w:p w:rsidR="00057F4B" w:rsidRPr="00106DF7" w:rsidRDefault="00057F4B" w:rsidP="00057F4B">
      <w:pPr>
        <w:tabs>
          <w:tab w:val="left" w:pos="2835"/>
        </w:tabs>
        <w:spacing w:after="0"/>
        <w:ind w:left="142"/>
        <w:contextualSpacing/>
        <w:rPr>
          <w:sz w:val="21"/>
          <w:szCs w:val="21"/>
        </w:rPr>
      </w:pPr>
      <w:r w:rsidRPr="00106DF7">
        <w:rPr>
          <w:sz w:val="21"/>
          <w:szCs w:val="21"/>
        </w:rPr>
        <w:t xml:space="preserve">1.3. Услуги по содержанию </w:t>
      </w:r>
      <w:r w:rsidRPr="00106DF7">
        <w:rPr>
          <w:bCs/>
          <w:sz w:val="21"/>
          <w:szCs w:val="21"/>
        </w:rPr>
        <w:t>улично-дорожной сети</w:t>
      </w:r>
      <w:r w:rsidRPr="00106DF7">
        <w:rPr>
          <w:sz w:val="21"/>
          <w:szCs w:val="21"/>
        </w:rPr>
        <w:t xml:space="preserve">  в зимний период:</w:t>
      </w:r>
    </w:p>
    <w:p w:rsidR="00057F4B" w:rsidRPr="00106DF7" w:rsidRDefault="00057F4B" w:rsidP="00057F4B">
      <w:pPr>
        <w:tabs>
          <w:tab w:val="left" w:pos="2835"/>
        </w:tabs>
        <w:spacing w:after="0"/>
        <w:ind w:left="142"/>
        <w:contextualSpacing/>
        <w:rPr>
          <w:sz w:val="21"/>
          <w:szCs w:val="21"/>
        </w:rPr>
      </w:pPr>
      <w:r w:rsidRPr="00106DF7">
        <w:rPr>
          <w:sz w:val="21"/>
          <w:szCs w:val="21"/>
        </w:rPr>
        <w:t>- Сдвигание (рыхлого, талого) снега толщиной свыше 2 см плугом с одновременным подметанием щеткой, по всей ширине проезжей части;</w:t>
      </w:r>
    </w:p>
    <w:p w:rsidR="00057F4B" w:rsidRPr="00106DF7" w:rsidRDefault="00057F4B" w:rsidP="00057F4B">
      <w:pPr>
        <w:tabs>
          <w:tab w:val="left" w:pos="2835"/>
        </w:tabs>
        <w:spacing w:after="0"/>
        <w:ind w:left="142"/>
        <w:contextualSpacing/>
        <w:rPr>
          <w:sz w:val="21"/>
          <w:szCs w:val="21"/>
        </w:rPr>
      </w:pPr>
      <w:r w:rsidRPr="00106DF7">
        <w:rPr>
          <w:sz w:val="21"/>
          <w:szCs w:val="21"/>
        </w:rPr>
        <w:t xml:space="preserve">- Срезание и сдвигание (уплотненного) снега толщиной слоя до 2 см плугом с одновременным подметанием </w:t>
      </w:r>
      <w:r w:rsidRPr="00E351EE">
        <w:rPr>
          <w:sz w:val="21"/>
          <w:szCs w:val="21"/>
        </w:rPr>
        <w:t>щеткой;</w:t>
      </w:r>
    </w:p>
    <w:p w:rsidR="00057F4B" w:rsidRPr="00106DF7" w:rsidRDefault="00057F4B" w:rsidP="00057F4B">
      <w:pPr>
        <w:ind w:left="142"/>
        <w:contextualSpacing/>
        <w:rPr>
          <w:sz w:val="21"/>
          <w:szCs w:val="21"/>
        </w:rPr>
      </w:pPr>
      <w:r w:rsidRPr="00106DF7">
        <w:rPr>
          <w:sz w:val="21"/>
          <w:szCs w:val="21"/>
        </w:rPr>
        <w:t>- Сгребание снега тракторами</w:t>
      </w:r>
    </w:p>
    <w:p w:rsidR="00057F4B" w:rsidRPr="00106DF7" w:rsidRDefault="00057F4B" w:rsidP="00057F4B">
      <w:pPr>
        <w:ind w:left="142"/>
        <w:contextualSpacing/>
        <w:rPr>
          <w:sz w:val="21"/>
          <w:szCs w:val="21"/>
        </w:rPr>
      </w:pPr>
      <w:r w:rsidRPr="00106DF7">
        <w:rPr>
          <w:sz w:val="21"/>
          <w:szCs w:val="21"/>
        </w:rPr>
        <w:t>(перекрестки, радиусы, въезды во дворы);</w:t>
      </w:r>
    </w:p>
    <w:p w:rsidR="00057F4B" w:rsidRPr="00106DF7" w:rsidRDefault="00057F4B" w:rsidP="00057F4B">
      <w:pPr>
        <w:ind w:left="142"/>
        <w:contextualSpacing/>
        <w:rPr>
          <w:sz w:val="21"/>
          <w:szCs w:val="21"/>
        </w:rPr>
      </w:pPr>
      <w:r w:rsidRPr="00106DF7">
        <w:rPr>
          <w:sz w:val="21"/>
          <w:szCs w:val="21"/>
        </w:rPr>
        <w:t>- Сгребание снега с формированием снежного вала автогрейдером;</w:t>
      </w:r>
    </w:p>
    <w:p w:rsidR="00057F4B" w:rsidRPr="00106DF7" w:rsidRDefault="00057F4B" w:rsidP="00057F4B">
      <w:pPr>
        <w:ind w:left="142"/>
        <w:contextualSpacing/>
        <w:rPr>
          <w:sz w:val="21"/>
          <w:szCs w:val="21"/>
        </w:rPr>
      </w:pPr>
      <w:r w:rsidRPr="00106DF7">
        <w:rPr>
          <w:sz w:val="21"/>
          <w:szCs w:val="21"/>
        </w:rPr>
        <w:t>- Удаление снежных накатов и наледи автогрейдерами</w:t>
      </w:r>
    </w:p>
    <w:p w:rsidR="00057F4B" w:rsidRPr="00106DF7" w:rsidRDefault="00057F4B" w:rsidP="00057F4B">
      <w:pPr>
        <w:tabs>
          <w:tab w:val="left" w:pos="2835"/>
        </w:tabs>
        <w:spacing w:after="0"/>
        <w:ind w:left="142"/>
        <w:contextualSpacing/>
        <w:rPr>
          <w:sz w:val="21"/>
          <w:szCs w:val="21"/>
        </w:rPr>
      </w:pPr>
      <w:r w:rsidRPr="00106DF7">
        <w:rPr>
          <w:sz w:val="21"/>
          <w:szCs w:val="21"/>
        </w:rPr>
        <w:t>- Вывоз снега.</w:t>
      </w:r>
    </w:p>
    <w:p w:rsidR="00057F4B" w:rsidRPr="00106DF7" w:rsidRDefault="00057F4B" w:rsidP="00057F4B">
      <w:pPr>
        <w:tabs>
          <w:tab w:val="left" w:pos="2835"/>
        </w:tabs>
        <w:spacing w:after="0"/>
        <w:ind w:left="142"/>
        <w:contextualSpacing/>
        <w:rPr>
          <w:sz w:val="21"/>
          <w:szCs w:val="21"/>
        </w:rPr>
      </w:pPr>
      <w:r w:rsidRPr="00106DF7">
        <w:rPr>
          <w:sz w:val="21"/>
          <w:szCs w:val="21"/>
        </w:rPr>
        <w:t>1.4. Услуги по содержанию дорог (</w:t>
      </w:r>
      <w:r w:rsidRPr="00106DF7">
        <w:rPr>
          <w:bCs/>
          <w:sz w:val="21"/>
          <w:szCs w:val="21"/>
        </w:rPr>
        <w:t>внутриквартальные проезды)</w:t>
      </w:r>
      <w:r w:rsidRPr="00106DF7">
        <w:rPr>
          <w:sz w:val="21"/>
          <w:szCs w:val="21"/>
        </w:rPr>
        <w:t xml:space="preserve"> в зимний период:</w:t>
      </w:r>
    </w:p>
    <w:p w:rsidR="00057F4B" w:rsidRPr="00106DF7" w:rsidRDefault="00057F4B" w:rsidP="00057F4B">
      <w:pPr>
        <w:spacing w:after="0"/>
        <w:ind w:left="142"/>
        <w:contextualSpacing/>
        <w:rPr>
          <w:sz w:val="21"/>
          <w:szCs w:val="21"/>
        </w:rPr>
      </w:pPr>
      <w:r w:rsidRPr="00106DF7">
        <w:rPr>
          <w:sz w:val="21"/>
          <w:szCs w:val="21"/>
        </w:rPr>
        <w:t>- Сгребание снега подметальными тракторами (перекрестки, радиусы, въезды во дворы);</w:t>
      </w:r>
    </w:p>
    <w:p w:rsidR="00057F4B" w:rsidRPr="00106DF7" w:rsidRDefault="00057F4B" w:rsidP="00057F4B">
      <w:pPr>
        <w:tabs>
          <w:tab w:val="left" w:pos="2835"/>
        </w:tabs>
        <w:spacing w:after="0"/>
        <w:ind w:left="142"/>
        <w:contextualSpacing/>
        <w:rPr>
          <w:sz w:val="21"/>
          <w:szCs w:val="21"/>
        </w:rPr>
      </w:pPr>
      <w:r w:rsidRPr="00106DF7">
        <w:rPr>
          <w:sz w:val="21"/>
          <w:szCs w:val="21"/>
        </w:rPr>
        <w:t>- Удаление снежных накатов и наледи автогрейдерами</w:t>
      </w:r>
    </w:p>
    <w:p w:rsidR="00057F4B" w:rsidRPr="00106DF7" w:rsidRDefault="00057F4B" w:rsidP="00057F4B">
      <w:pPr>
        <w:tabs>
          <w:tab w:val="left" w:pos="2835"/>
        </w:tabs>
        <w:spacing w:after="0"/>
        <w:ind w:left="142"/>
        <w:contextualSpacing/>
        <w:rPr>
          <w:sz w:val="21"/>
          <w:szCs w:val="21"/>
        </w:rPr>
      </w:pPr>
      <w:r w:rsidRPr="00106DF7">
        <w:rPr>
          <w:sz w:val="21"/>
          <w:szCs w:val="21"/>
        </w:rPr>
        <w:t>- Вывоз снега.</w:t>
      </w:r>
    </w:p>
    <w:p w:rsidR="00057F4B" w:rsidRPr="00106DF7" w:rsidRDefault="00057F4B" w:rsidP="00057F4B">
      <w:pPr>
        <w:tabs>
          <w:tab w:val="left" w:pos="2835"/>
        </w:tabs>
        <w:spacing w:after="0"/>
        <w:ind w:left="142"/>
        <w:contextualSpacing/>
        <w:rPr>
          <w:sz w:val="21"/>
          <w:szCs w:val="21"/>
        </w:rPr>
      </w:pPr>
      <w:r w:rsidRPr="00106DF7">
        <w:rPr>
          <w:sz w:val="21"/>
          <w:szCs w:val="21"/>
        </w:rPr>
        <w:t xml:space="preserve">1.5. </w:t>
      </w:r>
      <w:r w:rsidRPr="00106DF7">
        <w:rPr>
          <w:bCs/>
          <w:iCs/>
          <w:sz w:val="21"/>
          <w:szCs w:val="21"/>
        </w:rPr>
        <w:t>Содержание  тротуара, примыкающего к проезжей части (в границах пешеходного перехода)</w:t>
      </w:r>
      <w:r w:rsidRPr="00106DF7">
        <w:rPr>
          <w:sz w:val="21"/>
          <w:szCs w:val="21"/>
        </w:rPr>
        <w:t>:</w:t>
      </w:r>
    </w:p>
    <w:p w:rsidR="00057F4B" w:rsidRPr="00106DF7" w:rsidRDefault="00057F4B" w:rsidP="00057F4B">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 см с помощью навесной щетки, тракторами;</w:t>
      </w:r>
    </w:p>
    <w:p w:rsidR="00057F4B" w:rsidRPr="00106DF7" w:rsidRDefault="00057F4B" w:rsidP="00057F4B">
      <w:pPr>
        <w:tabs>
          <w:tab w:val="left" w:pos="2835"/>
        </w:tabs>
        <w:spacing w:after="0"/>
        <w:ind w:left="142"/>
        <w:contextualSpacing/>
        <w:rPr>
          <w:sz w:val="21"/>
          <w:szCs w:val="21"/>
        </w:rPr>
      </w:pPr>
      <w:r w:rsidRPr="00106DF7">
        <w:rPr>
          <w:sz w:val="21"/>
          <w:szCs w:val="21"/>
        </w:rPr>
        <w:t>- Очистка территорий с усовершенствованными покрытиями от уплотненного снега  вручную;</w:t>
      </w:r>
    </w:p>
    <w:p w:rsidR="00057F4B" w:rsidRPr="00106DF7" w:rsidRDefault="00057F4B" w:rsidP="00057F4B">
      <w:pPr>
        <w:tabs>
          <w:tab w:val="left" w:pos="2835"/>
        </w:tabs>
        <w:spacing w:after="0"/>
        <w:ind w:left="142"/>
        <w:contextualSpacing/>
        <w:rPr>
          <w:sz w:val="21"/>
          <w:szCs w:val="21"/>
        </w:rPr>
      </w:pPr>
      <w:r w:rsidRPr="00106DF7">
        <w:rPr>
          <w:sz w:val="21"/>
          <w:szCs w:val="21"/>
        </w:rPr>
        <w:t>- Вывоз снега.</w:t>
      </w:r>
    </w:p>
    <w:p w:rsidR="00057F4B" w:rsidRPr="00B35BEC" w:rsidRDefault="00057F4B" w:rsidP="00057F4B">
      <w:pPr>
        <w:pStyle w:val="51"/>
        <w:tabs>
          <w:tab w:val="left" w:pos="0"/>
        </w:tabs>
        <w:spacing w:before="0" w:after="0"/>
        <w:rPr>
          <w:sz w:val="21"/>
          <w:szCs w:val="21"/>
        </w:rPr>
      </w:pPr>
      <w:r w:rsidRPr="00B35BEC">
        <w:rPr>
          <w:b/>
          <w:sz w:val="21"/>
          <w:szCs w:val="21"/>
        </w:rPr>
        <w:t xml:space="preserve">2. </w:t>
      </w:r>
      <w:r w:rsidRPr="00B35BEC">
        <w:rPr>
          <w:b/>
          <w:bCs/>
          <w:sz w:val="21"/>
          <w:szCs w:val="21"/>
        </w:rPr>
        <w:t>Объем выполняемых услуг</w:t>
      </w:r>
      <w:r w:rsidRPr="00B35BEC">
        <w:rPr>
          <w:bCs/>
          <w:sz w:val="21"/>
          <w:szCs w:val="21"/>
        </w:rPr>
        <w:t>:</w:t>
      </w:r>
      <w:r w:rsidRPr="00B35BEC">
        <w:rPr>
          <w:sz w:val="21"/>
          <w:szCs w:val="21"/>
        </w:rPr>
        <w:t>1 условная единица, в соответствии с ведомостями объемов:</w:t>
      </w:r>
    </w:p>
    <w:tbl>
      <w:tblPr>
        <w:tblW w:w="10423" w:type="dxa"/>
        <w:tblInd w:w="103" w:type="dxa"/>
        <w:tblLayout w:type="fixed"/>
        <w:tblLook w:val="04A0" w:firstRow="1" w:lastRow="0" w:firstColumn="1" w:lastColumn="0" w:noHBand="0" w:noVBand="1"/>
      </w:tblPr>
      <w:tblGrid>
        <w:gridCol w:w="572"/>
        <w:gridCol w:w="4096"/>
        <w:gridCol w:w="1037"/>
        <w:gridCol w:w="1711"/>
        <w:gridCol w:w="1661"/>
        <w:gridCol w:w="1346"/>
      </w:tblGrid>
      <w:tr w:rsidR="00057F4B" w:rsidRPr="009463CA" w:rsidTr="00057F4B">
        <w:trPr>
          <w:trHeight w:val="109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057F4B" w:rsidRDefault="00057F4B" w:rsidP="00E205D3">
            <w:pPr>
              <w:spacing w:after="0"/>
              <w:jc w:val="center"/>
              <w:rPr>
                <w:b/>
                <w:bCs/>
                <w:sz w:val="20"/>
                <w:szCs w:val="20"/>
              </w:rPr>
            </w:pPr>
            <w:r w:rsidRPr="00057F4B">
              <w:rPr>
                <w:b/>
                <w:bCs/>
                <w:sz w:val="20"/>
                <w:szCs w:val="20"/>
              </w:rPr>
              <w:t xml:space="preserve">№ </w:t>
            </w:r>
            <w:proofErr w:type="spellStart"/>
            <w:r w:rsidRPr="00057F4B">
              <w:rPr>
                <w:b/>
                <w:bCs/>
                <w:sz w:val="20"/>
                <w:szCs w:val="20"/>
              </w:rPr>
              <w:t>пп</w:t>
            </w:r>
            <w:proofErr w:type="spellEnd"/>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057F4B" w:rsidRDefault="00057F4B" w:rsidP="00E205D3">
            <w:pPr>
              <w:spacing w:after="0"/>
              <w:jc w:val="center"/>
              <w:rPr>
                <w:b/>
                <w:bCs/>
                <w:sz w:val="20"/>
                <w:szCs w:val="20"/>
              </w:rPr>
            </w:pPr>
            <w:r w:rsidRPr="00057F4B">
              <w:rPr>
                <w:b/>
                <w:bCs/>
                <w:sz w:val="20"/>
                <w:szCs w:val="20"/>
              </w:rPr>
              <w:t>Наименование работ</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057F4B" w:rsidRDefault="00057F4B" w:rsidP="00E205D3">
            <w:pPr>
              <w:spacing w:after="0"/>
              <w:jc w:val="center"/>
              <w:rPr>
                <w:b/>
                <w:bCs/>
                <w:sz w:val="20"/>
                <w:szCs w:val="20"/>
              </w:rPr>
            </w:pPr>
            <w:r w:rsidRPr="00057F4B">
              <w:rPr>
                <w:b/>
                <w:bCs/>
                <w:sz w:val="20"/>
                <w:szCs w:val="20"/>
              </w:rPr>
              <w:t>Ед.</w:t>
            </w:r>
            <w:r w:rsidRPr="00057F4B">
              <w:rPr>
                <w:b/>
                <w:bCs/>
                <w:sz w:val="20"/>
                <w:szCs w:val="20"/>
              </w:rPr>
              <w:br/>
              <w:t>изм.</w:t>
            </w: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7F4B" w:rsidRPr="00057F4B" w:rsidRDefault="00057F4B" w:rsidP="00E205D3">
            <w:pPr>
              <w:spacing w:after="0"/>
              <w:jc w:val="center"/>
              <w:rPr>
                <w:b/>
                <w:bCs/>
                <w:color w:val="000000"/>
                <w:sz w:val="20"/>
                <w:szCs w:val="20"/>
              </w:rPr>
            </w:pPr>
            <w:r w:rsidRPr="00057F4B">
              <w:rPr>
                <w:b/>
                <w:bCs/>
                <w:color w:val="000000"/>
                <w:sz w:val="20"/>
                <w:szCs w:val="20"/>
              </w:rPr>
              <w:t>Кол-во</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057F4B" w:rsidRDefault="00057F4B" w:rsidP="00E205D3">
            <w:pPr>
              <w:spacing w:after="0"/>
              <w:jc w:val="center"/>
              <w:rPr>
                <w:b/>
                <w:bCs/>
                <w:sz w:val="20"/>
                <w:szCs w:val="20"/>
              </w:rPr>
            </w:pPr>
            <w:r w:rsidRPr="00057F4B">
              <w:rPr>
                <w:b/>
                <w:bCs/>
                <w:sz w:val="20"/>
                <w:szCs w:val="20"/>
              </w:rPr>
              <w:t>Периодичность</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057F4B" w:rsidRDefault="00057F4B" w:rsidP="00E205D3">
            <w:pPr>
              <w:spacing w:after="0"/>
              <w:jc w:val="center"/>
              <w:rPr>
                <w:b/>
                <w:bCs/>
                <w:sz w:val="20"/>
                <w:szCs w:val="20"/>
              </w:rPr>
            </w:pPr>
            <w:r w:rsidRPr="00057F4B">
              <w:rPr>
                <w:b/>
                <w:bCs/>
                <w:sz w:val="20"/>
                <w:szCs w:val="20"/>
              </w:rPr>
              <w:t>Процент уборки</w:t>
            </w:r>
          </w:p>
        </w:tc>
      </w:tr>
      <w:tr w:rsidR="00057F4B" w:rsidRPr="009463CA" w:rsidTr="00057F4B">
        <w:trPr>
          <w:trHeight w:val="27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F4B" w:rsidRPr="001E5EA4" w:rsidRDefault="00057F4B" w:rsidP="00E205D3">
            <w:pPr>
              <w:spacing w:after="0"/>
              <w:rPr>
                <w:b/>
                <w:bCs/>
                <w:sz w:val="21"/>
                <w:szCs w:val="21"/>
              </w:rPr>
            </w:pPr>
          </w:p>
        </w:tc>
        <w:tc>
          <w:tcPr>
            <w:tcW w:w="4096" w:type="dxa"/>
            <w:vMerge/>
            <w:tcBorders>
              <w:top w:val="single" w:sz="4" w:space="0" w:color="auto"/>
              <w:left w:val="single" w:sz="4" w:space="0" w:color="auto"/>
              <w:bottom w:val="single" w:sz="4" w:space="0" w:color="auto"/>
              <w:right w:val="single" w:sz="4" w:space="0" w:color="auto"/>
            </w:tcBorders>
            <w:vAlign w:val="center"/>
            <w:hideMark/>
          </w:tcPr>
          <w:p w:rsidR="00057F4B" w:rsidRPr="009463CA" w:rsidRDefault="00057F4B" w:rsidP="00E205D3">
            <w:pPr>
              <w:spacing w:after="0"/>
              <w:rPr>
                <w:b/>
                <w:bCs/>
                <w:sz w:val="21"/>
                <w:szCs w:val="21"/>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057F4B" w:rsidRPr="009463CA" w:rsidRDefault="00057F4B" w:rsidP="00E205D3">
            <w:pPr>
              <w:spacing w:after="0"/>
              <w:rPr>
                <w:b/>
                <w:bCs/>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057F4B" w:rsidRPr="009463CA" w:rsidRDefault="00057F4B" w:rsidP="00E205D3">
            <w:pPr>
              <w:spacing w:after="0"/>
              <w:rPr>
                <w:b/>
                <w:bCs/>
                <w:color w:val="000000"/>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057F4B" w:rsidRPr="009463CA" w:rsidRDefault="00057F4B" w:rsidP="00E205D3">
            <w:pPr>
              <w:spacing w:after="0"/>
              <w:rPr>
                <w:b/>
                <w:bCs/>
                <w:sz w:val="21"/>
                <w:szCs w:val="21"/>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057F4B" w:rsidRPr="009463CA" w:rsidRDefault="00057F4B" w:rsidP="00E205D3">
            <w:pPr>
              <w:spacing w:after="0"/>
              <w:rPr>
                <w:b/>
                <w:bCs/>
                <w:sz w:val="21"/>
                <w:szCs w:val="21"/>
              </w:rPr>
            </w:pPr>
          </w:p>
        </w:tc>
      </w:tr>
      <w:tr w:rsidR="00057F4B" w:rsidRPr="009463CA" w:rsidTr="00057F4B">
        <w:trPr>
          <w:trHeight w:val="480"/>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spacing w:after="0"/>
              <w:jc w:val="center"/>
              <w:rPr>
                <w:b/>
                <w:bCs/>
                <w:sz w:val="21"/>
                <w:szCs w:val="21"/>
              </w:rPr>
            </w:pPr>
            <w:r w:rsidRPr="001E5EA4">
              <w:rPr>
                <w:b/>
                <w:bCs/>
                <w:sz w:val="21"/>
                <w:szCs w:val="21"/>
              </w:rPr>
              <w:t>Содержание улично-дорожной сети  (2 категория) Зимний период</w:t>
            </w:r>
          </w:p>
        </w:tc>
      </w:tr>
      <w:tr w:rsidR="00057F4B" w:rsidRPr="009463CA" w:rsidTr="00057F4B">
        <w:trPr>
          <w:trHeight w:val="103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1</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Сдвигание (рыхлого, талого) снега толщиной свыше 2 см плугом с одновременным подметанием щеткой, по всей ширине проезжей части</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32,15</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46</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100</w:t>
            </w:r>
          </w:p>
        </w:tc>
      </w:tr>
      <w:tr w:rsidR="00057F4B" w:rsidRPr="009463CA" w:rsidTr="00057F4B">
        <w:trPr>
          <w:trHeight w:val="82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2</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Срезание и сдвигание (уплотненного) снега толщиной слоя до 2 см плугом с одновременным подметанием щеткой</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8,0</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23</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100</w:t>
            </w:r>
          </w:p>
        </w:tc>
      </w:tr>
      <w:tr w:rsidR="00057F4B" w:rsidRPr="009463CA" w:rsidTr="00057F4B">
        <w:trPr>
          <w:trHeight w:val="57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3</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Сгребание снега подметальными тракторами (перекрестки, радиусы,</w:t>
            </w:r>
            <w:r>
              <w:rPr>
                <w:sz w:val="20"/>
                <w:szCs w:val="20"/>
              </w:rPr>
              <w:t xml:space="preserve"> </w:t>
            </w:r>
            <w:r w:rsidRPr="00B30B0E">
              <w:rPr>
                <w:sz w:val="20"/>
                <w:szCs w:val="20"/>
              </w:rPr>
              <w:t>въезды во дворы</w:t>
            </w:r>
            <w:proofErr w:type="gramStart"/>
            <w:r w:rsidRPr="00B30B0E">
              <w:rPr>
                <w:sz w:val="20"/>
                <w:szCs w:val="20"/>
              </w:rPr>
              <w:t xml:space="preserve"> )</w:t>
            </w:r>
            <w:proofErr w:type="gramEnd"/>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32,15</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46</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r>
      <w:tr w:rsidR="00057F4B" w:rsidRPr="009463CA" w:rsidTr="00057F4B">
        <w:trPr>
          <w:trHeight w:val="52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4</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Сгребание снега с формированием снежного вала автогрейдером</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32,15</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15</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r>
      <w:tr w:rsidR="00057F4B" w:rsidRPr="009463CA" w:rsidTr="00057F4B">
        <w:trPr>
          <w:trHeight w:val="65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5</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Удаление снежных накатов и наледи автогрейдерами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32,15</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8</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40</w:t>
            </w:r>
          </w:p>
        </w:tc>
      </w:tr>
      <w:tr w:rsidR="00057F4B" w:rsidRPr="009463CA" w:rsidTr="00057F4B">
        <w:trPr>
          <w:trHeight w:val="60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lastRenderedPageBreak/>
              <w:t>6</w:t>
            </w:r>
          </w:p>
        </w:tc>
        <w:tc>
          <w:tcPr>
            <w:tcW w:w="4096" w:type="dxa"/>
            <w:tcBorders>
              <w:top w:val="single" w:sz="4" w:space="0" w:color="auto"/>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 xml:space="preserve">Перевозка грузов автомобилями-самосвалами   </w:t>
            </w:r>
          </w:p>
        </w:tc>
        <w:tc>
          <w:tcPr>
            <w:tcW w:w="1037" w:type="dxa"/>
            <w:tcBorders>
              <w:top w:val="single" w:sz="4" w:space="0" w:color="auto"/>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 т груза</w:t>
            </w:r>
          </w:p>
        </w:tc>
        <w:tc>
          <w:tcPr>
            <w:tcW w:w="1711" w:type="dxa"/>
            <w:tcBorders>
              <w:top w:val="single" w:sz="4" w:space="0" w:color="auto"/>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742,665</w:t>
            </w:r>
          </w:p>
        </w:tc>
        <w:tc>
          <w:tcPr>
            <w:tcW w:w="1661" w:type="dxa"/>
            <w:tcBorders>
              <w:top w:val="single" w:sz="4" w:space="0" w:color="auto"/>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r>
      <w:tr w:rsidR="00057F4B" w:rsidRPr="009463CA" w:rsidTr="00057F4B">
        <w:trPr>
          <w:trHeight w:val="443"/>
        </w:trPr>
        <w:tc>
          <w:tcPr>
            <w:tcW w:w="572" w:type="dxa"/>
            <w:tcBorders>
              <w:top w:val="nil"/>
              <w:left w:val="single" w:sz="4" w:space="0" w:color="auto"/>
              <w:bottom w:val="nil"/>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7</w:t>
            </w:r>
          </w:p>
        </w:tc>
        <w:tc>
          <w:tcPr>
            <w:tcW w:w="4096" w:type="dxa"/>
            <w:tcBorders>
              <w:top w:val="nil"/>
              <w:left w:val="nil"/>
              <w:bottom w:val="nil"/>
              <w:right w:val="single" w:sz="4" w:space="0" w:color="auto"/>
            </w:tcBorders>
            <w:shd w:val="clear" w:color="auto" w:fill="auto"/>
            <w:hideMark/>
          </w:tcPr>
          <w:p w:rsidR="00057F4B" w:rsidRPr="00B30B0E" w:rsidRDefault="00057F4B" w:rsidP="00E205D3">
            <w:pPr>
              <w:rPr>
                <w:sz w:val="20"/>
                <w:szCs w:val="20"/>
              </w:rPr>
            </w:pPr>
            <w:r w:rsidRPr="00B30B0E">
              <w:rPr>
                <w:sz w:val="20"/>
                <w:szCs w:val="20"/>
              </w:rPr>
              <w:t>Погрузка снега автопогрузчиком</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49,511</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w:t>
            </w:r>
          </w:p>
        </w:tc>
      </w:tr>
      <w:tr w:rsidR="00057F4B" w:rsidRPr="009463CA" w:rsidTr="00057F4B">
        <w:trPr>
          <w:trHeight w:val="420"/>
        </w:trPr>
        <w:tc>
          <w:tcPr>
            <w:tcW w:w="10423" w:type="dxa"/>
            <w:gridSpan w:val="6"/>
            <w:tcBorders>
              <w:top w:val="single" w:sz="4" w:space="0" w:color="auto"/>
              <w:left w:val="single" w:sz="4" w:space="0" w:color="auto"/>
              <w:bottom w:val="single" w:sz="4" w:space="0" w:color="auto"/>
              <w:right w:val="nil"/>
            </w:tcBorders>
            <w:shd w:val="clear" w:color="auto" w:fill="auto"/>
            <w:hideMark/>
          </w:tcPr>
          <w:p w:rsidR="00057F4B" w:rsidRPr="001E5EA4" w:rsidRDefault="00057F4B" w:rsidP="00E205D3">
            <w:pPr>
              <w:spacing w:after="0"/>
              <w:jc w:val="center"/>
              <w:rPr>
                <w:b/>
                <w:bCs/>
                <w:sz w:val="21"/>
                <w:szCs w:val="21"/>
              </w:rPr>
            </w:pPr>
            <w:r w:rsidRPr="001E5EA4">
              <w:rPr>
                <w:b/>
                <w:bCs/>
                <w:sz w:val="21"/>
                <w:szCs w:val="21"/>
              </w:rPr>
              <w:t>Содержание улично-дорожной сети  (3 категория) Зимний период</w:t>
            </w:r>
          </w:p>
        </w:tc>
      </w:tr>
      <w:tr w:rsidR="00057F4B" w:rsidRPr="009463CA" w:rsidTr="00057F4B">
        <w:trPr>
          <w:trHeight w:val="89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1</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Сдвигание (рыхлого, талого) снега толщиной свыше 2 см плугом с одновременным подметанием щеткой, по всей ширине проезжей части</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46</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100</w:t>
            </w:r>
          </w:p>
        </w:tc>
      </w:tr>
      <w:tr w:rsidR="00057F4B" w:rsidRPr="009463CA" w:rsidTr="00057F4B">
        <w:trPr>
          <w:trHeight w:val="57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2</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Срезание и сдвигание (уплотненного) снега толщиной слоя до 2 см плугом с одновременным подметанием щеткой</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25,03</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15</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100</w:t>
            </w:r>
          </w:p>
        </w:tc>
      </w:tr>
      <w:tr w:rsidR="00057F4B" w:rsidRPr="009463CA" w:rsidTr="00057F4B">
        <w:trPr>
          <w:trHeight w:val="64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3</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Сгребание снега подметальными тракторами (перекрестки, радиусы,</w:t>
            </w:r>
            <w:r>
              <w:rPr>
                <w:sz w:val="20"/>
                <w:szCs w:val="20"/>
              </w:rPr>
              <w:t xml:space="preserve"> </w:t>
            </w:r>
            <w:r w:rsidRPr="00B30B0E">
              <w:rPr>
                <w:sz w:val="20"/>
                <w:szCs w:val="20"/>
              </w:rPr>
              <w:t>въезды во дворы</w:t>
            </w:r>
            <w:proofErr w:type="gramStart"/>
            <w:r w:rsidRPr="00B30B0E">
              <w:rPr>
                <w:sz w:val="20"/>
                <w:szCs w:val="20"/>
              </w:rPr>
              <w:t xml:space="preserve"> )</w:t>
            </w:r>
            <w:proofErr w:type="gramEnd"/>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r>
      <w:tr w:rsidR="00057F4B" w:rsidRPr="009463CA" w:rsidTr="00057F4B">
        <w:trPr>
          <w:trHeight w:val="48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4</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Сгребание снега с формированием снежного вала автогрейдером</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6</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r>
      <w:tr w:rsidR="00057F4B" w:rsidRPr="009463CA" w:rsidTr="00057F4B">
        <w:trPr>
          <w:trHeight w:val="49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5</w:t>
            </w:r>
          </w:p>
        </w:tc>
        <w:tc>
          <w:tcPr>
            <w:tcW w:w="4096" w:type="dxa"/>
            <w:tcBorders>
              <w:top w:val="nil"/>
              <w:left w:val="nil"/>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Удаление снежных накатов и наледи автогрейдерами</w:t>
            </w:r>
          </w:p>
        </w:tc>
        <w:tc>
          <w:tcPr>
            <w:tcW w:w="1037"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8</w:t>
            </w:r>
          </w:p>
        </w:tc>
        <w:tc>
          <w:tcPr>
            <w:tcW w:w="1346" w:type="dxa"/>
            <w:tcBorders>
              <w:top w:val="nil"/>
              <w:left w:val="nil"/>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40</w:t>
            </w:r>
          </w:p>
        </w:tc>
      </w:tr>
      <w:tr w:rsidR="00057F4B" w:rsidRPr="009463CA" w:rsidTr="00057F4B">
        <w:trPr>
          <w:trHeight w:val="26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6</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 xml:space="preserve">Перевозка грузов автомобилями-самосвалами  </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2595,054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30</w:t>
            </w:r>
          </w:p>
        </w:tc>
      </w:tr>
      <w:tr w:rsidR="00057F4B" w:rsidRPr="009463CA" w:rsidTr="00057F4B">
        <w:trPr>
          <w:trHeight w:val="49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spacing w:after="0"/>
              <w:jc w:val="center"/>
              <w:rPr>
                <w:sz w:val="21"/>
                <w:szCs w:val="21"/>
              </w:rPr>
            </w:pPr>
            <w:r w:rsidRPr="001E5EA4">
              <w:rPr>
                <w:sz w:val="21"/>
                <w:szCs w:val="21"/>
              </w:rPr>
              <w:t>7</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rPr>
                <w:sz w:val="20"/>
                <w:szCs w:val="20"/>
              </w:rPr>
            </w:pPr>
            <w:r w:rsidRPr="00B30B0E">
              <w:rPr>
                <w:sz w:val="20"/>
                <w:szCs w:val="20"/>
              </w:rPr>
              <w:t>Погрузка снега автопогрузчиком</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173,0036</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B30B0E" w:rsidRDefault="00057F4B" w:rsidP="00E205D3">
            <w:pPr>
              <w:jc w:val="center"/>
              <w:rPr>
                <w:sz w:val="20"/>
                <w:szCs w:val="20"/>
              </w:rPr>
            </w:pPr>
            <w:r w:rsidRPr="00B30B0E">
              <w:rPr>
                <w:sz w:val="20"/>
                <w:szCs w:val="20"/>
              </w:rPr>
              <w:t> </w:t>
            </w:r>
          </w:p>
        </w:tc>
      </w:tr>
      <w:tr w:rsidR="00057F4B" w:rsidRPr="009463CA" w:rsidTr="00057F4B">
        <w:trPr>
          <w:trHeight w:val="312"/>
        </w:trPr>
        <w:tc>
          <w:tcPr>
            <w:tcW w:w="10423" w:type="dxa"/>
            <w:gridSpan w:val="6"/>
            <w:tcBorders>
              <w:top w:val="single" w:sz="4" w:space="0" w:color="auto"/>
              <w:left w:val="single" w:sz="4" w:space="0" w:color="auto"/>
              <w:bottom w:val="single" w:sz="4" w:space="0" w:color="auto"/>
              <w:right w:val="nil"/>
            </w:tcBorders>
            <w:shd w:val="clear" w:color="auto" w:fill="auto"/>
            <w:hideMark/>
          </w:tcPr>
          <w:p w:rsidR="00057F4B" w:rsidRPr="001E5EA4" w:rsidRDefault="00057F4B" w:rsidP="00E205D3">
            <w:pPr>
              <w:spacing w:after="0"/>
              <w:jc w:val="center"/>
              <w:rPr>
                <w:b/>
                <w:bCs/>
                <w:sz w:val="21"/>
                <w:szCs w:val="21"/>
              </w:rPr>
            </w:pPr>
            <w:r w:rsidRPr="001E5EA4">
              <w:rPr>
                <w:b/>
                <w:bCs/>
                <w:sz w:val="21"/>
                <w:szCs w:val="21"/>
              </w:rPr>
              <w:t>Содержание улично-дорожной сети (3 категория, внутриквартальные проезды)</w:t>
            </w:r>
          </w:p>
        </w:tc>
      </w:tr>
      <w:tr w:rsidR="00057F4B" w:rsidRPr="009463CA" w:rsidTr="00057F4B">
        <w:trPr>
          <w:trHeight w:val="53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8</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Сгребание снега подметальными тракторами  (перекрестки, радиусы,</w:t>
            </w:r>
            <w:r>
              <w:rPr>
                <w:sz w:val="20"/>
                <w:szCs w:val="20"/>
              </w:rPr>
              <w:t xml:space="preserve"> </w:t>
            </w:r>
            <w:r w:rsidRPr="00380A85">
              <w:rPr>
                <w:sz w:val="20"/>
                <w:szCs w:val="20"/>
              </w:rPr>
              <w:t>въезды во дворы</w:t>
            </w:r>
            <w:proofErr w:type="gramStart"/>
            <w:r w:rsidRPr="00380A85">
              <w:rPr>
                <w:sz w:val="20"/>
                <w:szCs w:val="20"/>
              </w:rPr>
              <w:t xml:space="preserve"> )</w:t>
            </w:r>
            <w:proofErr w:type="gramEnd"/>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3,94</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8</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30</w:t>
            </w:r>
          </w:p>
        </w:tc>
      </w:tr>
      <w:tr w:rsidR="00057F4B" w:rsidRPr="009463CA" w:rsidTr="00057F4B">
        <w:trPr>
          <w:trHeight w:val="66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9</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Удаление снежных накатов и наледи автогрейдерами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3,94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8</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70</w:t>
            </w:r>
          </w:p>
        </w:tc>
      </w:tr>
      <w:tr w:rsidR="00057F4B" w:rsidRPr="009463CA" w:rsidTr="00057F4B">
        <w:trPr>
          <w:trHeight w:val="51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10</w:t>
            </w:r>
          </w:p>
        </w:tc>
        <w:tc>
          <w:tcPr>
            <w:tcW w:w="4096" w:type="dxa"/>
            <w:tcBorders>
              <w:top w:val="single" w:sz="4" w:space="0" w:color="auto"/>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Перевозка грузов автомобилями-самосвалами</w:t>
            </w:r>
          </w:p>
        </w:tc>
        <w:tc>
          <w:tcPr>
            <w:tcW w:w="1037" w:type="dxa"/>
            <w:tcBorders>
              <w:top w:val="single" w:sz="4" w:space="0" w:color="auto"/>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 т груза</w:t>
            </w:r>
          </w:p>
        </w:tc>
        <w:tc>
          <w:tcPr>
            <w:tcW w:w="1711" w:type="dxa"/>
            <w:tcBorders>
              <w:top w:val="single" w:sz="4" w:space="0" w:color="auto"/>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91,014</w:t>
            </w:r>
          </w:p>
        </w:tc>
        <w:tc>
          <w:tcPr>
            <w:tcW w:w="1661" w:type="dxa"/>
            <w:tcBorders>
              <w:top w:val="single" w:sz="4" w:space="0" w:color="auto"/>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30</w:t>
            </w:r>
          </w:p>
        </w:tc>
      </w:tr>
      <w:tr w:rsidR="00057F4B" w:rsidRPr="009463CA" w:rsidTr="00057F4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11</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Погрузка снега автопогрузчиком</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6,0676</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w:t>
            </w:r>
          </w:p>
        </w:tc>
      </w:tr>
      <w:tr w:rsidR="00057F4B" w:rsidRPr="009463CA" w:rsidTr="00057F4B">
        <w:trPr>
          <w:trHeight w:val="313"/>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hideMark/>
          </w:tcPr>
          <w:p w:rsidR="00057F4B" w:rsidRPr="00A21B82" w:rsidRDefault="00057F4B" w:rsidP="00E205D3">
            <w:pPr>
              <w:spacing w:after="0"/>
              <w:jc w:val="center"/>
              <w:rPr>
                <w:b/>
                <w:bCs/>
                <w:iCs/>
                <w:sz w:val="21"/>
                <w:szCs w:val="21"/>
              </w:rPr>
            </w:pPr>
            <w:r w:rsidRPr="00A21B82">
              <w:rPr>
                <w:b/>
                <w:bCs/>
                <w:iCs/>
                <w:sz w:val="21"/>
                <w:szCs w:val="21"/>
              </w:rPr>
              <w:t xml:space="preserve">Содержание тротуаров в зимний период (1 категория) </w:t>
            </w:r>
          </w:p>
        </w:tc>
      </w:tr>
      <w:tr w:rsidR="00057F4B" w:rsidRPr="009463CA" w:rsidTr="00057F4B">
        <w:trPr>
          <w:trHeight w:val="66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1</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 xml:space="preserve">Подметание свежевыпавшего снега толщиной слоя до 2 см с помощью навесной щетки, тракторами </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41</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70</w:t>
            </w:r>
          </w:p>
        </w:tc>
      </w:tr>
      <w:tr w:rsidR="00057F4B" w:rsidRPr="009463CA" w:rsidTr="00057F4B">
        <w:trPr>
          <w:trHeight w:val="101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2</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 xml:space="preserve">Сгребание свежевыпавшего снега толщиной слоя свыше 2 см плугом с одновременным подметанием щеткой при высоте валов более 0,3 м, тракторами </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19</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70</w:t>
            </w:r>
          </w:p>
        </w:tc>
      </w:tr>
      <w:tr w:rsidR="00057F4B" w:rsidRPr="009463CA" w:rsidTr="00057F4B">
        <w:trPr>
          <w:trHeight w:val="57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3</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Подметание свежевыпавшего снега толщиной слоя до 2 вручную</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41</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27</w:t>
            </w:r>
          </w:p>
        </w:tc>
      </w:tr>
      <w:tr w:rsidR="00057F4B" w:rsidRPr="009463CA" w:rsidTr="00057F4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4</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Сдвигание свежевыпавшего снега  толщиной слоя свыше 2см вручную</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19</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27</w:t>
            </w:r>
          </w:p>
        </w:tc>
      </w:tr>
      <w:tr w:rsidR="00057F4B" w:rsidRPr="009463CA" w:rsidTr="00057F4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5</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Очистка тротуаров от наледи и льда, до 2 см</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8</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3</w:t>
            </w:r>
          </w:p>
        </w:tc>
      </w:tr>
      <w:tr w:rsidR="00057F4B" w:rsidRPr="009463CA" w:rsidTr="00057F4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6</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 xml:space="preserve">Перевозка грузов автомобилями-самосвалами </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2782,5875</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50</w:t>
            </w:r>
          </w:p>
        </w:tc>
      </w:tr>
      <w:tr w:rsidR="00057F4B" w:rsidRPr="009463CA" w:rsidTr="00057F4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7</w:t>
            </w:r>
          </w:p>
        </w:tc>
        <w:tc>
          <w:tcPr>
            <w:tcW w:w="4096" w:type="dxa"/>
            <w:tcBorders>
              <w:top w:val="nil"/>
              <w:left w:val="nil"/>
              <w:bottom w:val="single" w:sz="4" w:space="0" w:color="auto"/>
              <w:right w:val="single" w:sz="4" w:space="0" w:color="auto"/>
            </w:tcBorders>
            <w:shd w:val="clear" w:color="auto" w:fill="auto"/>
            <w:hideMark/>
          </w:tcPr>
          <w:p w:rsidR="00057F4B" w:rsidRPr="00380A85" w:rsidRDefault="00057F4B" w:rsidP="00E205D3">
            <w:pPr>
              <w:rPr>
                <w:sz w:val="20"/>
                <w:szCs w:val="20"/>
              </w:rPr>
            </w:pPr>
            <w:r w:rsidRPr="00380A85">
              <w:rPr>
                <w:sz w:val="20"/>
                <w:szCs w:val="20"/>
              </w:rPr>
              <w:t>Погрузка снега автопогрузчиком</w:t>
            </w:r>
          </w:p>
        </w:tc>
        <w:tc>
          <w:tcPr>
            <w:tcW w:w="1037"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185,505833</w:t>
            </w:r>
          </w:p>
        </w:tc>
        <w:tc>
          <w:tcPr>
            <w:tcW w:w="1661"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w:t>
            </w:r>
          </w:p>
        </w:tc>
        <w:tc>
          <w:tcPr>
            <w:tcW w:w="1346" w:type="dxa"/>
            <w:tcBorders>
              <w:top w:val="nil"/>
              <w:left w:val="nil"/>
              <w:bottom w:val="single" w:sz="4" w:space="0" w:color="auto"/>
              <w:right w:val="single" w:sz="4" w:space="0" w:color="auto"/>
            </w:tcBorders>
            <w:shd w:val="clear" w:color="auto" w:fill="auto"/>
            <w:hideMark/>
          </w:tcPr>
          <w:p w:rsidR="00057F4B" w:rsidRPr="00380A85" w:rsidRDefault="00057F4B" w:rsidP="00E205D3">
            <w:pPr>
              <w:jc w:val="center"/>
              <w:rPr>
                <w:sz w:val="20"/>
                <w:szCs w:val="20"/>
              </w:rPr>
            </w:pPr>
            <w:r w:rsidRPr="00380A85">
              <w:rPr>
                <w:sz w:val="20"/>
                <w:szCs w:val="20"/>
              </w:rPr>
              <w:t> </w:t>
            </w:r>
          </w:p>
        </w:tc>
      </w:tr>
      <w:tr w:rsidR="00057F4B" w:rsidRPr="009463CA" w:rsidTr="00057F4B">
        <w:trPr>
          <w:trHeight w:val="312"/>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spacing w:after="0"/>
              <w:jc w:val="center"/>
              <w:rPr>
                <w:b/>
                <w:bCs/>
                <w:sz w:val="21"/>
                <w:szCs w:val="21"/>
              </w:rPr>
            </w:pPr>
            <w:r w:rsidRPr="001E5EA4">
              <w:rPr>
                <w:b/>
                <w:bCs/>
                <w:sz w:val="21"/>
                <w:szCs w:val="21"/>
              </w:rPr>
              <w:t xml:space="preserve">Содержание  тротуара, </w:t>
            </w:r>
            <w:r>
              <w:rPr>
                <w:b/>
                <w:bCs/>
                <w:sz w:val="21"/>
                <w:szCs w:val="21"/>
              </w:rPr>
              <w:t>примыкающего к проезжей части (</w:t>
            </w:r>
            <w:r w:rsidRPr="001E5EA4">
              <w:rPr>
                <w:b/>
                <w:bCs/>
                <w:sz w:val="21"/>
                <w:szCs w:val="21"/>
              </w:rPr>
              <w:t xml:space="preserve">в границах пешеходного перехода) 1 категория </w:t>
            </w:r>
          </w:p>
        </w:tc>
      </w:tr>
      <w:tr w:rsidR="00057F4B" w:rsidRPr="009463CA" w:rsidTr="00057F4B">
        <w:trPr>
          <w:trHeight w:val="79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8</w:t>
            </w:r>
          </w:p>
        </w:tc>
        <w:tc>
          <w:tcPr>
            <w:tcW w:w="4096" w:type="dxa"/>
            <w:tcBorders>
              <w:top w:val="nil"/>
              <w:left w:val="nil"/>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 xml:space="preserve">Подметание свежевыпавшего снега толщиной слоя до 2 см с помощью навесной щетки, тракторами </w:t>
            </w:r>
          </w:p>
        </w:tc>
        <w:tc>
          <w:tcPr>
            <w:tcW w:w="1037" w:type="dxa"/>
            <w:tcBorders>
              <w:top w:val="nil"/>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1,475</w:t>
            </w:r>
          </w:p>
        </w:tc>
        <w:tc>
          <w:tcPr>
            <w:tcW w:w="1661" w:type="dxa"/>
            <w:tcBorders>
              <w:top w:val="nil"/>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95</w:t>
            </w:r>
          </w:p>
        </w:tc>
        <w:tc>
          <w:tcPr>
            <w:tcW w:w="1346" w:type="dxa"/>
            <w:tcBorders>
              <w:top w:val="nil"/>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70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9</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Очистка территорий с усовершенствованными покрытиями от уплотненного снега  вручную</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1,475</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15</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44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10</w:t>
            </w:r>
          </w:p>
        </w:tc>
        <w:tc>
          <w:tcPr>
            <w:tcW w:w="4096" w:type="dxa"/>
            <w:tcBorders>
              <w:top w:val="single" w:sz="4" w:space="0" w:color="auto"/>
              <w:left w:val="nil"/>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 xml:space="preserve">Перевозка грузов автомобилями-самосвалами </w:t>
            </w:r>
          </w:p>
        </w:tc>
        <w:tc>
          <w:tcPr>
            <w:tcW w:w="1037" w:type="dxa"/>
            <w:tcBorders>
              <w:top w:val="single" w:sz="4" w:space="0" w:color="auto"/>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 т груза</w:t>
            </w:r>
          </w:p>
        </w:tc>
        <w:tc>
          <w:tcPr>
            <w:tcW w:w="1711" w:type="dxa"/>
            <w:tcBorders>
              <w:top w:val="single" w:sz="4" w:space="0" w:color="auto"/>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113,575</w:t>
            </w:r>
          </w:p>
        </w:tc>
        <w:tc>
          <w:tcPr>
            <w:tcW w:w="1661" w:type="dxa"/>
            <w:tcBorders>
              <w:top w:val="single" w:sz="4" w:space="0" w:color="auto"/>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lastRenderedPageBreak/>
              <w:t>11</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Погрузка снега автопогрузчиком</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7,571667</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w:t>
            </w:r>
          </w:p>
        </w:tc>
      </w:tr>
      <w:tr w:rsidR="00057F4B" w:rsidRPr="009463CA" w:rsidTr="00057F4B">
        <w:trPr>
          <w:trHeight w:val="390"/>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b/>
              </w:rPr>
            </w:pPr>
            <w:r w:rsidRPr="001E5EA4">
              <w:rPr>
                <w:b/>
              </w:rPr>
              <w:t>Содержание остановок общественного транспорта в зимний период</w:t>
            </w:r>
          </w:p>
        </w:tc>
      </w:tr>
      <w:tr w:rsidR="00057F4B" w:rsidRPr="009463CA" w:rsidTr="00057F4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1</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Подметание свежевыпавшего снега толщиной слоя до 2 см со сгребанием его в валы и кучи.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92</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2</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Очистка площадок от снега, сгребание уплотненного снега в валы и кучи.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15</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Посыпка территорий ПГМ (щебень)</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107</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4</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 xml:space="preserve">Перевозка грузов автомобилями-самосвалами </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149,38</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100</w:t>
            </w:r>
          </w:p>
        </w:tc>
      </w:tr>
      <w:tr w:rsidR="00057F4B" w:rsidRPr="009463CA" w:rsidTr="00057F4B">
        <w:trPr>
          <w:trHeight w:val="40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1E5EA4" w:rsidRDefault="00057F4B" w:rsidP="00E205D3">
            <w:pPr>
              <w:jc w:val="center"/>
              <w:rPr>
                <w:sz w:val="20"/>
                <w:szCs w:val="20"/>
              </w:rPr>
            </w:pPr>
            <w:r w:rsidRPr="001E5EA4">
              <w:rPr>
                <w:sz w:val="20"/>
                <w:szCs w:val="20"/>
              </w:rPr>
              <w:t>5</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rPr>
                <w:sz w:val="20"/>
                <w:szCs w:val="20"/>
              </w:rPr>
            </w:pPr>
            <w:r w:rsidRPr="001E5EA4">
              <w:rPr>
                <w:sz w:val="20"/>
                <w:szCs w:val="20"/>
              </w:rPr>
              <w:t>Погрузка снега автопогрузчиком</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9,958667</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057F4B" w:rsidRPr="001E5EA4" w:rsidRDefault="00057F4B" w:rsidP="00E205D3">
            <w:pPr>
              <w:jc w:val="center"/>
              <w:rPr>
                <w:sz w:val="20"/>
                <w:szCs w:val="20"/>
              </w:rPr>
            </w:pPr>
            <w:r w:rsidRPr="001E5EA4">
              <w:rPr>
                <w:sz w:val="20"/>
                <w:szCs w:val="20"/>
              </w:rPr>
              <w:t> </w:t>
            </w:r>
          </w:p>
        </w:tc>
      </w:tr>
    </w:tbl>
    <w:p w:rsidR="00057F4B" w:rsidRPr="009463CA" w:rsidRDefault="00057F4B" w:rsidP="00057F4B">
      <w:pPr>
        <w:pStyle w:val="51"/>
        <w:tabs>
          <w:tab w:val="left" w:pos="0"/>
        </w:tabs>
        <w:spacing w:before="0" w:after="0"/>
        <w:rPr>
          <w:sz w:val="21"/>
          <w:szCs w:val="21"/>
        </w:rPr>
      </w:pPr>
    </w:p>
    <w:p w:rsidR="00057F4B" w:rsidRPr="009463CA" w:rsidRDefault="00057F4B" w:rsidP="00057F4B">
      <w:pPr>
        <w:pStyle w:val="51"/>
        <w:tabs>
          <w:tab w:val="left" w:pos="0"/>
        </w:tabs>
        <w:spacing w:before="0" w:after="0"/>
        <w:rPr>
          <w:bCs/>
          <w:i/>
          <w:sz w:val="21"/>
          <w:szCs w:val="21"/>
        </w:rPr>
      </w:pPr>
      <w:r w:rsidRPr="009463CA">
        <w:rPr>
          <w:b/>
          <w:bCs/>
          <w:sz w:val="21"/>
          <w:szCs w:val="21"/>
        </w:rPr>
        <w:t>3. Место оказания услуг</w:t>
      </w:r>
      <w:r w:rsidRPr="009463CA">
        <w:rPr>
          <w:bCs/>
          <w:sz w:val="21"/>
          <w:szCs w:val="21"/>
        </w:rPr>
        <w:t xml:space="preserve">: город Екатеринбург, территория Ленинского района, согласно перечню </w:t>
      </w:r>
      <w:r w:rsidRPr="009463CA">
        <w:rPr>
          <w:sz w:val="21"/>
          <w:szCs w:val="21"/>
        </w:rPr>
        <w:t>тротуаров, дорог, остановок общественного транспорта:</w:t>
      </w:r>
    </w:p>
    <w:p w:rsidR="00057F4B" w:rsidRPr="009463CA" w:rsidRDefault="00057F4B" w:rsidP="00057F4B">
      <w:pPr>
        <w:pStyle w:val="51"/>
        <w:tabs>
          <w:tab w:val="left" w:pos="0"/>
        </w:tabs>
        <w:spacing w:before="0" w:after="0"/>
        <w:jc w:val="center"/>
        <w:rPr>
          <w:bCs/>
          <w:i/>
          <w:sz w:val="21"/>
          <w:szCs w:val="21"/>
        </w:rPr>
      </w:pPr>
      <w:r w:rsidRPr="009463CA">
        <w:rPr>
          <w:bCs/>
          <w:i/>
          <w:sz w:val="21"/>
          <w:szCs w:val="21"/>
        </w:rPr>
        <w:t>Содержание  дорог</w:t>
      </w:r>
    </w:p>
    <w:tbl>
      <w:tblPr>
        <w:tblW w:w="10494" w:type="dxa"/>
        <w:tblInd w:w="93" w:type="dxa"/>
        <w:tblLook w:val="04A0" w:firstRow="1" w:lastRow="0" w:firstColumn="1" w:lastColumn="0" w:noHBand="0" w:noVBand="1"/>
      </w:tblPr>
      <w:tblGrid>
        <w:gridCol w:w="914"/>
        <w:gridCol w:w="2929"/>
        <w:gridCol w:w="1134"/>
        <w:gridCol w:w="1194"/>
        <w:gridCol w:w="1074"/>
        <w:gridCol w:w="931"/>
        <w:gridCol w:w="1166"/>
        <w:gridCol w:w="1152"/>
      </w:tblGrid>
      <w:tr w:rsidR="00057F4B" w:rsidRPr="00AB7C1B" w:rsidTr="00057F4B">
        <w:trPr>
          <w:trHeight w:val="975"/>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r w:rsidRPr="00AB7C1B">
              <w:rPr>
                <w:sz w:val="20"/>
                <w:szCs w:val="20"/>
              </w:rPr>
              <w:t>Номер строки</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r w:rsidRPr="00AB7C1B">
              <w:rPr>
                <w:sz w:val="20"/>
                <w:szCs w:val="20"/>
              </w:rPr>
              <w:t>Местоположение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proofErr w:type="spellStart"/>
            <w:proofErr w:type="gramStart"/>
            <w:r w:rsidRPr="00AB7C1B">
              <w:rPr>
                <w:sz w:val="20"/>
                <w:szCs w:val="20"/>
              </w:rPr>
              <w:t>Протя-женность</w:t>
            </w:r>
            <w:proofErr w:type="spellEnd"/>
            <w:proofErr w:type="gramEnd"/>
            <w:r w:rsidRPr="00AB7C1B">
              <w:rPr>
                <w:sz w:val="20"/>
                <w:szCs w:val="20"/>
              </w:rPr>
              <w:t>, км</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proofErr w:type="gramStart"/>
            <w:r w:rsidRPr="00AB7C1B">
              <w:rPr>
                <w:sz w:val="20"/>
                <w:szCs w:val="20"/>
              </w:rPr>
              <w:t>Коли-</w:t>
            </w:r>
            <w:proofErr w:type="spellStart"/>
            <w:r w:rsidRPr="00AB7C1B">
              <w:rPr>
                <w:sz w:val="20"/>
                <w:szCs w:val="20"/>
              </w:rPr>
              <w:t>чество</w:t>
            </w:r>
            <w:proofErr w:type="spellEnd"/>
            <w:proofErr w:type="gramEnd"/>
            <w:r w:rsidRPr="00AB7C1B">
              <w:rPr>
                <w:sz w:val="20"/>
                <w:szCs w:val="20"/>
              </w:rPr>
              <w:t xml:space="preserve"> лотков, шт.</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proofErr w:type="spellStart"/>
            <w:proofErr w:type="gramStart"/>
            <w:r w:rsidRPr="00AB7C1B">
              <w:rPr>
                <w:sz w:val="20"/>
                <w:szCs w:val="20"/>
              </w:rPr>
              <w:t>Протя-женность</w:t>
            </w:r>
            <w:proofErr w:type="spellEnd"/>
            <w:proofErr w:type="gramEnd"/>
            <w:r w:rsidRPr="00AB7C1B">
              <w:rPr>
                <w:sz w:val="20"/>
                <w:szCs w:val="20"/>
              </w:rPr>
              <w:t xml:space="preserve"> с учетом лотков, км</w:t>
            </w:r>
          </w:p>
        </w:tc>
        <w:tc>
          <w:tcPr>
            <w:tcW w:w="3249" w:type="dxa"/>
            <w:gridSpan w:val="3"/>
            <w:tcBorders>
              <w:top w:val="single" w:sz="4" w:space="0" w:color="auto"/>
              <w:left w:val="nil"/>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r w:rsidRPr="00AB7C1B">
              <w:rPr>
                <w:sz w:val="20"/>
                <w:szCs w:val="20"/>
              </w:rPr>
              <w:t>Площадь объекта, тыс. кв. м.</w:t>
            </w:r>
          </w:p>
        </w:tc>
      </w:tr>
      <w:tr w:rsidR="00057F4B" w:rsidRPr="00AB7C1B" w:rsidTr="00057F4B">
        <w:trPr>
          <w:trHeight w:val="315"/>
        </w:trPr>
        <w:tc>
          <w:tcPr>
            <w:tcW w:w="914"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E205D3">
            <w:pPr>
              <w:spacing w:after="0"/>
              <w:rPr>
                <w:sz w:val="20"/>
                <w:szCs w:val="20"/>
              </w:rPr>
            </w:pPr>
          </w:p>
        </w:tc>
        <w:tc>
          <w:tcPr>
            <w:tcW w:w="2929"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E205D3">
            <w:pPr>
              <w:spacing w:after="0"/>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E205D3">
            <w:pPr>
              <w:spacing w:after="0"/>
              <w:rPr>
                <w:sz w:val="20"/>
                <w:szCs w:val="20"/>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E205D3">
            <w:pPr>
              <w:spacing w:after="0"/>
              <w:rPr>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E205D3">
            <w:pPr>
              <w:spacing w:after="0"/>
              <w:rPr>
                <w:sz w:val="20"/>
                <w:szCs w:val="20"/>
              </w:rPr>
            </w:pPr>
          </w:p>
        </w:tc>
        <w:tc>
          <w:tcPr>
            <w:tcW w:w="931" w:type="dxa"/>
            <w:tcBorders>
              <w:top w:val="nil"/>
              <w:left w:val="nil"/>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r w:rsidRPr="00AB7C1B">
              <w:rPr>
                <w:sz w:val="20"/>
                <w:szCs w:val="20"/>
              </w:rPr>
              <w:t>дороги</w:t>
            </w:r>
          </w:p>
        </w:tc>
        <w:tc>
          <w:tcPr>
            <w:tcW w:w="1166" w:type="dxa"/>
            <w:tcBorders>
              <w:top w:val="nil"/>
              <w:left w:val="nil"/>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r w:rsidRPr="00AB7C1B">
              <w:rPr>
                <w:sz w:val="20"/>
                <w:szCs w:val="20"/>
              </w:rPr>
              <w:t>парковки</w:t>
            </w:r>
          </w:p>
        </w:tc>
        <w:tc>
          <w:tcPr>
            <w:tcW w:w="1152" w:type="dxa"/>
            <w:tcBorders>
              <w:top w:val="nil"/>
              <w:left w:val="nil"/>
              <w:bottom w:val="single" w:sz="4" w:space="0" w:color="auto"/>
              <w:right w:val="single" w:sz="4" w:space="0" w:color="auto"/>
            </w:tcBorders>
            <w:shd w:val="clear" w:color="auto" w:fill="auto"/>
            <w:vAlign w:val="center"/>
            <w:hideMark/>
          </w:tcPr>
          <w:p w:rsidR="00057F4B" w:rsidRPr="00AB7C1B" w:rsidRDefault="00057F4B" w:rsidP="00E205D3">
            <w:pPr>
              <w:spacing w:after="0"/>
              <w:jc w:val="center"/>
              <w:rPr>
                <w:sz w:val="20"/>
                <w:szCs w:val="20"/>
              </w:rPr>
            </w:pPr>
            <w:r w:rsidRPr="00AB7C1B">
              <w:rPr>
                <w:sz w:val="20"/>
                <w:szCs w:val="20"/>
              </w:rPr>
              <w:t>всего</w:t>
            </w:r>
          </w:p>
        </w:tc>
      </w:tr>
      <w:tr w:rsidR="00057F4B" w:rsidRPr="00AB7C1B" w:rsidTr="00057F4B">
        <w:trPr>
          <w:trHeight w:val="405"/>
        </w:trPr>
        <w:tc>
          <w:tcPr>
            <w:tcW w:w="914"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1</w:t>
            </w:r>
          </w:p>
        </w:tc>
        <w:tc>
          <w:tcPr>
            <w:tcW w:w="2929"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2</w:t>
            </w:r>
          </w:p>
        </w:tc>
        <w:tc>
          <w:tcPr>
            <w:tcW w:w="113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3</w:t>
            </w:r>
          </w:p>
        </w:tc>
        <w:tc>
          <w:tcPr>
            <w:tcW w:w="119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4</w:t>
            </w:r>
          </w:p>
        </w:tc>
        <w:tc>
          <w:tcPr>
            <w:tcW w:w="107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5</w:t>
            </w:r>
          </w:p>
        </w:tc>
        <w:tc>
          <w:tcPr>
            <w:tcW w:w="931"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6</w:t>
            </w:r>
          </w:p>
        </w:tc>
        <w:tc>
          <w:tcPr>
            <w:tcW w:w="1166"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7</w:t>
            </w:r>
          </w:p>
        </w:tc>
        <w:tc>
          <w:tcPr>
            <w:tcW w:w="1152"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8</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rPr>
                <w:sz w:val="20"/>
                <w:szCs w:val="20"/>
              </w:rPr>
            </w:pPr>
            <w:r w:rsidRPr="00AB7C1B">
              <w:rPr>
                <w:sz w:val="20"/>
                <w:szCs w:val="20"/>
              </w:rPr>
              <w:t> </w:t>
            </w:r>
          </w:p>
        </w:tc>
        <w:tc>
          <w:tcPr>
            <w:tcW w:w="9580" w:type="dxa"/>
            <w:gridSpan w:val="7"/>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E205D3">
            <w:pPr>
              <w:spacing w:after="0"/>
              <w:jc w:val="center"/>
              <w:rPr>
                <w:b/>
                <w:bCs/>
                <w:sz w:val="20"/>
                <w:szCs w:val="20"/>
              </w:rPr>
            </w:pPr>
            <w:r w:rsidRPr="00AB7C1B">
              <w:rPr>
                <w:b/>
                <w:bCs/>
                <w:sz w:val="20"/>
                <w:szCs w:val="20"/>
              </w:rPr>
              <w:t>Объекты второй категории</w:t>
            </w:r>
          </w:p>
        </w:tc>
      </w:tr>
      <w:tr w:rsidR="00057F4B" w:rsidRPr="00AB7C1B" w:rsidTr="00057F4B">
        <w:trPr>
          <w:trHeight w:val="1230"/>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1</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Проспект Академика Сахарова, от улицы Вильгельма де Геннина до улицы Амундсена (местные проезды)</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2,00</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4</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8,00</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23,37</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8,78</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32,15</w:t>
            </w:r>
          </w:p>
        </w:tc>
      </w:tr>
      <w:tr w:rsidR="00057F4B" w:rsidRPr="00AB7C1B" w:rsidTr="00631911">
        <w:trPr>
          <w:trHeight w:val="315"/>
        </w:trPr>
        <w:tc>
          <w:tcPr>
            <w:tcW w:w="914"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 </w:t>
            </w:r>
          </w:p>
        </w:tc>
        <w:tc>
          <w:tcPr>
            <w:tcW w:w="2929"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rPr>
                <w:sz w:val="20"/>
                <w:szCs w:val="20"/>
              </w:rPr>
            </w:pPr>
            <w:r w:rsidRPr="00AB7C1B">
              <w:rPr>
                <w:sz w:val="20"/>
                <w:szCs w:val="20"/>
              </w:rPr>
              <w:t>Итого по объектам второй категории</w:t>
            </w:r>
          </w:p>
        </w:tc>
        <w:tc>
          <w:tcPr>
            <w:tcW w:w="1134" w:type="dxa"/>
            <w:tcBorders>
              <w:top w:val="nil"/>
              <w:left w:val="nil"/>
              <w:bottom w:val="single" w:sz="4" w:space="0" w:color="auto"/>
              <w:right w:val="single" w:sz="4" w:space="0" w:color="auto"/>
            </w:tcBorders>
            <w:shd w:val="clear" w:color="auto" w:fill="auto"/>
            <w:hideMark/>
          </w:tcPr>
          <w:p w:rsidR="00057F4B" w:rsidRPr="00AB7C1B" w:rsidRDefault="00057F4B" w:rsidP="009C427C">
            <w:pPr>
              <w:spacing w:after="0"/>
              <w:jc w:val="center"/>
              <w:rPr>
                <w:sz w:val="20"/>
                <w:szCs w:val="20"/>
              </w:rPr>
            </w:pPr>
            <w:r w:rsidRPr="00AB7C1B">
              <w:rPr>
                <w:sz w:val="20"/>
                <w:szCs w:val="20"/>
              </w:rPr>
              <w:t>2,00</w:t>
            </w:r>
          </w:p>
        </w:tc>
        <w:tc>
          <w:tcPr>
            <w:tcW w:w="1194" w:type="dxa"/>
            <w:tcBorders>
              <w:top w:val="nil"/>
              <w:left w:val="nil"/>
              <w:bottom w:val="single" w:sz="4" w:space="0" w:color="auto"/>
              <w:right w:val="single" w:sz="4" w:space="0" w:color="auto"/>
            </w:tcBorders>
            <w:shd w:val="clear" w:color="auto" w:fill="auto"/>
            <w:hideMark/>
          </w:tcPr>
          <w:p w:rsidR="00057F4B" w:rsidRPr="00AB7C1B" w:rsidRDefault="00057F4B" w:rsidP="009C427C">
            <w:pPr>
              <w:spacing w:after="0"/>
              <w:jc w:val="center"/>
              <w:rPr>
                <w:sz w:val="20"/>
                <w:szCs w:val="20"/>
              </w:rPr>
            </w:pPr>
            <w:r w:rsidRPr="00AB7C1B">
              <w:rPr>
                <w:sz w:val="20"/>
                <w:szCs w:val="20"/>
              </w:rPr>
              <w:t>4,00</w:t>
            </w:r>
          </w:p>
        </w:tc>
        <w:tc>
          <w:tcPr>
            <w:tcW w:w="1074" w:type="dxa"/>
            <w:tcBorders>
              <w:top w:val="nil"/>
              <w:left w:val="nil"/>
              <w:bottom w:val="single" w:sz="4" w:space="0" w:color="auto"/>
              <w:right w:val="single" w:sz="4" w:space="0" w:color="auto"/>
            </w:tcBorders>
            <w:shd w:val="clear" w:color="auto" w:fill="auto"/>
            <w:hideMark/>
          </w:tcPr>
          <w:p w:rsidR="00057F4B" w:rsidRPr="00AB7C1B" w:rsidRDefault="00057F4B" w:rsidP="009C427C">
            <w:pPr>
              <w:spacing w:after="0"/>
              <w:jc w:val="center"/>
              <w:rPr>
                <w:sz w:val="20"/>
                <w:szCs w:val="20"/>
              </w:rPr>
            </w:pPr>
            <w:r w:rsidRPr="00AB7C1B">
              <w:rPr>
                <w:sz w:val="20"/>
                <w:szCs w:val="20"/>
              </w:rPr>
              <w:t>8,00</w:t>
            </w:r>
          </w:p>
        </w:tc>
        <w:tc>
          <w:tcPr>
            <w:tcW w:w="931" w:type="dxa"/>
            <w:tcBorders>
              <w:top w:val="nil"/>
              <w:left w:val="nil"/>
              <w:bottom w:val="single" w:sz="4" w:space="0" w:color="auto"/>
              <w:right w:val="single" w:sz="4" w:space="0" w:color="auto"/>
            </w:tcBorders>
            <w:shd w:val="clear" w:color="auto" w:fill="auto"/>
            <w:hideMark/>
          </w:tcPr>
          <w:p w:rsidR="00057F4B" w:rsidRPr="00AB7C1B" w:rsidRDefault="00057F4B" w:rsidP="009C427C">
            <w:pPr>
              <w:spacing w:after="0"/>
              <w:jc w:val="center"/>
              <w:rPr>
                <w:sz w:val="20"/>
                <w:szCs w:val="20"/>
              </w:rPr>
            </w:pPr>
            <w:r w:rsidRPr="00AB7C1B">
              <w:rPr>
                <w:sz w:val="20"/>
                <w:szCs w:val="20"/>
              </w:rPr>
              <w:t>23,37</w:t>
            </w:r>
          </w:p>
        </w:tc>
        <w:tc>
          <w:tcPr>
            <w:tcW w:w="1166" w:type="dxa"/>
            <w:tcBorders>
              <w:top w:val="nil"/>
              <w:left w:val="nil"/>
              <w:bottom w:val="single" w:sz="4" w:space="0" w:color="auto"/>
              <w:right w:val="single" w:sz="4" w:space="0" w:color="auto"/>
            </w:tcBorders>
            <w:shd w:val="clear" w:color="auto" w:fill="auto"/>
            <w:hideMark/>
          </w:tcPr>
          <w:p w:rsidR="00057F4B" w:rsidRPr="00AB7C1B" w:rsidRDefault="00057F4B" w:rsidP="009C427C">
            <w:pPr>
              <w:spacing w:after="0"/>
              <w:jc w:val="center"/>
              <w:rPr>
                <w:sz w:val="20"/>
                <w:szCs w:val="20"/>
              </w:rPr>
            </w:pPr>
            <w:r w:rsidRPr="00AB7C1B">
              <w:rPr>
                <w:sz w:val="20"/>
                <w:szCs w:val="20"/>
              </w:rPr>
              <w:t>8,78</w:t>
            </w:r>
          </w:p>
        </w:tc>
        <w:tc>
          <w:tcPr>
            <w:tcW w:w="1152" w:type="dxa"/>
            <w:tcBorders>
              <w:top w:val="nil"/>
              <w:left w:val="nil"/>
              <w:bottom w:val="single" w:sz="4" w:space="0" w:color="auto"/>
              <w:right w:val="single" w:sz="4" w:space="0" w:color="auto"/>
            </w:tcBorders>
            <w:shd w:val="clear" w:color="auto" w:fill="auto"/>
            <w:hideMark/>
          </w:tcPr>
          <w:p w:rsidR="00057F4B" w:rsidRPr="00AB7C1B" w:rsidRDefault="00057F4B" w:rsidP="009C427C">
            <w:pPr>
              <w:spacing w:after="0"/>
              <w:jc w:val="center"/>
              <w:rPr>
                <w:sz w:val="20"/>
                <w:szCs w:val="20"/>
              </w:rPr>
            </w:pPr>
            <w:r w:rsidRPr="00AB7C1B">
              <w:rPr>
                <w:sz w:val="20"/>
                <w:szCs w:val="20"/>
              </w:rPr>
              <w:t>32,15</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rPr>
                <w:sz w:val="20"/>
                <w:szCs w:val="20"/>
              </w:rPr>
            </w:pPr>
            <w:r w:rsidRPr="00AB7C1B">
              <w:rPr>
                <w:sz w:val="20"/>
                <w:szCs w:val="20"/>
              </w:rPr>
              <w:t> </w:t>
            </w:r>
          </w:p>
        </w:tc>
        <w:tc>
          <w:tcPr>
            <w:tcW w:w="9580" w:type="dxa"/>
            <w:gridSpan w:val="7"/>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9C427C">
            <w:pPr>
              <w:spacing w:after="0"/>
              <w:jc w:val="center"/>
              <w:rPr>
                <w:b/>
                <w:bCs/>
                <w:sz w:val="20"/>
                <w:szCs w:val="20"/>
              </w:rPr>
            </w:pPr>
            <w:r w:rsidRPr="00AB7C1B">
              <w:rPr>
                <w:b/>
                <w:bCs/>
                <w:sz w:val="20"/>
                <w:szCs w:val="20"/>
              </w:rPr>
              <w:t>Объекты третьей категории</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1</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Двинская</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1,36</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2,72</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13,07</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13,07</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2</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Колокольная</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1,37</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2,74</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12,80</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12,80</w:t>
            </w:r>
          </w:p>
        </w:tc>
      </w:tr>
      <w:tr w:rsidR="00057F4B" w:rsidRPr="00AB7C1B" w:rsidTr="00057F4B">
        <w:trPr>
          <w:trHeight w:val="58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3</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Кольцевая, от дома № 2б до дома № 82</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1,74</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3,48</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13,95</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b/>
                <w:bCs/>
                <w:sz w:val="20"/>
                <w:szCs w:val="20"/>
              </w:rPr>
            </w:pPr>
            <w:r w:rsidRPr="00AB7C1B">
              <w:rPr>
                <w:b/>
                <w:bCs/>
                <w:sz w:val="20"/>
                <w:szCs w:val="20"/>
              </w:rPr>
              <w:t>2,08</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16,03</w:t>
            </w:r>
          </w:p>
        </w:tc>
      </w:tr>
      <w:tr w:rsidR="00057F4B" w:rsidRPr="00AB7C1B" w:rsidTr="00057F4B">
        <w:trPr>
          <w:trHeight w:val="630"/>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4</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 xml:space="preserve">Улица Барвинка, от улицы </w:t>
            </w:r>
            <w:proofErr w:type="spellStart"/>
            <w:r w:rsidRPr="00AB7C1B">
              <w:rPr>
                <w:sz w:val="20"/>
                <w:szCs w:val="20"/>
              </w:rPr>
              <w:t>Крансолесья</w:t>
            </w:r>
            <w:proofErr w:type="spellEnd"/>
            <w:r w:rsidRPr="00AB7C1B">
              <w:rPr>
                <w:sz w:val="20"/>
                <w:szCs w:val="20"/>
              </w:rPr>
              <w:t xml:space="preserve"> до улицы Кольцевой</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0,79</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1,58</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8,69</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8,69</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5</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Исследователей</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0,83</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1,66</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10,40</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10,40</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6</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Павла Шаманова (местные проезды)</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1,42</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2,84</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6,50</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6,50</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7</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Краснолесья (местные проезды)</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1,22</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2,44</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8,58</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8,58</w:t>
            </w:r>
          </w:p>
        </w:tc>
      </w:tr>
      <w:tr w:rsidR="00057F4B" w:rsidRPr="00AB7C1B" w:rsidTr="00057F4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8</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 xml:space="preserve">Переулок Складской </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0,57</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1,14</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8,00</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8,00</w:t>
            </w:r>
          </w:p>
        </w:tc>
      </w:tr>
      <w:tr w:rsidR="00057F4B" w:rsidRPr="00AB7C1B" w:rsidTr="00057F4B">
        <w:trPr>
          <w:trHeight w:val="630"/>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9</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Чкалова, от улицы Краснолесья до дома 37 по улице Кольцевой</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0,57</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0,57</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2,57</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0,65</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3,22</w:t>
            </w:r>
          </w:p>
        </w:tc>
      </w:tr>
      <w:tr w:rsidR="00057F4B" w:rsidRPr="00AB7C1B" w:rsidTr="00057F4B">
        <w:trPr>
          <w:trHeight w:val="630"/>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10</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Анатолия Мехренцева, от улицы Краснолесья до улицы Академика Вонсовского</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0,70</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1,40</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3,43</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2,00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5,43</w:t>
            </w:r>
          </w:p>
        </w:tc>
      </w:tr>
      <w:tr w:rsidR="00057F4B" w:rsidRPr="00AB7C1B" w:rsidTr="004636C6">
        <w:trPr>
          <w:trHeight w:val="665"/>
        </w:trPr>
        <w:tc>
          <w:tcPr>
            <w:tcW w:w="914"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t>11</w:t>
            </w:r>
          </w:p>
        </w:tc>
        <w:tc>
          <w:tcPr>
            <w:tcW w:w="2929" w:type="dxa"/>
            <w:tcBorders>
              <w:top w:val="nil"/>
              <w:left w:val="nil"/>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Анатолия Мехренцева, от улицы Краснолесья до улицы Павла Шаманова (местный проезд)</w:t>
            </w:r>
          </w:p>
        </w:tc>
        <w:tc>
          <w:tcPr>
            <w:tcW w:w="113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0,59</w:t>
            </w:r>
          </w:p>
        </w:tc>
        <w:tc>
          <w:tcPr>
            <w:tcW w:w="119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1,18</w:t>
            </w:r>
          </w:p>
        </w:tc>
        <w:tc>
          <w:tcPr>
            <w:tcW w:w="931"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4,49</w:t>
            </w:r>
          </w:p>
        </w:tc>
        <w:tc>
          <w:tcPr>
            <w:tcW w:w="1166"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1,30</w:t>
            </w:r>
          </w:p>
        </w:tc>
        <w:tc>
          <w:tcPr>
            <w:tcW w:w="1152" w:type="dxa"/>
            <w:tcBorders>
              <w:top w:val="nil"/>
              <w:left w:val="nil"/>
              <w:bottom w:val="single" w:sz="4" w:space="0" w:color="auto"/>
              <w:right w:val="single" w:sz="4" w:space="0" w:color="auto"/>
            </w:tcBorders>
            <w:shd w:val="clear" w:color="000000" w:fill="FFFFFF"/>
            <w:hideMark/>
          </w:tcPr>
          <w:p w:rsidR="00057F4B" w:rsidRPr="00AB7C1B" w:rsidRDefault="00057F4B" w:rsidP="009C427C">
            <w:pPr>
              <w:spacing w:after="0"/>
              <w:jc w:val="center"/>
              <w:outlineLvl w:val="0"/>
              <w:rPr>
                <w:sz w:val="20"/>
                <w:szCs w:val="20"/>
              </w:rPr>
            </w:pPr>
            <w:r w:rsidRPr="00AB7C1B">
              <w:rPr>
                <w:sz w:val="20"/>
                <w:szCs w:val="20"/>
              </w:rPr>
              <w:t>5,79</w:t>
            </w:r>
          </w:p>
        </w:tc>
      </w:tr>
      <w:tr w:rsidR="00057F4B" w:rsidRPr="00AB7C1B" w:rsidTr="004636C6">
        <w:trPr>
          <w:trHeight w:val="945"/>
        </w:trPr>
        <w:tc>
          <w:tcPr>
            <w:tcW w:w="91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center"/>
              <w:outlineLvl w:val="0"/>
              <w:rPr>
                <w:sz w:val="20"/>
                <w:szCs w:val="20"/>
              </w:rPr>
            </w:pPr>
            <w:r w:rsidRPr="00AB7C1B">
              <w:rPr>
                <w:sz w:val="20"/>
                <w:szCs w:val="20"/>
              </w:rPr>
              <w:lastRenderedPageBreak/>
              <w:t>12</w:t>
            </w:r>
          </w:p>
        </w:tc>
        <w:tc>
          <w:tcPr>
            <w:tcW w:w="2929"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outlineLvl w:val="0"/>
              <w:rPr>
                <w:sz w:val="20"/>
                <w:szCs w:val="20"/>
              </w:rPr>
            </w:pPr>
            <w:r w:rsidRPr="00AB7C1B">
              <w:rPr>
                <w:sz w:val="20"/>
                <w:szCs w:val="20"/>
              </w:rPr>
              <w:t>улица Вильгельма де Геннина (местные проезды, от Объездной автодороги до улицы Академика Сахарова)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right"/>
              <w:outlineLvl w:val="0"/>
              <w:rPr>
                <w:sz w:val="20"/>
                <w:szCs w:val="20"/>
              </w:rPr>
            </w:pPr>
            <w:r w:rsidRPr="00AB7C1B">
              <w:rPr>
                <w:sz w:val="20"/>
                <w:szCs w:val="20"/>
              </w:rPr>
              <w:t>1,64</w:t>
            </w: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right"/>
              <w:outlineLvl w:val="0"/>
              <w:rPr>
                <w:sz w:val="20"/>
                <w:szCs w:val="20"/>
              </w:rPr>
            </w:pPr>
            <w:r w:rsidRPr="00AB7C1B">
              <w:rPr>
                <w:sz w:val="20"/>
                <w:szCs w:val="20"/>
              </w:rPr>
              <w:t>2</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right"/>
              <w:outlineLvl w:val="0"/>
              <w:rPr>
                <w:sz w:val="20"/>
                <w:szCs w:val="20"/>
              </w:rPr>
            </w:pPr>
            <w:r w:rsidRPr="00AB7C1B">
              <w:rPr>
                <w:sz w:val="20"/>
                <w:szCs w:val="20"/>
              </w:rPr>
              <w:t>3,28</w:t>
            </w:r>
          </w:p>
        </w:tc>
        <w:tc>
          <w:tcPr>
            <w:tcW w:w="931"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right"/>
              <w:outlineLvl w:val="0"/>
              <w:rPr>
                <w:sz w:val="20"/>
                <w:szCs w:val="20"/>
              </w:rPr>
            </w:pPr>
            <w:r w:rsidRPr="00AB7C1B">
              <w:rPr>
                <w:sz w:val="20"/>
                <w:szCs w:val="20"/>
              </w:rPr>
              <w:t>13,12</w:t>
            </w:r>
          </w:p>
        </w:tc>
        <w:tc>
          <w:tcPr>
            <w:tcW w:w="1166"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right"/>
              <w:outlineLvl w:val="0"/>
              <w:rPr>
                <w:sz w:val="20"/>
                <w:szCs w:val="20"/>
              </w:rPr>
            </w:pPr>
            <w:r w:rsidRPr="00AB7C1B">
              <w:rPr>
                <w:sz w:val="20"/>
                <w:szCs w:val="20"/>
              </w:rPr>
              <w:t>0,71</w:t>
            </w:r>
          </w:p>
        </w:tc>
        <w:tc>
          <w:tcPr>
            <w:tcW w:w="1152"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E205D3">
            <w:pPr>
              <w:spacing w:after="0"/>
              <w:jc w:val="right"/>
              <w:outlineLvl w:val="0"/>
              <w:rPr>
                <w:sz w:val="20"/>
                <w:szCs w:val="20"/>
              </w:rPr>
            </w:pPr>
            <w:r w:rsidRPr="00AB7C1B">
              <w:rPr>
                <w:sz w:val="20"/>
                <w:szCs w:val="20"/>
              </w:rPr>
              <w:t>13,83</w:t>
            </w:r>
          </w:p>
        </w:tc>
      </w:tr>
      <w:tr w:rsidR="00057F4B" w:rsidRPr="00AB7C1B" w:rsidTr="004636C6">
        <w:trPr>
          <w:trHeight w:val="315"/>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 </w:t>
            </w:r>
          </w:p>
        </w:tc>
        <w:tc>
          <w:tcPr>
            <w:tcW w:w="2929"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rPr>
                <w:sz w:val="20"/>
                <w:szCs w:val="20"/>
              </w:rPr>
            </w:pPr>
            <w:r w:rsidRPr="00AB7C1B">
              <w:rPr>
                <w:sz w:val="20"/>
                <w:szCs w:val="20"/>
              </w:rPr>
              <w:t xml:space="preserve">Итого по объектам третьей категории </w:t>
            </w:r>
          </w:p>
        </w:tc>
        <w:tc>
          <w:tcPr>
            <w:tcW w:w="113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12,80</w:t>
            </w:r>
          </w:p>
        </w:tc>
        <w:tc>
          <w:tcPr>
            <w:tcW w:w="119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23,00</w:t>
            </w:r>
          </w:p>
        </w:tc>
        <w:tc>
          <w:tcPr>
            <w:tcW w:w="107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25,03</w:t>
            </w:r>
          </w:p>
        </w:tc>
        <w:tc>
          <w:tcPr>
            <w:tcW w:w="931"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105,60</w:t>
            </w:r>
          </w:p>
        </w:tc>
        <w:tc>
          <w:tcPr>
            <w:tcW w:w="1166"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6,74</w:t>
            </w:r>
          </w:p>
        </w:tc>
        <w:tc>
          <w:tcPr>
            <w:tcW w:w="1152"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112,34</w:t>
            </w:r>
          </w:p>
        </w:tc>
      </w:tr>
      <w:tr w:rsidR="00057F4B" w:rsidRPr="00AB7C1B" w:rsidTr="00631911">
        <w:trPr>
          <w:trHeight w:val="315"/>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 </w:t>
            </w:r>
          </w:p>
        </w:tc>
        <w:tc>
          <w:tcPr>
            <w:tcW w:w="9580" w:type="dxa"/>
            <w:gridSpan w:val="7"/>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center"/>
              <w:rPr>
                <w:b/>
                <w:bCs/>
                <w:sz w:val="20"/>
                <w:szCs w:val="20"/>
              </w:rPr>
            </w:pPr>
            <w:r w:rsidRPr="00AB7C1B">
              <w:rPr>
                <w:b/>
                <w:bCs/>
                <w:sz w:val="20"/>
                <w:szCs w:val="20"/>
              </w:rPr>
              <w:t>Объекты третьей категории, внутриквартальные проезды</w:t>
            </w:r>
          </w:p>
        </w:tc>
      </w:tr>
      <w:tr w:rsidR="00057F4B" w:rsidRPr="00AB7C1B" w:rsidTr="00631911">
        <w:trPr>
          <w:trHeight w:val="63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outlineLvl w:val="0"/>
              <w:rPr>
                <w:sz w:val="20"/>
                <w:szCs w:val="20"/>
              </w:rPr>
            </w:pPr>
            <w:r w:rsidRPr="00AB7C1B">
              <w:rPr>
                <w:sz w:val="20"/>
                <w:szCs w:val="20"/>
              </w:rPr>
              <w:t>1</w:t>
            </w:r>
          </w:p>
        </w:tc>
        <w:tc>
          <w:tcPr>
            <w:tcW w:w="2929"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outlineLvl w:val="0"/>
              <w:rPr>
                <w:sz w:val="20"/>
                <w:szCs w:val="20"/>
              </w:rPr>
            </w:pPr>
            <w:r w:rsidRPr="00AB7C1B">
              <w:rPr>
                <w:sz w:val="20"/>
                <w:szCs w:val="20"/>
              </w:rPr>
              <w:t>Подъезд от улицы Михеева к зданию школы № 181</w:t>
            </w:r>
          </w:p>
        </w:tc>
        <w:tc>
          <w:tcPr>
            <w:tcW w:w="113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outlineLvl w:val="0"/>
              <w:rPr>
                <w:sz w:val="20"/>
                <w:szCs w:val="20"/>
              </w:rPr>
            </w:pPr>
            <w:r w:rsidRPr="00AB7C1B">
              <w:rPr>
                <w:sz w:val="20"/>
                <w:szCs w:val="20"/>
              </w:rPr>
              <w:t>0,50</w:t>
            </w:r>
          </w:p>
        </w:tc>
        <w:tc>
          <w:tcPr>
            <w:tcW w:w="119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outlineLvl w:val="0"/>
              <w:rPr>
                <w:sz w:val="20"/>
                <w:szCs w:val="20"/>
              </w:rPr>
            </w:pPr>
            <w:r w:rsidRPr="00AB7C1B">
              <w:rPr>
                <w:sz w:val="20"/>
                <w:szCs w:val="20"/>
              </w:rPr>
              <w:t>2</w:t>
            </w:r>
          </w:p>
        </w:tc>
        <w:tc>
          <w:tcPr>
            <w:tcW w:w="107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outlineLvl w:val="0"/>
              <w:rPr>
                <w:sz w:val="20"/>
                <w:szCs w:val="20"/>
              </w:rPr>
            </w:pPr>
            <w:r w:rsidRPr="00AB7C1B">
              <w:rPr>
                <w:sz w:val="20"/>
                <w:szCs w:val="20"/>
              </w:rPr>
              <w:t>1,00</w:t>
            </w:r>
          </w:p>
        </w:tc>
        <w:tc>
          <w:tcPr>
            <w:tcW w:w="931"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outlineLvl w:val="0"/>
              <w:rPr>
                <w:sz w:val="20"/>
                <w:szCs w:val="20"/>
              </w:rPr>
            </w:pPr>
            <w:r w:rsidRPr="00AB7C1B">
              <w:rPr>
                <w:sz w:val="20"/>
                <w:szCs w:val="20"/>
              </w:rPr>
              <w:t>3,94</w:t>
            </w:r>
          </w:p>
        </w:tc>
        <w:tc>
          <w:tcPr>
            <w:tcW w:w="1166"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outlineLvl w:val="0"/>
              <w:rPr>
                <w:sz w:val="20"/>
                <w:szCs w:val="20"/>
              </w:rPr>
            </w:pPr>
            <w:r w:rsidRPr="00AB7C1B">
              <w:rPr>
                <w:sz w:val="20"/>
                <w:szCs w:val="20"/>
              </w:rPr>
              <w:t>0,00</w:t>
            </w:r>
          </w:p>
        </w:tc>
        <w:tc>
          <w:tcPr>
            <w:tcW w:w="1152"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E205D3">
            <w:pPr>
              <w:spacing w:after="0"/>
              <w:jc w:val="right"/>
              <w:outlineLvl w:val="0"/>
              <w:rPr>
                <w:sz w:val="20"/>
                <w:szCs w:val="20"/>
              </w:rPr>
            </w:pPr>
            <w:r w:rsidRPr="00AB7C1B">
              <w:rPr>
                <w:sz w:val="20"/>
                <w:szCs w:val="20"/>
              </w:rPr>
              <w:t>3,94</w:t>
            </w:r>
          </w:p>
        </w:tc>
      </w:tr>
      <w:tr w:rsidR="00057F4B" w:rsidRPr="00AB7C1B" w:rsidTr="00631911">
        <w:trPr>
          <w:trHeight w:val="630"/>
        </w:trPr>
        <w:tc>
          <w:tcPr>
            <w:tcW w:w="914"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 </w:t>
            </w:r>
          </w:p>
        </w:tc>
        <w:tc>
          <w:tcPr>
            <w:tcW w:w="2929"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rPr>
                <w:sz w:val="20"/>
                <w:szCs w:val="20"/>
              </w:rPr>
            </w:pPr>
            <w:r w:rsidRPr="00AB7C1B">
              <w:rPr>
                <w:sz w:val="20"/>
                <w:szCs w:val="20"/>
              </w:rPr>
              <w:t>Итого по объектам третьей категории, внутриквартальным проездам</w:t>
            </w:r>
          </w:p>
        </w:tc>
        <w:tc>
          <w:tcPr>
            <w:tcW w:w="113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0,50</w:t>
            </w:r>
          </w:p>
        </w:tc>
        <w:tc>
          <w:tcPr>
            <w:tcW w:w="119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2,00</w:t>
            </w:r>
          </w:p>
        </w:tc>
        <w:tc>
          <w:tcPr>
            <w:tcW w:w="107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1,00</w:t>
            </w:r>
          </w:p>
        </w:tc>
        <w:tc>
          <w:tcPr>
            <w:tcW w:w="931"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3,94</w:t>
            </w:r>
          </w:p>
        </w:tc>
        <w:tc>
          <w:tcPr>
            <w:tcW w:w="1166"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3,94</w:t>
            </w:r>
          </w:p>
        </w:tc>
      </w:tr>
      <w:tr w:rsidR="00057F4B" w:rsidRPr="00AB7C1B" w:rsidTr="00631911">
        <w:trPr>
          <w:trHeight w:val="315"/>
        </w:trPr>
        <w:tc>
          <w:tcPr>
            <w:tcW w:w="914"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E205D3">
            <w:pPr>
              <w:spacing w:after="0"/>
              <w:jc w:val="center"/>
              <w:rPr>
                <w:sz w:val="20"/>
                <w:szCs w:val="20"/>
              </w:rPr>
            </w:pPr>
            <w:r w:rsidRPr="00AB7C1B">
              <w:rPr>
                <w:sz w:val="20"/>
                <w:szCs w:val="20"/>
              </w:rPr>
              <w:t> </w:t>
            </w:r>
          </w:p>
        </w:tc>
        <w:tc>
          <w:tcPr>
            <w:tcW w:w="2929"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rPr>
                <w:sz w:val="20"/>
                <w:szCs w:val="20"/>
              </w:rPr>
            </w:pPr>
            <w:r w:rsidRPr="00AB7C1B">
              <w:rPr>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15,30</w:t>
            </w:r>
          </w:p>
        </w:tc>
        <w:tc>
          <w:tcPr>
            <w:tcW w:w="119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29,00</w:t>
            </w:r>
          </w:p>
        </w:tc>
        <w:tc>
          <w:tcPr>
            <w:tcW w:w="1074"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34,03</w:t>
            </w:r>
          </w:p>
        </w:tc>
        <w:tc>
          <w:tcPr>
            <w:tcW w:w="931"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132,91</w:t>
            </w:r>
          </w:p>
        </w:tc>
        <w:tc>
          <w:tcPr>
            <w:tcW w:w="1166"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15,52</w:t>
            </w:r>
          </w:p>
        </w:tc>
        <w:tc>
          <w:tcPr>
            <w:tcW w:w="1152" w:type="dxa"/>
            <w:tcBorders>
              <w:top w:val="nil"/>
              <w:left w:val="nil"/>
              <w:bottom w:val="single" w:sz="4" w:space="0" w:color="auto"/>
              <w:right w:val="single" w:sz="4" w:space="0" w:color="auto"/>
            </w:tcBorders>
            <w:shd w:val="clear" w:color="auto" w:fill="auto"/>
            <w:hideMark/>
          </w:tcPr>
          <w:p w:rsidR="00057F4B" w:rsidRPr="00AB7C1B" w:rsidRDefault="00057F4B" w:rsidP="00E205D3">
            <w:pPr>
              <w:spacing w:after="0"/>
              <w:jc w:val="right"/>
              <w:rPr>
                <w:sz w:val="20"/>
                <w:szCs w:val="20"/>
              </w:rPr>
            </w:pPr>
            <w:r w:rsidRPr="00AB7C1B">
              <w:rPr>
                <w:sz w:val="20"/>
                <w:szCs w:val="20"/>
              </w:rPr>
              <w:t>148,43</w:t>
            </w:r>
          </w:p>
        </w:tc>
      </w:tr>
    </w:tbl>
    <w:p w:rsidR="00057F4B" w:rsidRPr="009463CA" w:rsidRDefault="00057F4B" w:rsidP="00057F4B">
      <w:pPr>
        <w:jc w:val="center"/>
        <w:rPr>
          <w:i/>
          <w:sz w:val="21"/>
          <w:szCs w:val="21"/>
        </w:rPr>
      </w:pPr>
      <w:r w:rsidRPr="009463CA">
        <w:rPr>
          <w:bCs/>
          <w:i/>
          <w:sz w:val="21"/>
          <w:szCs w:val="21"/>
        </w:rPr>
        <w:t>Содержание тротуаров</w:t>
      </w:r>
    </w:p>
    <w:tbl>
      <w:tblPr>
        <w:tblW w:w="10504" w:type="dxa"/>
        <w:tblInd w:w="93" w:type="dxa"/>
        <w:tblLook w:val="04A0" w:firstRow="1" w:lastRow="0" w:firstColumn="1" w:lastColumn="0" w:noHBand="0" w:noVBand="1"/>
      </w:tblPr>
      <w:tblGrid>
        <w:gridCol w:w="1180"/>
        <w:gridCol w:w="1840"/>
        <w:gridCol w:w="5075"/>
        <w:gridCol w:w="2409"/>
      </w:tblGrid>
      <w:tr w:rsidR="00057F4B" w:rsidRPr="00AB7C1B" w:rsidTr="00631911">
        <w:trPr>
          <w:trHeight w:val="94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Номер строки</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Наименование объекта</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Местоположение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Площадь объектов, тыс. кв. м</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1</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2</w:t>
            </w:r>
          </w:p>
        </w:tc>
        <w:tc>
          <w:tcPr>
            <w:tcW w:w="5075"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3</w:t>
            </w:r>
          </w:p>
        </w:tc>
        <w:tc>
          <w:tcPr>
            <w:tcW w:w="2409"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4</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rPr>
                <w:sz w:val="20"/>
                <w:szCs w:val="20"/>
              </w:rPr>
            </w:pPr>
            <w:r w:rsidRPr="00AB7C1B">
              <w:rPr>
                <w:sz w:val="20"/>
                <w:szCs w:val="20"/>
              </w:rPr>
              <w:t> </w:t>
            </w:r>
          </w:p>
        </w:tc>
        <w:tc>
          <w:tcPr>
            <w:tcW w:w="9324" w:type="dxa"/>
            <w:gridSpan w:val="3"/>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center"/>
              <w:rPr>
                <w:b/>
                <w:bCs/>
                <w:sz w:val="20"/>
                <w:szCs w:val="20"/>
              </w:rPr>
            </w:pPr>
            <w:r w:rsidRPr="00AB7C1B">
              <w:rPr>
                <w:b/>
                <w:bCs/>
                <w:sz w:val="20"/>
                <w:szCs w:val="20"/>
              </w:rPr>
              <w:t>Объекты первой категории</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rPr>
                <w:sz w:val="20"/>
                <w:szCs w:val="20"/>
              </w:rPr>
            </w:pPr>
            <w:r w:rsidRPr="00AB7C1B">
              <w:rPr>
                <w:sz w:val="20"/>
                <w:szCs w:val="20"/>
              </w:rPr>
              <w:t>1</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color w:val="000000"/>
                <w:sz w:val="20"/>
                <w:szCs w:val="20"/>
              </w:rPr>
            </w:pPr>
            <w:r w:rsidRPr="00AB7C1B">
              <w:rPr>
                <w:color w:val="000000"/>
                <w:sz w:val="20"/>
                <w:szCs w:val="20"/>
              </w:rPr>
              <w:t>Улица Вильгельма де Геннина</w:t>
            </w:r>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rPr>
                <w:color w:val="000000"/>
                <w:sz w:val="20"/>
                <w:szCs w:val="20"/>
              </w:rPr>
            </w:pPr>
            <w:r w:rsidRPr="00AB7C1B">
              <w:rPr>
                <w:color w:val="000000"/>
                <w:sz w:val="20"/>
                <w:szCs w:val="20"/>
              </w:rPr>
              <w:t>18,21</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rPr>
                <w:sz w:val="20"/>
                <w:szCs w:val="20"/>
              </w:rPr>
            </w:pPr>
            <w:r w:rsidRPr="00AB7C1B">
              <w:rPr>
                <w:sz w:val="20"/>
                <w:szCs w:val="20"/>
              </w:rPr>
              <w:t>2</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color w:val="000000"/>
                <w:sz w:val="20"/>
                <w:szCs w:val="20"/>
              </w:rPr>
            </w:pPr>
            <w:r w:rsidRPr="00AB7C1B">
              <w:rPr>
                <w:color w:val="000000"/>
                <w:sz w:val="20"/>
                <w:szCs w:val="20"/>
              </w:rPr>
              <w:t>Улица Вильгельма де Геннина</w:t>
            </w:r>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rPr>
                <w:color w:val="000000"/>
                <w:sz w:val="20"/>
                <w:szCs w:val="20"/>
              </w:rPr>
            </w:pPr>
            <w:r w:rsidRPr="00AB7C1B">
              <w:rPr>
                <w:color w:val="000000"/>
                <w:sz w:val="20"/>
                <w:szCs w:val="20"/>
              </w:rPr>
              <w:t>6,7</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rPr>
                <w:sz w:val="20"/>
                <w:szCs w:val="20"/>
              </w:rPr>
            </w:pPr>
            <w:r w:rsidRPr="00AB7C1B">
              <w:rPr>
                <w:sz w:val="20"/>
                <w:szCs w:val="20"/>
              </w:rPr>
              <w:t>3</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 xml:space="preserve">Улица </w:t>
            </w:r>
            <w:proofErr w:type="spellStart"/>
            <w:r w:rsidRPr="00AB7C1B">
              <w:rPr>
                <w:sz w:val="20"/>
                <w:szCs w:val="20"/>
              </w:rPr>
              <w:t>Вонцовского</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rPr>
                <w:color w:val="000000"/>
                <w:sz w:val="20"/>
                <w:szCs w:val="20"/>
              </w:rPr>
            </w:pPr>
            <w:r w:rsidRPr="00AB7C1B">
              <w:rPr>
                <w:color w:val="000000"/>
                <w:sz w:val="20"/>
                <w:szCs w:val="20"/>
              </w:rPr>
              <w:t>7,73</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rPr>
                <w:sz w:val="20"/>
                <w:szCs w:val="20"/>
              </w:rPr>
            </w:pPr>
            <w:r w:rsidRPr="00AB7C1B">
              <w:rPr>
                <w:sz w:val="20"/>
                <w:szCs w:val="20"/>
              </w:rPr>
              <w:t>4</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 xml:space="preserve">Улица </w:t>
            </w:r>
            <w:proofErr w:type="spellStart"/>
            <w:r w:rsidRPr="00AB7C1B">
              <w:rPr>
                <w:sz w:val="20"/>
                <w:szCs w:val="20"/>
              </w:rPr>
              <w:t>Вонцовского</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rPr>
                <w:color w:val="000000"/>
                <w:sz w:val="20"/>
                <w:szCs w:val="20"/>
              </w:rPr>
            </w:pPr>
            <w:r w:rsidRPr="00AB7C1B">
              <w:rPr>
                <w:color w:val="000000"/>
                <w:sz w:val="20"/>
                <w:szCs w:val="20"/>
              </w:rPr>
              <w:t>9,24</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5</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Кольцевая</w:t>
            </w:r>
          </w:p>
        </w:tc>
        <w:tc>
          <w:tcPr>
            <w:tcW w:w="2409"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b/>
                <w:bCs/>
                <w:sz w:val="20"/>
                <w:szCs w:val="20"/>
              </w:rPr>
            </w:pPr>
            <w:r w:rsidRPr="00AB7C1B">
              <w:rPr>
                <w:b/>
                <w:bCs/>
                <w:sz w:val="20"/>
                <w:szCs w:val="20"/>
              </w:rPr>
              <w:t>2,68</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6</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Проезд от улицы Михеева до здания  школы № 181</w:t>
            </w:r>
          </w:p>
        </w:tc>
        <w:tc>
          <w:tcPr>
            <w:tcW w:w="2409"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0,80</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7</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outlineLvl w:val="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Мехренцева</w:t>
            </w:r>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outlineLvl w:val="0"/>
              <w:rPr>
                <w:color w:val="000000"/>
                <w:sz w:val="20"/>
                <w:szCs w:val="20"/>
              </w:rPr>
            </w:pPr>
            <w:r w:rsidRPr="00AB7C1B">
              <w:rPr>
                <w:color w:val="000000"/>
                <w:sz w:val="20"/>
                <w:szCs w:val="20"/>
              </w:rPr>
              <w:t>5,28</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8</w:t>
            </w:r>
          </w:p>
        </w:tc>
        <w:tc>
          <w:tcPr>
            <w:tcW w:w="1840"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outlineLvl w:val="0"/>
              <w:rPr>
                <w:sz w:val="20"/>
                <w:szCs w:val="20"/>
              </w:rPr>
            </w:pPr>
            <w:r w:rsidRPr="00AB7C1B">
              <w:rPr>
                <w:sz w:val="20"/>
                <w:szCs w:val="20"/>
              </w:rPr>
              <w:t>разделительная полоса</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Мехренцева</w:t>
            </w:r>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outlineLvl w:val="0"/>
              <w:rPr>
                <w:color w:val="000000"/>
                <w:sz w:val="20"/>
                <w:szCs w:val="20"/>
              </w:rPr>
            </w:pPr>
            <w:r w:rsidRPr="00AB7C1B">
              <w:rPr>
                <w:color w:val="000000"/>
                <w:sz w:val="20"/>
                <w:szCs w:val="20"/>
              </w:rPr>
              <w:t>1,65</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9</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Мехренцева</w:t>
            </w:r>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outlineLvl w:val="0"/>
              <w:rPr>
                <w:color w:val="000000"/>
                <w:sz w:val="20"/>
                <w:szCs w:val="20"/>
              </w:rPr>
            </w:pPr>
            <w:r w:rsidRPr="00AB7C1B">
              <w:rPr>
                <w:color w:val="000000"/>
                <w:sz w:val="20"/>
                <w:szCs w:val="20"/>
              </w:rPr>
              <w:t>8,94</w:t>
            </w:r>
          </w:p>
        </w:tc>
      </w:tr>
      <w:tr w:rsidR="00057F4B" w:rsidRPr="00AB7C1B" w:rsidTr="00631911">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10</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Шаманова</w:t>
            </w:r>
          </w:p>
        </w:tc>
        <w:tc>
          <w:tcPr>
            <w:tcW w:w="2409"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right"/>
              <w:outlineLvl w:val="0"/>
              <w:rPr>
                <w:color w:val="000000"/>
                <w:sz w:val="20"/>
                <w:szCs w:val="20"/>
              </w:rPr>
            </w:pPr>
            <w:r w:rsidRPr="00AB7C1B">
              <w:rPr>
                <w:color w:val="000000"/>
                <w:sz w:val="20"/>
                <w:szCs w:val="20"/>
              </w:rPr>
              <w:t>4,08</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11</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разделительная полоса</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Шаманова</w:t>
            </w:r>
          </w:p>
        </w:tc>
        <w:tc>
          <w:tcPr>
            <w:tcW w:w="2409"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right"/>
              <w:outlineLvl w:val="0"/>
              <w:rPr>
                <w:color w:val="000000"/>
                <w:sz w:val="20"/>
                <w:szCs w:val="20"/>
              </w:rPr>
            </w:pPr>
            <w:r w:rsidRPr="00AB7C1B">
              <w:rPr>
                <w:color w:val="000000"/>
                <w:sz w:val="20"/>
                <w:szCs w:val="20"/>
              </w:rPr>
              <w:t>1,81</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12</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Шаманова</w:t>
            </w:r>
          </w:p>
        </w:tc>
        <w:tc>
          <w:tcPr>
            <w:tcW w:w="2409" w:type="dxa"/>
            <w:tcBorders>
              <w:top w:val="nil"/>
              <w:left w:val="nil"/>
              <w:bottom w:val="single" w:sz="4" w:space="0" w:color="auto"/>
              <w:right w:val="single" w:sz="4" w:space="0" w:color="auto"/>
            </w:tcBorders>
            <w:shd w:val="clear" w:color="auto" w:fill="auto"/>
            <w:noWrap/>
            <w:vAlign w:val="bottom"/>
            <w:hideMark/>
          </w:tcPr>
          <w:p w:rsidR="00057F4B" w:rsidRPr="00AB7C1B" w:rsidRDefault="00057F4B" w:rsidP="00631911">
            <w:pPr>
              <w:spacing w:after="0"/>
              <w:jc w:val="right"/>
              <w:outlineLvl w:val="0"/>
              <w:rPr>
                <w:color w:val="000000"/>
                <w:sz w:val="20"/>
                <w:szCs w:val="20"/>
              </w:rPr>
            </w:pPr>
            <w:r w:rsidRPr="00AB7C1B">
              <w:rPr>
                <w:color w:val="000000"/>
                <w:sz w:val="20"/>
                <w:szCs w:val="20"/>
              </w:rPr>
              <w:t>3,87</w:t>
            </w:r>
          </w:p>
        </w:tc>
      </w:tr>
      <w:tr w:rsidR="00057F4B" w:rsidRPr="00AB7C1B" w:rsidTr="00631911">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13</w:t>
            </w:r>
          </w:p>
        </w:tc>
        <w:tc>
          <w:tcPr>
            <w:tcW w:w="1840"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Чкалова, от улицы Краснолесья до проспекта Академика Сахарова</w:t>
            </w:r>
          </w:p>
        </w:tc>
        <w:tc>
          <w:tcPr>
            <w:tcW w:w="2409"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2,76</w:t>
            </w:r>
          </w:p>
        </w:tc>
      </w:tr>
      <w:tr w:rsidR="00057F4B" w:rsidRPr="00AB7C1B" w:rsidTr="00631911">
        <w:trPr>
          <w:trHeight w:val="525"/>
        </w:trPr>
        <w:tc>
          <w:tcPr>
            <w:tcW w:w="1180"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 </w:t>
            </w:r>
          </w:p>
        </w:tc>
        <w:tc>
          <w:tcPr>
            <w:tcW w:w="6915" w:type="dxa"/>
            <w:gridSpan w:val="2"/>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rPr>
                <w:b/>
                <w:bCs/>
                <w:sz w:val="20"/>
                <w:szCs w:val="20"/>
              </w:rPr>
            </w:pPr>
            <w:r w:rsidRPr="00AB7C1B">
              <w:rPr>
                <w:b/>
                <w:bCs/>
                <w:sz w:val="20"/>
                <w:szCs w:val="20"/>
              </w:rPr>
              <w:t>Итого по объектам первой категории</w:t>
            </w:r>
          </w:p>
        </w:tc>
        <w:tc>
          <w:tcPr>
            <w:tcW w:w="2409"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right"/>
              <w:rPr>
                <w:b/>
                <w:bCs/>
                <w:sz w:val="20"/>
                <w:szCs w:val="20"/>
              </w:rPr>
            </w:pPr>
            <w:r w:rsidRPr="00AB7C1B">
              <w:rPr>
                <w:b/>
                <w:bCs/>
                <w:sz w:val="20"/>
                <w:szCs w:val="20"/>
              </w:rPr>
              <w:t>73,75</w:t>
            </w:r>
          </w:p>
        </w:tc>
      </w:tr>
      <w:tr w:rsidR="00057F4B" w:rsidRPr="00AB7C1B" w:rsidTr="00631911">
        <w:trPr>
          <w:trHeight w:val="435"/>
        </w:trPr>
        <w:tc>
          <w:tcPr>
            <w:tcW w:w="1180"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 </w:t>
            </w:r>
          </w:p>
        </w:tc>
        <w:tc>
          <w:tcPr>
            <w:tcW w:w="6915" w:type="dxa"/>
            <w:gridSpan w:val="2"/>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rPr>
                <w:b/>
                <w:bCs/>
                <w:sz w:val="20"/>
                <w:szCs w:val="20"/>
              </w:rPr>
            </w:pPr>
            <w:r w:rsidRPr="00AB7C1B">
              <w:rPr>
                <w:b/>
                <w:bCs/>
                <w:sz w:val="20"/>
                <w:szCs w:val="20"/>
              </w:rPr>
              <w:t xml:space="preserve">Итого </w:t>
            </w:r>
          </w:p>
        </w:tc>
        <w:tc>
          <w:tcPr>
            <w:tcW w:w="2409"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right"/>
              <w:rPr>
                <w:b/>
                <w:bCs/>
                <w:sz w:val="20"/>
                <w:szCs w:val="20"/>
              </w:rPr>
            </w:pPr>
            <w:r w:rsidRPr="00AB7C1B">
              <w:rPr>
                <w:b/>
                <w:bCs/>
                <w:sz w:val="20"/>
                <w:szCs w:val="20"/>
              </w:rPr>
              <w:t>73,75</w:t>
            </w:r>
          </w:p>
        </w:tc>
      </w:tr>
    </w:tbl>
    <w:p w:rsidR="00057F4B" w:rsidRPr="009463CA" w:rsidRDefault="00057F4B" w:rsidP="00631911">
      <w:pPr>
        <w:pStyle w:val="51"/>
        <w:tabs>
          <w:tab w:val="left" w:pos="360"/>
        </w:tabs>
        <w:spacing w:before="0" w:after="0"/>
        <w:rPr>
          <w:i/>
          <w:sz w:val="21"/>
          <w:szCs w:val="21"/>
        </w:rPr>
      </w:pPr>
    </w:p>
    <w:p w:rsidR="00057F4B" w:rsidRPr="009463CA" w:rsidRDefault="00057F4B" w:rsidP="00631911">
      <w:pPr>
        <w:pStyle w:val="51"/>
        <w:tabs>
          <w:tab w:val="left" w:pos="360"/>
        </w:tabs>
        <w:spacing w:before="0" w:after="0"/>
        <w:jc w:val="center"/>
        <w:rPr>
          <w:i/>
          <w:sz w:val="21"/>
          <w:szCs w:val="21"/>
        </w:rPr>
      </w:pPr>
      <w:r w:rsidRPr="009463CA">
        <w:rPr>
          <w:i/>
          <w:sz w:val="21"/>
          <w:szCs w:val="21"/>
        </w:rPr>
        <w:t>Содержание остановок общественного транспорта</w:t>
      </w:r>
    </w:p>
    <w:tbl>
      <w:tblPr>
        <w:tblW w:w="10586" w:type="dxa"/>
        <w:tblInd w:w="93" w:type="dxa"/>
        <w:tblLook w:val="04A0" w:firstRow="1" w:lastRow="0" w:firstColumn="1" w:lastColumn="0" w:noHBand="0" w:noVBand="1"/>
      </w:tblPr>
      <w:tblGrid>
        <w:gridCol w:w="845"/>
        <w:gridCol w:w="1864"/>
        <w:gridCol w:w="2357"/>
        <w:gridCol w:w="1427"/>
        <w:gridCol w:w="966"/>
        <w:gridCol w:w="934"/>
        <w:gridCol w:w="912"/>
        <w:gridCol w:w="1281"/>
      </w:tblGrid>
      <w:tr w:rsidR="00057F4B" w:rsidRPr="00AB7C1B" w:rsidTr="00631911">
        <w:trPr>
          <w:trHeight w:val="45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Номер строки</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Наименование остановки</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Местоположение</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Направление движения</w:t>
            </w:r>
          </w:p>
        </w:tc>
        <w:tc>
          <w:tcPr>
            <w:tcW w:w="2812" w:type="dxa"/>
            <w:gridSpan w:val="3"/>
            <w:tcBorders>
              <w:top w:val="single" w:sz="4" w:space="0" w:color="auto"/>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Площадь остановки, тыс. кв. м</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b/>
                <w:sz w:val="20"/>
                <w:szCs w:val="20"/>
              </w:rPr>
            </w:pPr>
            <w:r w:rsidRPr="00AB7C1B">
              <w:rPr>
                <w:b/>
                <w:sz w:val="20"/>
                <w:szCs w:val="20"/>
              </w:rPr>
              <w:t>Общая площадь, тыс. кв. м</w:t>
            </w:r>
          </w:p>
        </w:tc>
      </w:tr>
      <w:tr w:rsidR="00057F4B" w:rsidRPr="00AB7C1B" w:rsidTr="00631911">
        <w:trPr>
          <w:trHeight w:val="94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631911">
            <w:pPr>
              <w:spacing w:after="0"/>
              <w:rPr>
                <w:sz w:val="20"/>
                <w:szCs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631911">
            <w:pPr>
              <w:spacing w:after="0"/>
              <w:rPr>
                <w:sz w:val="20"/>
                <w:szCs w:val="20"/>
              </w:rPr>
            </w:pP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631911">
            <w:pPr>
              <w:spacing w:after="0"/>
              <w:rPr>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631911">
            <w:pPr>
              <w:spacing w:after="0"/>
              <w:rPr>
                <w:sz w:val="20"/>
                <w:szCs w:val="20"/>
              </w:rPr>
            </w:pPr>
          </w:p>
        </w:tc>
        <w:tc>
          <w:tcPr>
            <w:tcW w:w="966" w:type="dxa"/>
            <w:tcBorders>
              <w:top w:val="nil"/>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sz w:val="20"/>
                <w:szCs w:val="20"/>
              </w:rPr>
            </w:pPr>
            <w:proofErr w:type="gramStart"/>
            <w:r w:rsidRPr="00AB7C1B">
              <w:rPr>
                <w:sz w:val="20"/>
                <w:szCs w:val="20"/>
              </w:rPr>
              <w:t>авто-</w:t>
            </w:r>
            <w:proofErr w:type="spellStart"/>
            <w:r w:rsidRPr="00AB7C1B">
              <w:rPr>
                <w:sz w:val="20"/>
                <w:szCs w:val="20"/>
              </w:rPr>
              <w:t>бусной</w:t>
            </w:r>
            <w:proofErr w:type="spellEnd"/>
            <w:proofErr w:type="gramEnd"/>
          </w:p>
        </w:tc>
        <w:tc>
          <w:tcPr>
            <w:tcW w:w="934" w:type="dxa"/>
            <w:tcBorders>
              <w:top w:val="nil"/>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sz w:val="20"/>
                <w:szCs w:val="20"/>
              </w:rPr>
            </w:pPr>
            <w:proofErr w:type="spellStart"/>
            <w:r w:rsidRPr="00AB7C1B">
              <w:rPr>
                <w:sz w:val="20"/>
                <w:szCs w:val="20"/>
              </w:rPr>
              <w:t>трол</w:t>
            </w:r>
            <w:proofErr w:type="spellEnd"/>
            <w:r w:rsidRPr="00AB7C1B">
              <w:rPr>
                <w:sz w:val="20"/>
                <w:szCs w:val="20"/>
              </w:rPr>
              <w:t>-</w:t>
            </w:r>
            <w:proofErr w:type="spellStart"/>
            <w:r w:rsidRPr="00AB7C1B">
              <w:rPr>
                <w:sz w:val="20"/>
                <w:szCs w:val="20"/>
              </w:rPr>
              <w:t>лейбус</w:t>
            </w:r>
            <w:proofErr w:type="spellEnd"/>
            <w:r w:rsidRPr="00AB7C1B">
              <w:rPr>
                <w:sz w:val="20"/>
                <w:szCs w:val="20"/>
              </w:rPr>
              <w:t>-ной</w:t>
            </w:r>
          </w:p>
        </w:tc>
        <w:tc>
          <w:tcPr>
            <w:tcW w:w="912" w:type="dxa"/>
            <w:tcBorders>
              <w:top w:val="nil"/>
              <w:left w:val="nil"/>
              <w:bottom w:val="single" w:sz="4" w:space="0" w:color="auto"/>
              <w:right w:val="single" w:sz="4" w:space="0" w:color="auto"/>
            </w:tcBorders>
            <w:shd w:val="clear" w:color="auto" w:fill="auto"/>
            <w:vAlign w:val="center"/>
            <w:hideMark/>
          </w:tcPr>
          <w:p w:rsidR="00057F4B" w:rsidRPr="00AB7C1B" w:rsidRDefault="00057F4B" w:rsidP="00631911">
            <w:pPr>
              <w:spacing w:after="0"/>
              <w:jc w:val="center"/>
              <w:rPr>
                <w:sz w:val="20"/>
                <w:szCs w:val="20"/>
              </w:rPr>
            </w:pPr>
            <w:proofErr w:type="spellStart"/>
            <w:proofErr w:type="gramStart"/>
            <w:r w:rsidRPr="00AB7C1B">
              <w:rPr>
                <w:sz w:val="20"/>
                <w:szCs w:val="20"/>
              </w:rPr>
              <w:t>трам-вайной</w:t>
            </w:r>
            <w:proofErr w:type="spellEnd"/>
            <w:proofErr w:type="gramEnd"/>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57F4B" w:rsidRPr="00AB7C1B" w:rsidRDefault="00057F4B" w:rsidP="00631911">
            <w:pPr>
              <w:spacing w:after="0"/>
              <w:rPr>
                <w:sz w:val="20"/>
                <w:szCs w:val="20"/>
              </w:rPr>
            </w:pP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1</w:t>
            </w:r>
          </w:p>
        </w:tc>
        <w:tc>
          <w:tcPr>
            <w:tcW w:w="1864"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2</w:t>
            </w:r>
          </w:p>
        </w:tc>
        <w:tc>
          <w:tcPr>
            <w:tcW w:w="2357"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3</w:t>
            </w:r>
          </w:p>
        </w:tc>
        <w:tc>
          <w:tcPr>
            <w:tcW w:w="1427"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4</w:t>
            </w:r>
          </w:p>
        </w:tc>
        <w:tc>
          <w:tcPr>
            <w:tcW w:w="966"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5</w:t>
            </w:r>
          </w:p>
        </w:tc>
        <w:tc>
          <w:tcPr>
            <w:tcW w:w="934"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6</w:t>
            </w:r>
          </w:p>
        </w:tc>
        <w:tc>
          <w:tcPr>
            <w:tcW w:w="912"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7</w:t>
            </w:r>
          </w:p>
        </w:tc>
        <w:tc>
          <w:tcPr>
            <w:tcW w:w="1281" w:type="dxa"/>
            <w:tcBorders>
              <w:top w:val="nil"/>
              <w:left w:val="nil"/>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8</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 </w:t>
            </w:r>
          </w:p>
        </w:tc>
        <w:tc>
          <w:tcPr>
            <w:tcW w:w="9741" w:type="dxa"/>
            <w:gridSpan w:val="7"/>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center"/>
              <w:rPr>
                <w:b/>
                <w:bCs/>
                <w:sz w:val="20"/>
                <w:szCs w:val="20"/>
              </w:rPr>
            </w:pPr>
            <w:r w:rsidRPr="00AB7C1B">
              <w:rPr>
                <w:b/>
                <w:bCs/>
                <w:sz w:val="20"/>
                <w:szCs w:val="20"/>
              </w:rPr>
              <w:t>Объекты первой категории</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«Академика </w:t>
            </w:r>
            <w:r w:rsidRPr="00AB7C1B">
              <w:rPr>
                <w:sz w:val="20"/>
                <w:szCs w:val="20"/>
              </w:rPr>
              <w:lastRenderedPageBreak/>
              <w:t>Вонсовского»</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lastRenderedPageBreak/>
              <w:t>Улица Амундсена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0,090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0,090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lastRenderedPageBreak/>
              <w:t>2</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«Академика Вонсовского» </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Амундсена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9C427C" w:rsidRDefault="00057F4B" w:rsidP="00631911">
            <w:pPr>
              <w:spacing w:after="0"/>
              <w:jc w:val="right"/>
              <w:outlineLvl w:val="0"/>
              <w:rPr>
                <w:sz w:val="20"/>
                <w:szCs w:val="20"/>
              </w:rPr>
            </w:pPr>
            <w:r w:rsidRPr="009C427C">
              <w:rPr>
                <w:sz w:val="20"/>
                <w:szCs w:val="20"/>
              </w:rPr>
              <w:t>0,090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0,090</w:t>
            </w:r>
          </w:p>
        </w:tc>
      </w:tr>
      <w:tr w:rsidR="00057F4B" w:rsidRPr="00AB7C1B" w:rsidTr="00631911">
        <w:trPr>
          <w:trHeight w:val="69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3</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перекресток улиц Амундсена - Академика Сахарова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9C427C" w:rsidRDefault="00057F4B" w:rsidP="00631911">
            <w:pPr>
              <w:spacing w:after="0"/>
              <w:jc w:val="right"/>
              <w:outlineLvl w:val="0"/>
              <w:rPr>
                <w:bCs/>
                <w:sz w:val="20"/>
                <w:szCs w:val="20"/>
              </w:rPr>
            </w:pPr>
            <w:r w:rsidRPr="009C427C">
              <w:rPr>
                <w:bCs/>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74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4</w:t>
            </w:r>
          </w:p>
        </w:tc>
        <w:tc>
          <w:tcPr>
            <w:tcW w:w="1864"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w:t>
            </w:r>
          </w:p>
        </w:tc>
        <w:tc>
          <w:tcPr>
            <w:tcW w:w="2357"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перекресток улиц Вильгельма де Геннина - Тимофеева-Ресовского</w:t>
            </w:r>
          </w:p>
        </w:tc>
        <w:tc>
          <w:tcPr>
            <w:tcW w:w="1427"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single" w:sz="4" w:space="0" w:color="auto"/>
              <w:left w:val="nil"/>
              <w:bottom w:val="single" w:sz="4" w:space="0" w:color="auto"/>
              <w:right w:val="single" w:sz="4" w:space="0" w:color="auto"/>
            </w:tcBorders>
            <w:shd w:val="clear" w:color="000000" w:fill="FFFFFF"/>
            <w:hideMark/>
          </w:tcPr>
          <w:p w:rsidR="00057F4B" w:rsidRPr="009C427C" w:rsidRDefault="00057F4B" w:rsidP="00631911">
            <w:pPr>
              <w:spacing w:after="0"/>
              <w:jc w:val="right"/>
              <w:outlineLvl w:val="0"/>
              <w:rPr>
                <w:bCs/>
                <w:sz w:val="20"/>
                <w:szCs w:val="20"/>
              </w:rPr>
            </w:pPr>
            <w:r w:rsidRPr="009C427C">
              <w:rPr>
                <w:bCs/>
                <w:sz w:val="20"/>
                <w:szCs w:val="20"/>
              </w:rPr>
              <w:t>0,080</w:t>
            </w:r>
          </w:p>
        </w:tc>
        <w:tc>
          <w:tcPr>
            <w:tcW w:w="934"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5</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«Рабочая»</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0,030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0,030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6</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«Краснолесья»</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7</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«Полянка»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8</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«Краснолесья»</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Кольцо</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0,050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0,050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9</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«Барвинка»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10</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«Барвинка»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11</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«Двинская»</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12</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«Двинская»</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13</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«Чкалова»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31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14</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"Анатолия Мехренцева"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Улица Павла Шаманова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0,060</w:t>
            </w:r>
          </w:p>
        </w:tc>
      </w:tr>
      <w:tr w:rsidR="00057F4B" w:rsidRPr="00AB7C1B" w:rsidTr="00631911">
        <w:trPr>
          <w:trHeight w:val="922"/>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15</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"Вильгельма де Геннина"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Проспект Академика Сахарова (в </w:t>
            </w:r>
            <w:proofErr w:type="spellStart"/>
            <w:r w:rsidRPr="00AB7C1B">
              <w:rPr>
                <w:sz w:val="20"/>
                <w:szCs w:val="20"/>
              </w:rPr>
              <w:t>райне</w:t>
            </w:r>
            <w:proofErr w:type="spellEnd"/>
            <w:r w:rsidRPr="00AB7C1B">
              <w:rPr>
                <w:sz w:val="20"/>
                <w:szCs w:val="20"/>
              </w:rPr>
              <w:t xml:space="preserve"> дома № 57 по проспекту Академика Сахарова)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94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16</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"Преображенский парк"</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дома № 51 и № 68)</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94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17</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"Преображенский парк"</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дома № 51 и № 68)</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367"/>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18</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"Жилой комплекс "Аксиома"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Проспект Академика Сахарова (в районе пересечения улицы </w:t>
            </w:r>
            <w:proofErr w:type="spellStart"/>
            <w:r w:rsidRPr="00AB7C1B">
              <w:rPr>
                <w:sz w:val="20"/>
                <w:szCs w:val="20"/>
              </w:rPr>
              <w:t>Анатлия</w:t>
            </w:r>
            <w:proofErr w:type="spellEnd"/>
            <w:r w:rsidRPr="00AB7C1B">
              <w:rPr>
                <w:sz w:val="20"/>
                <w:szCs w:val="20"/>
              </w:rPr>
              <w:t xml:space="preserve"> Мехренцева и проспекта  Академика Сахарова)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388"/>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19</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"Жилой комплекс "Аксиома"</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Проспект Академика Сахарова (в районе пересечения улицы </w:t>
            </w:r>
            <w:proofErr w:type="spellStart"/>
            <w:r w:rsidRPr="00AB7C1B">
              <w:rPr>
                <w:sz w:val="20"/>
                <w:szCs w:val="20"/>
              </w:rPr>
              <w:t>Анатлия</w:t>
            </w:r>
            <w:proofErr w:type="spellEnd"/>
            <w:r w:rsidRPr="00AB7C1B">
              <w:rPr>
                <w:sz w:val="20"/>
                <w:szCs w:val="20"/>
              </w:rPr>
              <w:t xml:space="preserve"> Мехренцева и проспекта  Академика Сахарова)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407"/>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20</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"Микрорайон Европейский"</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дома № 78/6 по проспекту Академика Сахарова и дома № 26 по улице Барвинке)</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575"/>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21</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"Микрорайон Европейский"</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дома № 78/6 по проспекту Академика Сахарова и дома № 26 по улице Барвинке)</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238"/>
        </w:trPr>
        <w:tc>
          <w:tcPr>
            <w:tcW w:w="845" w:type="dxa"/>
            <w:tcBorders>
              <w:top w:val="nil"/>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22</w:t>
            </w:r>
          </w:p>
        </w:tc>
        <w:tc>
          <w:tcPr>
            <w:tcW w:w="186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"Квартал Преображенский"</w:t>
            </w:r>
          </w:p>
        </w:tc>
        <w:tc>
          <w:tcPr>
            <w:tcW w:w="235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дома № 258 по улице Чкалова и дома № 32 по улице Академика Ферсмана)</w:t>
            </w:r>
          </w:p>
        </w:tc>
        <w:tc>
          <w:tcPr>
            <w:tcW w:w="1427"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11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lastRenderedPageBreak/>
              <w:t>23</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"Квартал Преображенский"</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дома № 258 по улице Чкалова и дома № 32 по улице Академика Ферсмана)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968"/>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24</w:t>
            </w:r>
          </w:p>
        </w:tc>
        <w:tc>
          <w:tcPr>
            <w:tcW w:w="1864"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"Жилой комплекс "Сахарова"</w:t>
            </w:r>
          </w:p>
        </w:tc>
        <w:tc>
          <w:tcPr>
            <w:tcW w:w="2357"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Проспект Академика Сахарова (в районе домов № 39а и № 39б по улице </w:t>
            </w:r>
            <w:proofErr w:type="spellStart"/>
            <w:r w:rsidRPr="00AB7C1B">
              <w:rPr>
                <w:sz w:val="20"/>
                <w:szCs w:val="20"/>
              </w:rPr>
              <w:t>Миславского</w:t>
            </w:r>
            <w:proofErr w:type="spellEnd"/>
            <w:r w:rsidRPr="00AB7C1B">
              <w:rPr>
                <w:sz w:val="20"/>
                <w:szCs w:val="20"/>
              </w:rPr>
              <w:t>)</w:t>
            </w:r>
          </w:p>
        </w:tc>
        <w:tc>
          <w:tcPr>
            <w:tcW w:w="1427"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976"/>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25</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"Жилой комплекс "Сахарова"</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 xml:space="preserve">Проспект Академика Сахарова (в районе домов № 39а и № 39б по улице </w:t>
            </w:r>
            <w:proofErr w:type="spellStart"/>
            <w:r w:rsidRPr="00AB7C1B">
              <w:rPr>
                <w:sz w:val="20"/>
                <w:szCs w:val="20"/>
              </w:rPr>
              <w:t>Миславского</w:t>
            </w:r>
            <w:proofErr w:type="spellEnd"/>
            <w:r w:rsidRPr="00AB7C1B">
              <w:rPr>
                <w:sz w:val="20"/>
                <w:szCs w:val="20"/>
              </w:rPr>
              <w:t>)</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26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26</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"Торговый комплекс "Академический"</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домов № 120/2 и № 125ж по улице Амундсена)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В центр</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126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center"/>
              <w:outlineLvl w:val="0"/>
              <w:rPr>
                <w:sz w:val="20"/>
                <w:szCs w:val="20"/>
              </w:rPr>
            </w:pPr>
            <w:r w:rsidRPr="00AB7C1B">
              <w:rPr>
                <w:sz w:val="20"/>
                <w:szCs w:val="20"/>
              </w:rPr>
              <w:t>27</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"Торговый комплекс "Академический"</w:t>
            </w:r>
          </w:p>
        </w:tc>
        <w:tc>
          <w:tcPr>
            <w:tcW w:w="235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Проспект Академика Сахарова (в районе домов № 120/2 и № 125ж по улице Амундсена)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057F4B" w:rsidRPr="00AB7C1B" w:rsidRDefault="00057F4B" w:rsidP="00631911">
            <w:pPr>
              <w:spacing w:after="0"/>
              <w:jc w:val="right"/>
              <w:outlineLvl w:val="0"/>
              <w:rPr>
                <w:sz w:val="20"/>
                <w:szCs w:val="20"/>
              </w:rPr>
            </w:pPr>
            <w:r w:rsidRPr="00AB7C1B">
              <w:rPr>
                <w:sz w:val="20"/>
                <w:szCs w:val="20"/>
              </w:rPr>
              <w:t>0,080</w:t>
            </w:r>
          </w:p>
        </w:tc>
      </w:tr>
      <w:tr w:rsidR="00057F4B" w:rsidRPr="00AB7C1B" w:rsidTr="00631911">
        <w:trPr>
          <w:trHeight w:val="31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 </w:t>
            </w:r>
          </w:p>
        </w:tc>
        <w:tc>
          <w:tcPr>
            <w:tcW w:w="5648" w:type="dxa"/>
            <w:gridSpan w:val="3"/>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Итого по объектам первой категории</w:t>
            </w:r>
          </w:p>
        </w:tc>
        <w:tc>
          <w:tcPr>
            <w:tcW w:w="966"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1,940</w:t>
            </w:r>
          </w:p>
        </w:tc>
        <w:tc>
          <w:tcPr>
            <w:tcW w:w="93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1,940</w:t>
            </w:r>
          </w:p>
        </w:tc>
      </w:tr>
      <w:tr w:rsidR="00057F4B" w:rsidRPr="00AB7C1B" w:rsidTr="00631911">
        <w:trPr>
          <w:trHeight w:val="31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057F4B" w:rsidRPr="00AB7C1B" w:rsidRDefault="00057F4B" w:rsidP="00631911">
            <w:pPr>
              <w:spacing w:after="0"/>
              <w:jc w:val="center"/>
              <w:rPr>
                <w:sz w:val="20"/>
                <w:szCs w:val="20"/>
              </w:rPr>
            </w:pPr>
            <w:r w:rsidRPr="00AB7C1B">
              <w:rPr>
                <w:sz w:val="20"/>
                <w:szCs w:val="20"/>
              </w:rPr>
              <w:t> </w:t>
            </w:r>
          </w:p>
        </w:tc>
        <w:tc>
          <w:tcPr>
            <w:tcW w:w="5648" w:type="dxa"/>
            <w:gridSpan w:val="3"/>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rPr>
                <w:sz w:val="20"/>
                <w:szCs w:val="20"/>
              </w:rPr>
            </w:pPr>
            <w:r w:rsidRPr="00AB7C1B">
              <w:rPr>
                <w:sz w:val="20"/>
                <w:szCs w:val="20"/>
              </w:rPr>
              <w:t xml:space="preserve">Итого </w:t>
            </w:r>
          </w:p>
        </w:tc>
        <w:tc>
          <w:tcPr>
            <w:tcW w:w="966"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1,940</w:t>
            </w:r>
          </w:p>
        </w:tc>
        <w:tc>
          <w:tcPr>
            <w:tcW w:w="934"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auto" w:fill="auto"/>
            <w:hideMark/>
          </w:tcPr>
          <w:p w:rsidR="00057F4B" w:rsidRPr="00AB7C1B" w:rsidRDefault="00057F4B" w:rsidP="00631911">
            <w:pPr>
              <w:spacing w:after="0"/>
              <w:jc w:val="right"/>
              <w:rPr>
                <w:sz w:val="20"/>
                <w:szCs w:val="20"/>
              </w:rPr>
            </w:pPr>
            <w:r w:rsidRPr="00AB7C1B">
              <w:rPr>
                <w:sz w:val="20"/>
                <w:szCs w:val="20"/>
              </w:rPr>
              <w:t>1,940</w:t>
            </w:r>
          </w:p>
        </w:tc>
      </w:tr>
    </w:tbl>
    <w:p w:rsidR="00057F4B" w:rsidRPr="000B3DCF" w:rsidRDefault="00057F4B" w:rsidP="00057F4B">
      <w:pPr>
        <w:pStyle w:val="51"/>
        <w:tabs>
          <w:tab w:val="left" w:pos="360"/>
        </w:tabs>
        <w:spacing w:before="0" w:after="0"/>
        <w:contextualSpacing/>
        <w:rPr>
          <w:sz w:val="21"/>
          <w:szCs w:val="21"/>
        </w:rPr>
      </w:pPr>
      <w:r w:rsidRPr="000B3DCF">
        <w:rPr>
          <w:b/>
          <w:bCs/>
          <w:sz w:val="21"/>
          <w:szCs w:val="21"/>
        </w:rPr>
        <w:t xml:space="preserve">4. Сроки  оказания услуг: </w:t>
      </w:r>
      <w:r w:rsidRPr="000B3DCF">
        <w:rPr>
          <w:bCs/>
          <w:sz w:val="21"/>
          <w:szCs w:val="21"/>
        </w:rPr>
        <w:t xml:space="preserve"> с 01 января 2020 года по 15 апреля 2020 года.</w:t>
      </w:r>
    </w:p>
    <w:p w:rsidR="00057F4B" w:rsidRPr="000B3DCF" w:rsidRDefault="00057F4B" w:rsidP="00057F4B">
      <w:pPr>
        <w:pStyle w:val="51"/>
        <w:spacing w:before="0" w:after="0"/>
        <w:contextualSpacing/>
        <w:rPr>
          <w:sz w:val="21"/>
          <w:szCs w:val="21"/>
        </w:rPr>
      </w:pPr>
      <w:r w:rsidRPr="000B3DCF">
        <w:rPr>
          <w:b/>
          <w:bCs/>
          <w:sz w:val="21"/>
          <w:szCs w:val="21"/>
        </w:rPr>
        <w:t xml:space="preserve">5. Источник финансирования: </w:t>
      </w:r>
      <w:r w:rsidRPr="000B3DCF">
        <w:rPr>
          <w:sz w:val="21"/>
          <w:szCs w:val="21"/>
        </w:rPr>
        <w:t>средства бюджетных учреждений.</w:t>
      </w:r>
    </w:p>
    <w:p w:rsidR="00057F4B" w:rsidRPr="000B3DCF" w:rsidRDefault="00057F4B" w:rsidP="00057F4B">
      <w:pPr>
        <w:spacing w:after="0"/>
        <w:contextualSpacing/>
        <w:rPr>
          <w:sz w:val="21"/>
          <w:szCs w:val="21"/>
        </w:rPr>
      </w:pPr>
      <w:r w:rsidRPr="000B3DCF">
        <w:rPr>
          <w:b/>
          <w:bCs/>
          <w:sz w:val="21"/>
          <w:szCs w:val="21"/>
        </w:rPr>
        <w:t>6. Форма, сроки и порядок оплаты работ, услуг:</w:t>
      </w:r>
    </w:p>
    <w:p w:rsidR="00057F4B" w:rsidRPr="000B3DCF" w:rsidRDefault="00057F4B" w:rsidP="00057F4B">
      <w:pPr>
        <w:spacing w:after="0"/>
        <w:contextualSpacing/>
        <w:rPr>
          <w:sz w:val="21"/>
          <w:szCs w:val="21"/>
        </w:rPr>
      </w:pPr>
      <w:r w:rsidRPr="000B3DCF">
        <w:rPr>
          <w:sz w:val="21"/>
          <w:szCs w:val="21"/>
        </w:rPr>
        <w:t>1)  Оплата оказанных Услуг осуществляется в рублях, в безналичной форме путем перечисления денежных средств на расчетный счет исполнителя. Авансирование Контрактом не предусмотрено.</w:t>
      </w:r>
    </w:p>
    <w:p w:rsidR="00057F4B" w:rsidRPr="000B3DCF" w:rsidRDefault="00057F4B" w:rsidP="00057F4B">
      <w:pPr>
        <w:pStyle w:val="ConsNormal"/>
        <w:ind w:right="0" w:firstLine="0"/>
        <w:jc w:val="both"/>
        <w:rPr>
          <w:rFonts w:ascii="Times New Roman" w:hAnsi="Times New Roman" w:cs="Times New Roman"/>
          <w:sz w:val="21"/>
          <w:szCs w:val="21"/>
        </w:rPr>
      </w:pPr>
      <w:r w:rsidRPr="000B3DCF">
        <w:rPr>
          <w:rFonts w:ascii="Times New Roman" w:hAnsi="Times New Roman" w:cs="Times New Roman"/>
          <w:sz w:val="21"/>
          <w:szCs w:val="21"/>
        </w:rPr>
        <w:t>2) Оплата оказанных Услуг производится в рублях, в безналичной форме путем перечисления денежных средств на расчетный счет Исполнителя, без аванса. Расчет в течение 15 (пятнадцать) рабочих  дней, ежемесячно, за фактически выполненный объем Услуг, на основании актов приемки оказанных Услуг (форма КС-2), справки (формы КС-3), счета (или счета-фактуры) на оплату, согласованных Сторонами.</w:t>
      </w:r>
    </w:p>
    <w:p w:rsidR="00057F4B" w:rsidRPr="000B3DCF" w:rsidRDefault="00057F4B" w:rsidP="00057F4B">
      <w:pPr>
        <w:pStyle w:val="ConsPlusNormal"/>
        <w:ind w:firstLine="0"/>
        <w:contextualSpacing/>
        <w:jc w:val="both"/>
        <w:rPr>
          <w:rFonts w:ascii="Times New Roman" w:hAnsi="Times New Roman" w:cs="Times New Roman"/>
          <w:b/>
          <w:sz w:val="21"/>
          <w:szCs w:val="21"/>
        </w:rPr>
      </w:pPr>
      <w:r w:rsidRPr="000B3DCF">
        <w:rPr>
          <w:rFonts w:ascii="Times New Roman" w:hAnsi="Times New Roman" w:cs="Times New Roman"/>
          <w:b/>
          <w:sz w:val="21"/>
          <w:szCs w:val="21"/>
        </w:rPr>
        <w:t xml:space="preserve">7. Условия оказания услуг: </w:t>
      </w:r>
    </w:p>
    <w:p w:rsidR="00057F4B" w:rsidRPr="000B3DCF" w:rsidRDefault="00057F4B" w:rsidP="00057F4B">
      <w:pPr>
        <w:pStyle w:val="ConsPlusNormal"/>
        <w:ind w:left="142" w:firstLine="0"/>
        <w:contextualSpacing/>
        <w:jc w:val="both"/>
        <w:rPr>
          <w:rFonts w:ascii="Times New Roman" w:hAnsi="Times New Roman" w:cs="Times New Roman"/>
          <w:b/>
          <w:sz w:val="21"/>
          <w:szCs w:val="21"/>
        </w:rPr>
      </w:pPr>
      <w:r w:rsidRPr="000B3DCF">
        <w:rPr>
          <w:rFonts w:ascii="Times New Roman" w:hAnsi="Times New Roman" w:cs="Times New Roman"/>
          <w:sz w:val="21"/>
          <w:szCs w:val="21"/>
        </w:rPr>
        <w:t>Исполнитель использует собственное оборудование и материалы, которые должны соответствовать требованиям, предъявляемым нормативно-техническими актами (государственными и международными стандартами) к оборудованию, материалам, инструментарию и инвентарю.</w:t>
      </w:r>
    </w:p>
    <w:p w:rsidR="00057F4B" w:rsidRPr="000B3DCF" w:rsidRDefault="00057F4B" w:rsidP="00057F4B">
      <w:pPr>
        <w:pStyle w:val="ConsPlusNormal"/>
        <w:ind w:left="142" w:firstLine="0"/>
        <w:contextualSpacing/>
        <w:jc w:val="both"/>
        <w:rPr>
          <w:rFonts w:ascii="Times New Roman" w:hAnsi="Times New Roman" w:cs="Times New Roman"/>
          <w:sz w:val="21"/>
          <w:szCs w:val="21"/>
        </w:rPr>
      </w:pPr>
      <w:r w:rsidRPr="000B3DCF">
        <w:rPr>
          <w:rFonts w:ascii="Times New Roman" w:hAnsi="Times New Roman" w:cs="Times New Roman"/>
          <w:sz w:val="21"/>
          <w:szCs w:val="21"/>
        </w:rPr>
        <w:t>При оказании услуг по содержанию объектов улично-дорожной сети, включённых в перечень объектов улично-дорожной сети, Исполнитель обязан произвести выполнение следующих видов работ (операций):</w:t>
      </w:r>
    </w:p>
    <w:p w:rsidR="00057F4B" w:rsidRPr="000B3DCF" w:rsidRDefault="00057F4B" w:rsidP="00057F4B">
      <w:pPr>
        <w:spacing w:after="0"/>
        <w:ind w:left="142"/>
        <w:contextualSpacing/>
        <w:rPr>
          <w:b/>
          <w:sz w:val="21"/>
          <w:szCs w:val="21"/>
        </w:rPr>
      </w:pPr>
      <w:r w:rsidRPr="000B3DCF">
        <w:rPr>
          <w:sz w:val="21"/>
          <w:szCs w:val="21"/>
        </w:rPr>
        <w:t>7.1. Содержание тротуаров в зимний период производится до покрытия на всю ширину и протяженность тротуара и включает в себя</w:t>
      </w:r>
      <w:r w:rsidRPr="000B3DCF">
        <w:rPr>
          <w:b/>
          <w:sz w:val="21"/>
          <w:szCs w:val="21"/>
        </w:rPr>
        <w:t>:</w:t>
      </w:r>
    </w:p>
    <w:p w:rsidR="00057F4B" w:rsidRPr="000B3DCF" w:rsidRDefault="00057F4B" w:rsidP="00057F4B">
      <w:pPr>
        <w:spacing w:after="0"/>
        <w:ind w:left="142"/>
        <w:contextualSpacing/>
        <w:rPr>
          <w:sz w:val="21"/>
          <w:szCs w:val="21"/>
        </w:rPr>
      </w:pPr>
      <w:r w:rsidRPr="000B3DCF">
        <w:rPr>
          <w:sz w:val="21"/>
          <w:szCs w:val="21"/>
        </w:rPr>
        <w:t>- подметание свежевыпавшего снега.</w:t>
      </w:r>
    </w:p>
    <w:p w:rsidR="00057F4B" w:rsidRPr="000B3DCF" w:rsidRDefault="00057F4B" w:rsidP="00057F4B">
      <w:pPr>
        <w:spacing w:after="0"/>
        <w:ind w:left="142"/>
        <w:contextualSpacing/>
        <w:rPr>
          <w:sz w:val="21"/>
          <w:szCs w:val="21"/>
        </w:rPr>
      </w:pPr>
      <w:r w:rsidRPr="000B3DCF">
        <w:rPr>
          <w:sz w:val="21"/>
          <w:szCs w:val="21"/>
        </w:rPr>
        <w:t>- очистка территории от наледи и льда.</w:t>
      </w:r>
    </w:p>
    <w:p w:rsidR="00057F4B" w:rsidRPr="000B3DCF" w:rsidRDefault="00057F4B" w:rsidP="00057F4B">
      <w:pPr>
        <w:spacing w:after="0"/>
        <w:ind w:left="142"/>
        <w:contextualSpacing/>
        <w:rPr>
          <w:sz w:val="21"/>
          <w:szCs w:val="21"/>
        </w:rPr>
      </w:pPr>
      <w:r w:rsidRPr="000B3DCF">
        <w:rPr>
          <w:sz w:val="21"/>
          <w:szCs w:val="21"/>
        </w:rPr>
        <w:t>- сдвигание свежевыпавшего снега.</w:t>
      </w:r>
    </w:p>
    <w:p w:rsidR="00057F4B" w:rsidRPr="000B3DCF" w:rsidRDefault="00057F4B" w:rsidP="00057F4B">
      <w:pPr>
        <w:spacing w:after="0"/>
        <w:ind w:left="142"/>
        <w:contextualSpacing/>
        <w:rPr>
          <w:sz w:val="21"/>
          <w:szCs w:val="21"/>
        </w:rPr>
      </w:pPr>
      <w:r w:rsidRPr="000B3DCF">
        <w:rPr>
          <w:sz w:val="21"/>
          <w:szCs w:val="21"/>
        </w:rPr>
        <w:t>- погрузка и вывоз снега.</w:t>
      </w:r>
    </w:p>
    <w:p w:rsidR="00057F4B" w:rsidRPr="000B3DCF" w:rsidRDefault="00057F4B" w:rsidP="00057F4B">
      <w:pPr>
        <w:spacing w:after="0"/>
        <w:ind w:left="142"/>
        <w:contextualSpacing/>
        <w:rPr>
          <w:sz w:val="21"/>
          <w:szCs w:val="21"/>
        </w:rPr>
      </w:pPr>
      <w:r w:rsidRPr="000B3DCF">
        <w:rPr>
          <w:sz w:val="21"/>
          <w:szCs w:val="21"/>
        </w:rPr>
        <w:t>7.2. Содержание остановок общественного транспорта в зимний период производится до покрытия по всей ширине и длине остановочной площадки и включает в себя:</w:t>
      </w:r>
    </w:p>
    <w:p w:rsidR="00057F4B" w:rsidRPr="000B3DCF" w:rsidRDefault="00057F4B" w:rsidP="00057F4B">
      <w:pPr>
        <w:spacing w:after="0"/>
        <w:ind w:left="142"/>
        <w:contextualSpacing/>
        <w:rPr>
          <w:sz w:val="21"/>
          <w:szCs w:val="21"/>
        </w:rPr>
      </w:pPr>
      <w:r w:rsidRPr="000B3DCF">
        <w:rPr>
          <w:sz w:val="21"/>
          <w:szCs w:val="21"/>
        </w:rPr>
        <w:t>- подметание свежевыпавшего снега со сгребанием его в валы или кучи, включая подметание под навесами, осуществляется в ежедневном режиме.</w:t>
      </w:r>
    </w:p>
    <w:p w:rsidR="00057F4B" w:rsidRPr="000B3DCF" w:rsidRDefault="00057F4B" w:rsidP="00057F4B">
      <w:pPr>
        <w:spacing w:after="0"/>
        <w:ind w:left="142"/>
        <w:contextualSpacing/>
        <w:rPr>
          <w:sz w:val="21"/>
          <w:szCs w:val="21"/>
        </w:rPr>
      </w:pPr>
      <w:r w:rsidRPr="000B3DCF">
        <w:rPr>
          <w:sz w:val="21"/>
          <w:szCs w:val="21"/>
        </w:rPr>
        <w:t>- очистка площадок от уплотненного снега, наледи и льда со сгребанием в валы или кучи, включая очистку под навесами, осуществляется в ежедневном режиме.</w:t>
      </w:r>
    </w:p>
    <w:p w:rsidR="00057F4B" w:rsidRPr="000B3DCF" w:rsidRDefault="00057F4B" w:rsidP="00057F4B">
      <w:pPr>
        <w:spacing w:after="0"/>
        <w:ind w:left="142"/>
        <w:contextualSpacing/>
        <w:rPr>
          <w:sz w:val="21"/>
          <w:szCs w:val="21"/>
        </w:rPr>
      </w:pPr>
      <w:r w:rsidRPr="000B3DCF">
        <w:rPr>
          <w:sz w:val="21"/>
          <w:szCs w:val="21"/>
        </w:rPr>
        <w:t xml:space="preserve">- посыпка территорий </w:t>
      </w:r>
      <w:proofErr w:type="spellStart"/>
      <w:r w:rsidRPr="000B3DCF">
        <w:rPr>
          <w:sz w:val="21"/>
          <w:szCs w:val="21"/>
        </w:rPr>
        <w:t>противогололедным</w:t>
      </w:r>
      <w:proofErr w:type="spellEnd"/>
      <w:r w:rsidRPr="000B3DCF">
        <w:rPr>
          <w:sz w:val="21"/>
          <w:szCs w:val="21"/>
        </w:rPr>
        <w:t xml:space="preserve"> материалом (фракционированный песок из отсевов дробления), включая посыпку под навесами, осуществляется в ежедневном режиме.</w:t>
      </w:r>
    </w:p>
    <w:p w:rsidR="00057F4B" w:rsidRPr="000B3DCF" w:rsidRDefault="00057F4B" w:rsidP="00057F4B">
      <w:pPr>
        <w:spacing w:after="0"/>
        <w:ind w:left="142"/>
        <w:contextualSpacing/>
        <w:rPr>
          <w:sz w:val="21"/>
          <w:szCs w:val="21"/>
        </w:rPr>
      </w:pPr>
      <w:r w:rsidRPr="000B3DCF">
        <w:rPr>
          <w:sz w:val="21"/>
          <w:szCs w:val="21"/>
        </w:rPr>
        <w:t>7.3. Содержание тротуара, примыкающего к проезжей части (в границах пешеходного перехода и перекрёстка в зимний период):</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7.3.1. Подметание свежевыпавшего снега, производится до покрытия в ежедневном режиме:</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расстояние между знаками 5.19.1 и 5.19.2 «Пешеходный переход» на всю ширину и протяженность тротуара примыкающего к проезжей части (в границах пешеходного перехода).</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от края проезжей части до тротуара отделенного газоном.</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примыкающие к проезжей части (в границах перекрёстка) подметание производится по радиусу на расстояние 2 метров от бордюрного камня проезжей части в сторону тротуара.</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через обособленные трамвайные пути и разделительные полосы.</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lastRenderedPageBreak/>
        <w:t xml:space="preserve">- подметание по лотку проезжей части на расстоянии 30 см от бортового камня вдоль тротуара, примыкающего к проезжей части (в границах пешеходного перехода и перекрёстка). </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7.3.2. Очистка территории от наледи и льда, производится до покрытия в ежедневном режиме:</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расстояние между знаками 5.19.1 и 5.19.2 «Пешеходный переход» на всю ширину и протяженность тротуара примыкающего к проезжей части (в границах пешеходного перехода).</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от края проезжей части до тротуара отделенного газоном.</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примыкающие к проезжей части (в границах перекрёстка) очистка территории от наледи и льда производится по радиусу на расстояние 2 метров от бордюрного камня проезжей части в сторону тротуара.</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через обособленные трамвайные пути и разделительные полосы.</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xml:space="preserve">- очистка территории от наледи и льда по лотку проезжей части на расстоянии 30 см от бортового камня вдоль тротуара, примыкающего к проезжей части (в границах пешеходного перехода и перекрёстка). </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7.3.3. Сдвигание свежевыпавшего снега, производится до покрытия в ежедневном режиме:</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расстояние между знаками 5.19.1 и 5.19.2 «Пешеходный переход» на всю ширину и протяженность тротуара примыкающего к проезжей части (в границах пешеходного перехода).</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от края проезжей части до тротуара отделенного газоном;</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xml:space="preserve">- </w:t>
      </w:r>
      <w:proofErr w:type="gramStart"/>
      <w:r w:rsidRPr="000B3DCF">
        <w:rPr>
          <w:rFonts w:ascii="Times New Roman" w:hAnsi="Times New Roman"/>
          <w:sz w:val="21"/>
          <w:szCs w:val="21"/>
        </w:rPr>
        <w:t>тротуары</w:t>
      </w:r>
      <w:proofErr w:type="gramEnd"/>
      <w:r w:rsidRPr="000B3DCF">
        <w:rPr>
          <w:rFonts w:ascii="Times New Roman" w:hAnsi="Times New Roman"/>
          <w:sz w:val="21"/>
          <w:szCs w:val="21"/>
        </w:rPr>
        <w:t xml:space="preserve"> примыкающие к проезжей части (в границах перекрёстка) сдвигание снега производится по радиусу на расстояние 2 метров от бордюрного камня проезжей части в сторону тротуара;</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через обособленные трамвайные пути и разделительные полосы;</w:t>
      </w:r>
    </w:p>
    <w:p w:rsidR="00057F4B" w:rsidRPr="000B3DCF" w:rsidRDefault="00057F4B" w:rsidP="00057F4B">
      <w:pPr>
        <w:pStyle w:val="afffff0"/>
        <w:ind w:left="142"/>
        <w:contextualSpacing/>
        <w:jc w:val="both"/>
        <w:rPr>
          <w:rFonts w:ascii="Times New Roman" w:hAnsi="Times New Roman"/>
          <w:sz w:val="21"/>
          <w:szCs w:val="21"/>
        </w:rPr>
      </w:pPr>
      <w:r w:rsidRPr="000B3DCF">
        <w:rPr>
          <w:rFonts w:ascii="Times New Roman" w:hAnsi="Times New Roman"/>
          <w:sz w:val="21"/>
          <w:szCs w:val="21"/>
        </w:rPr>
        <w:t xml:space="preserve">- сдвигание снега по лотку проезжей части на расстоянии 30 см от бортового камня вдоль тротуара, примыкающего к проезжей части (в границах пешеходного перехода и перекрёстка). </w:t>
      </w:r>
    </w:p>
    <w:p w:rsidR="00057F4B" w:rsidRPr="000B3DCF" w:rsidRDefault="00057F4B" w:rsidP="00057F4B">
      <w:pPr>
        <w:tabs>
          <w:tab w:val="left" w:pos="3804"/>
        </w:tabs>
        <w:spacing w:after="0"/>
        <w:ind w:left="142"/>
        <w:contextualSpacing/>
        <w:rPr>
          <w:sz w:val="21"/>
          <w:szCs w:val="21"/>
        </w:rPr>
      </w:pPr>
      <w:r w:rsidRPr="000B3DCF">
        <w:rPr>
          <w:sz w:val="21"/>
          <w:szCs w:val="21"/>
        </w:rPr>
        <w:t>7.3.4. Погрузка и вывоз снега.</w:t>
      </w:r>
      <w:r w:rsidRPr="000B3DCF">
        <w:rPr>
          <w:sz w:val="21"/>
          <w:szCs w:val="21"/>
        </w:rPr>
        <w:tab/>
      </w:r>
    </w:p>
    <w:p w:rsidR="00057F4B" w:rsidRPr="000B3DCF" w:rsidRDefault="00057F4B" w:rsidP="00057F4B">
      <w:pPr>
        <w:spacing w:after="0"/>
        <w:ind w:left="142"/>
        <w:contextualSpacing/>
        <w:rPr>
          <w:sz w:val="21"/>
          <w:szCs w:val="21"/>
        </w:rPr>
      </w:pPr>
      <w:r w:rsidRPr="000B3DCF">
        <w:rPr>
          <w:sz w:val="21"/>
          <w:szCs w:val="21"/>
        </w:rPr>
        <w:t>7.4. Содержание дорог в зимний период:</w:t>
      </w:r>
    </w:p>
    <w:p w:rsidR="00057F4B" w:rsidRPr="000B3DCF" w:rsidRDefault="00057F4B" w:rsidP="00057F4B">
      <w:pPr>
        <w:spacing w:after="0"/>
        <w:ind w:left="142"/>
        <w:contextualSpacing/>
        <w:rPr>
          <w:sz w:val="21"/>
          <w:szCs w:val="21"/>
        </w:rPr>
      </w:pPr>
      <w:r w:rsidRPr="000B3DCF">
        <w:rPr>
          <w:sz w:val="21"/>
          <w:szCs w:val="21"/>
        </w:rPr>
        <w:t>- сгребание и подметание снега, формирование снежного вала для дальнейшего вывоза, скалывание льда и удаление снежно-ледяных образований. Работы производятся с использованием специализированной техники и вручную;</w:t>
      </w:r>
    </w:p>
    <w:p w:rsidR="00057F4B" w:rsidRPr="000B3DCF" w:rsidRDefault="00057F4B" w:rsidP="00057F4B">
      <w:pPr>
        <w:spacing w:after="0"/>
        <w:ind w:left="142"/>
        <w:contextualSpacing/>
        <w:rPr>
          <w:sz w:val="21"/>
          <w:szCs w:val="21"/>
        </w:rPr>
      </w:pPr>
      <w:r w:rsidRPr="000B3DCF">
        <w:rPr>
          <w:sz w:val="21"/>
          <w:szCs w:val="21"/>
        </w:rPr>
        <w:t>- погрузка и вывоз снега.</w:t>
      </w:r>
    </w:p>
    <w:p w:rsidR="00057F4B" w:rsidRPr="000B3DCF" w:rsidRDefault="00057F4B" w:rsidP="00057F4B">
      <w:pPr>
        <w:spacing w:after="0"/>
        <w:ind w:left="142"/>
        <w:rPr>
          <w:rFonts w:eastAsia="Calibri"/>
          <w:spacing w:val="-3"/>
          <w:sz w:val="21"/>
          <w:szCs w:val="21"/>
        </w:rPr>
      </w:pPr>
      <w:r w:rsidRPr="000B3DCF">
        <w:rPr>
          <w:sz w:val="21"/>
          <w:szCs w:val="21"/>
        </w:rPr>
        <w:t xml:space="preserve">7.5. </w:t>
      </w:r>
      <w:r w:rsidRPr="000B3DCF">
        <w:rPr>
          <w:rFonts w:eastAsia="Calibri"/>
          <w:sz w:val="21"/>
          <w:szCs w:val="21"/>
        </w:rPr>
        <w:t>По требованию Заказчика в течение 1-х суток у</w:t>
      </w:r>
      <w:r w:rsidRPr="000B3DCF">
        <w:rPr>
          <w:rFonts w:eastAsia="Calibri"/>
          <w:spacing w:val="-3"/>
          <w:sz w:val="21"/>
          <w:szCs w:val="21"/>
        </w:rPr>
        <w:t>становить за свой счет стационарные б</w:t>
      </w:r>
      <w:r w:rsidRPr="000B3DCF">
        <w:rPr>
          <w:rFonts w:eastAsia="Calibri"/>
          <w:sz w:val="21"/>
          <w:szCs w:val="21"/>
        </w:rPr>
        <w:t xml:space="preserve">ортовые контроллеры </w:t>
      </w:r>
      <w:r w:rsidRPr="000B3DCF">
        <w:rPr>
          <w:rFonts w:eastAsia="Calibri"/>
          <w:sz w:val="21"/>
          <w:szCs w:val="21"/>
          <w:lang w:val="en-US"/>
        </w:rPr>
        <w:t>GPS</w:t>
      </w:r>
      <w:r w:rsidRPr="000B3DCF">
        <w:rPr>
          <w:rFonts w:eastAsia="Calibri"/>
          <w:sz w:val="21"/>
          <w:szCs w:val="21"/>
        </w:rPr>
        <w:t>/</w:t>
      </w:r>
      <w:proofErr w:type="spellStart"/>
      <w:r w:rsidRPr="000B3DCF">
        <w:rPr>
          <w:rFonts w:eastAsia="Calibri"/>
          <w:sz w:val="21"/>
          <w:szCs w:val="21"/>
        </w:rPr>
        <w:t>Глонасс</w:t>
      </w:r>
      <w:proofErr w:type="spellEnd"/>
      <w:r w:rsidRPr="000B3DCF">
        <w:rPr>
          <w:rFonts w:eastAsia="Calibri"/>
          <w:sz w:val="21"/>
          <w:szCs w:val="21"/>
        </w:rPr>
        <w:t xml:space="preserve"> и </w:t>
      </w:r>
      <w:r w:rsidRPr="000B3DCF">
        <w:rPr>
          <w:rFonts w:eastAsia="Calibri"/>
          <w:spacing w:val="-3"/>
          <w:sz w:val="21"/>
          <w:szCs w:val="21"/>
        </w:rPr>
        <w:t xml:space="preserve"> систему навигационного диспетчерского контроля машин и механизмов на  всю предоставленную технику. Спутниковые данные должны передаваться  в систему мониторинга транспорта, используемую в МБУ «  ДЭУ Ленинского района». В случае отсутствия технической возможности передачи данных в систему мониторинга транспорта, Исполнитель обязан установить Заказчику не менее  трех  диспетчерских комплектов ПО (</w:t>
      </w:r>
      <w:proofErr w:type="gramStart"/>
      <w:r w:rsidRPr="000B3DCF">
        <w:rPr>
          <w:rFonts w:eastAsia="Calibri"/>
          <w:spacing w:val="-3"/>
          <w:sz w:val="21"/>
          <w:szCs w:val="21"/>
        </w:rPr>
        <w:t>используемое</w:t>
      </w:r>
      <w:proofErr w:type="gramEnd"/>
      <w:r w:rsidRPr="000B3DCF">
        <w:rPr>
          <w:rFonts w:eastAsia="Calibri"/>
          <w:spacing w:val="-3"/>
          <w:sz w:val="21"/>
          <w:szCs w:val="21"/>
        </w:rPr>
        <w:t xml:space="preserve"> Исполнителем) и предоставить доступ к системе через WEB-интерфейс. Отображение спутниковых данных в системе мониторинга  должно быть настроено с указанием Государственных номеров </w:t>
      </w:r>
      <w:r w:rsidRPr="000B3DCF">
        <w:rPr>
          <w:rFonts w:eastAsia="Calibri"/>
          <w:sz w:val="21"/>
          <w:szCs w:val="21"/>
        </w:rPr>
        <w:t>предоставляемой техники.</w:t>
      </w:r>
      <w:r w:rsidRPr="000B3DCF">
        <w:rPr>
          <w:rFonts w:eastAsia="Calibri"/>
          <w:spacing w:val="-3"/>
          <w:sz w:val="21"/>
          <w:szCs w:val="21"/>
        </w:rPr>
        <w:t xml:space="preserve">  </w:t>
      </w:r>
    </w:p>
    <w:p w:rsidR="00057F4B" w:rsidRPr="000B3DCF" w:rsidRDefault="00057F4B" w:rsidP="00057F4B">
      <w:pPr>
        <w:pStyle w:val="ConsPlusNormal"/>
        <w:ind w:left="142" w:firstLine="0"/>
        <w:contextualSpacing/>
        <w:jc w:val="both"/>
        <w:rPr>
          <w:rFonts w:ascii="Times New Roman" w:hAnsi="Times New Roman" w:cs="Times New Roman"/>
          <w:b/>
          <w:sz w:val="21"/>
          <w:szCs w:val="21"/>
        </w:rPr>
      </w:pPr>
      <w:r w:rsidRPr="000B3DCF">
        <w:rPr>
          <w:rFonts w:ascii="Times New Roman" w:hAnsi="Times New Roman" w:cs="Times New Roman"/>
          <w:b/>
          <w:sz w:val="21"/>
          <w:szCs w:val="21"/>
        </w:rPr>
        <w:t xml:space="preserve">8. Общие требования к оказанию услуг: </w:t>
      </w:r>
    </w:p>
    <w:p w:rsidR="00057F4B" w:rsidRPr="000B3DCF" w:rsidRDefault="00057F4B" w:rsidP="00057F4B">
      <w:pPr>
        <w:ind w:left="142"/>
        <w:contextualSpacing/>
        <w:rPr>
          <w:sz w:val="21"/>
          <w:szCs w:val="21"/>
        </w:rPr>
      </w:pPr>
      <w:r w:rsidRPr="000B3DCF">
        <w:rPr>
          <w:sz w:val="21"/>
          <w:szCs w:val="21"/>
        </w:rPr>
        <w:t>8.1. Услуги оказываются к 7-00 часам местного времени в зимний период. Снег должен быть убран в течение 6 часов с момента окончания снегопада. Время оказания услуг может измениться по согласованию сторон. Заказчик предусматривает оказание услуг круглосуточно, в выходные и праздничные дни.</w:t>
      </w:r>
    </w:p>
    <w:p w:rsidR="00057F4B" w:rsidRPr="000B3DCF" w:rsidRDefault="00057F4B" w:rsidP="00057F4B">
      <w:pPr>
        <w:ind w:left="142"/>
        <w:contextualSpacing/>
        <w:rPr>
          <w:sz w:val="21"/>
          <w:szCs w:val="21"/>
        </w:rPr>
      </w:pPr>
      <w:r w:rsidRPr="000B3DCF">
        <w:rPr>
          <w:sz w:val="21"/>
          <w:szCs w:val="21"/>
        </w:rPr>
        <w:t>8.2. При проведении  общегородских праздничных мероприятий, подготовки гостевых маршрутов, в случае возникновения погодных явлений (снегопад, гололед, последствия шквального ветра и др.) Исполнитель обязан приступить к оказанию услуг, предусмотренных Контрактом, немедленно, независимо от времени суток, выходных и праздничных дней.</w:t>
      </w:r>
    </w:p>
    <w:p w:rsidR="00057F4B" w:rsidRPr="000B3DCF" w:rsidRDefault="00057F4B" w:rsidP="00057F4B">
      <w:pPr>
        <w:ind w:left="142"/>
        <w:contextualSpacing/>
        <w:rPr>
          <w:sz w:val="21"/>
          <w:szCs w:val="21"/>
        </w:rPr>
      </w:pPr>
      <w:r w:rsidRPr="000B3DCF">
        <w:rPr>
          <w:sz w:val="21"/>
          <w:szCs w:val="21"/>
        </w:rPr>
        <w:t>8.3. В ежедневном режиме до 8-00 часов местного времени Исполнитель обязан отчитываться перед Заказчиком о фактически оказанных услугах и выходе работников исполнителя по форме, установленной после подписания контракта:</w:t>
      </w:r>
    </w:p>
    <w:p w:rsidR="00057F4B" w:rsidRPr="000B3DCF" w:rsidRDefault="00057F4B" w:rsidP="00057F4B">
      <w:pPr>
        <w:spacing w:after="0"/>
        <w:ind w:left="142"/>
        <w:contextualSpacing/>
        <w:rPr>
          <w:sz w:val="21"/>
          <w:szCs w:val="21"/>
        </w:rPr>
      </w:pPr>
      <w:r w:rsidRPr="000B3DCF">
        <w:rPr>
          <w:sz w:val="21"/>
          <w:szCs w:val="21"/>
        </w:rPr>
        <w:t>- передавать сводки по оказанным услугам в натуральных показателях (</w:t>
      </w:r>
      <w:proofErr w:type="spellStart"/>
      <w:r w:rsidRPr="000B3DCF">
        <w:rPr>
          <w:sz w:val="21"/>
          <w:szCs w:val="21"/>
        </w:rPr>
        <w:t>тыс.кв</w:t>
      </w:r>
      <w:proofErr w:type="gramStart"/>
      <w:r w:rsidRPr="000B3DCF">
        <w:rPr>
          <w:sz w:val="21"/>
          <w:szCs w:val="21"/>
        </w:rPr>
        <w:t>.м</w:t>
      </w:r>
      <w:proofErr w:type="spellEnd"/>
      <w:proofErr w:type="gramEnd"/>
      <w:r w:rsidRPr="000B3DCF">
        <w:rPr>
          <w:sz w:val="21"/>
          <w:szCs w:val="21"/>
        </w:rPr>
        <w:t xml:space="preserve">, м3, </w:t>
      </w:r>
      <w:proofErr w:type="spellStart"/>
      <w:r w:rsidRPr="000B3DCF">
        <w:rPr>
          <w:sz w:val="21"/>
          <w:szCs w:val="21"/>
        </w:rPr>
        <w:t>м.п</w:t>
      </w:r>
      <w:proofErr w:type="spellEnd"/>
      <w:r w:rsidRPr="000B3DCF">
        <w:rPr>
          <w:sz w:val="21"/>
          <w:szCs w:val="21"/>
        </w:rPr>
        <w:t xml:space="preserve">., т.) </w:t>
      </w:r>
      <w:proofErr w:type="spellStart"/>
      <w:r w:rsidRPr="000B3DCF">
        <w:rPr>
          <w:sz w:val="21"/>
          <w:szCs w:val="21"/>
        </w:rPr>
        <w:t>пообъектно</w:t>
      </w:r>
      <w:proofErr w:type="spellEnd"/>
      <w:r w:rsidRPr="000B3DCF">
        <w:rPr>
          <w:sz w:val="21"/>
          <w:szCs w:val="21"/>
        </w:rPr>
        <w:t>, в соответствии с перечнем объектов улично-дорожной сети;</w:t>
      </w:r>
    </w:p>
    <w:p w:rsidR="00057F4B" w:rsidRPr="000B3DCF" w:rsidRDefault="00057F4B" w:rsidP="00057F4B">
      <w:pPr>
        <w:spacing w:after="0"/>
        <w:ind w:left="142"/>
        <w:contextualSpacing/>
        <w:rPr>
          <w:sz w:val="21"/>
          <w:szCs w:val="21"/>
        </w:rPr>
      </w:pPr>
      <w:r w:rsidRPr="000B3DCF">
        <w:rPr>
          <w:sz w:val="21"/>
          <w:szCs w:val="21"/>
        </w:rPr>
        <w:t xml:space="preserve">- передавать данные о количестве использованных </w:t>
      </w:r>
      <w:proofErr w:type="spellStart"/>
      <w:r w:rsidRPr="000B3DCF">
        <w:rPr>
          <w:sz w:val="21"/>
          <w:szCs w:val="21"/>
        </w:rPr>
        <w:t>противогололёдных</w:t>
      </w:r>
      <w:proofErr w:type="spellEnd"/>
      <w:r w:rsidRPr="000B3DCF">
        <w:rPr>
          <w:sz w:val="21"/>
          <w:szCs w:val="21"/>
        </w:rPr>
        <w:t xml:space="preserve"> материалах за сутки;</w:t>
      </w:r>
    </w:p>
    <w:p w:rsidR="00057F4B" w:rsidRPr="000B3DCF" w:rsidRDefault="00057F4B" w:rsidP="00057F4B">
      <w:pPr>
        <w:spacing w:after="0"/>
        <w:ind w:left="142"/>
        <w:contextualSpacing/>
        <w:rPr>
          <w:sz w:val="21"/>
          <w:szCs w:val="21"/>
        </w:rPr>
      </w:pPr>
      <w:r w:rsidRPr="000B3DCF">
        <w:rPr>
          <w:sz w:val="21"/>
          <w:szCs w:val="21"/>
        </w:rPr>
        <w:t>- предоставлять по каждому объекту (с возможностью идентификации объекта и даты отчёта) по первому требованию Заказчика фотоотчёт об оказанных услугах. Фотоотчёт предоставлять на электронный адрес Заказчика.</w:t>
      </w:r>
    </w:p>
    <w:p w:rsidR="00057F4B" w:rsidRPr="000B3DCF" w:rsidRDefault="00057F4B" w:rsidP="00057F4B">
      <w:pPr>
        <w:spacing w:after="0"/>
        <w:ind w:left="142"/>
        <w:contextualSpacing/>
        <w:rPr>
          <w:b/>
          <w:sz w:val="21"/>
          <w:szCs w:val="21"/>
        </w:rPr>
      </w:pPr>
      <w:r w:rsidRPr="000B3DCF">
        <w:rPr>
          <w:sz w:val="21"/>
          <w:szCs w:val="21"/>
        </w:rPr>
        <w:t>Отчёты передаются Заказчику всеми доступными средствами связи (посредством факсимильной связи, по адресу электронной почты или с использованием иных сре</w:t>
      </w:r>
      <w:proofErr w:type="gramStart"/>
      <w:r w:rsidRPr="000B3DCF">
        <w:rPr>
          <w:sz w:val="21"/>
          <w:szCs w:val="21"/>
        </w:rPr>
        <w:t>дств св</w:t>
      </w:r>
      <w:proofErr w:type="gramEnd"/>
      <w:r w:rsidRPr="000B3DCF">
        <w:rPr>
          <w:sz w:val="21"/>
          <w:szCs w:val="21"/>
        </w:rPr>
        <w:t>язи и доставки, обеспечивающих фиксирование такого уведомления и получение подтверждения Исполнителем о его вручении Заказчику).</w:t>
      </w:r>
    </w:p>
    <w:p w:rsidR="00057F4B" w:rsidRPr="000B3DCF" w:rsidRDefault="00057F4B" w:rsidP="00057F4B">
      <w:pPr>
        <w:pStyle w:val="51"/>
        <w:spacing w:before="0" w:after="0"/>
        <w:ind w:left="142"/>
        <w:contextualSpacing/>
        <w:rPr>
          <w:b/>
          <w:sz w:val="21"/>
          <w:szCs w:val="21"/>
        </w:rPr>
      </w:pPr>
      <w:r w:rsidRPr="000B3DCF">
        <w:rPr>
          <w:b/>
          <w:sz w:val="21"/>
          <w:szCs w:val="21"/>
        </w:rPr>
        <w:t>9. Требования к качеству оказываемых услуг:</w:t>
      </w:r>
    </w:p>
    <w:p w:rsidR="00057F4B" w:rsidRPr="000B3DCF" w:rsidRDefault="00057F4B" w:rsidP="00057F4B">
      <w:pPr>
        <w:tabs>
          <w:tab w:val="left" w:pos="360"/>
        </w:tabs>
        <w:spacing w:after="0"/>
        <w:ind w:left="142"/>
        <w:contextualSpacing/>
        <w:rPr>
          <w:sz w:val="21"/>
          <w:szCs w:val="21"/>
        </w:rPr>
      </w:pPr>
      <w:r w:rsidRPr="000B3DCF">
        <w:rPr>
          <w:sz w:val="21"/>
          <w:szCs w:val="21"/>
        </w:rPr>
        <w:t>9.1 Качество оказанных услуг и  результат оказанных Услуг должен соответствовать требованиям аукционной документации, условиям Контракта, и обязательным требованиям, установленным законами и иными правовыми актами, действующими на территории Российской Федерации для данного вида Услуг, нормативно-техническими документами, в том числе:</w:t>
      </w:r>
    </w:p>
    <w:p w:rsidR="00057F4B" w:rsidRPr="000B3DCF" w:rsidRDefault="00057F4B" w:rsidP="00057F4B">
      <w:pPr>
        <w:pStyle w:val="afffff"/>
        <w:tabs>
          <w:tab w:val="left" w:pos="360"/>
        </w:tabs>
        <w:ind w:left="142"/>
        <w:jc w:val="both"/>
        <w:rPr>
          <w:sz w:val="21"/>
          <w:szCs w:val="21"/>
        </w:rPr>
      </w:pPr>
      <w:r w:rsidRPr="000B3DCF">
        <w:rPr>
          <w:sz w:val="21"/>
          <w:szCs w:val="21"/>
        </w:rPr>
        <w:t>- Федеральный закон от 10.12.1995 N 196-ФЗ "О безопасности дорожного движения".</w:t>
      </w:r>
    </w:p>
    <w:p w:rsidR="00057F4B" w:rsidRPr="000B3DCF" w:rsidRDefault="00057F4B" w:rsidP="00057F4B">
      <w:pPr>
        <w:pStyle w:val="afffff"/>
        <w:tabs>
          <w:tab w:val="left" w:pos="360"/>
        </w:tabs>
        <w:ind w:left="142"/>
        <w:jc w:val="both"/>
        <w:rPr>
          <w:sz w:val="21"/>
          <w:szCs w:val="21"/>
        </w:rPr>
      </w:pPr>
      <w:r w:rsidRPr="000B3DCF">
        <w:rPr>
          <w:sz w:val="21"/>
          <w:szCs w:val="21"/>
        </w:rPr>
        <w:t xml:space="preserve"> - Федеральный закон от 8 ноября </w:t>
      </w:r>
      <w:smartTag w:uri="urn:schemas-microsoft-com:office:smarttags" w:element="metricconverter">
        <w:smartTagPr>
          <w:attr w:name="ProductID" w:val="2007 г"/>
        </w:smartTagPr>
        <w:r w:rsidRPr="000B3DCF">
          <w:rPr>
            <w:sz w:val="21"/>
            <w:szCs w:val="21"/>
          </w:rPr>
          <w:t>2007 г</w:t>
        </w:r>
      </w:smartTag>
      <w:r w:rsidRPr="000B3DCF">
        <w:rPr>
          <w:sz w:val="21"/>
          <w:szCs w:val="21"/>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57F4B" w:rsidRPr="000B3DCF" w:rsidRDefault="00057F4B" w:rsidP="00057F4B">
      <w:pPr>
        <w:spacing w:after="0"/>
        <w:ind w:left="142"/>
        <w:contextualSpacing/>
        <w:outlineLvl w:val="1"/>
        <w:rPr>
          <w:bCs/>
          <w:sz w:val="21"/>
          <w:szCs w:val="21"/>
        </w:rPr>
      </w:pPr>
      <w:r w:rsidRPr="000B3DCF">
        <w:rPr>
          <w:sz w:val="21"/>
          <w:szCs w:val="21"/>
        </w:rPr>
        <w:t xml:space="preserve">- </w:t>
      </w:r>
      <w:r w:rsidRPr="000B3DCF">
        <w:rPr>
          <w:bCs/>
          <w:sz w:val="21"/>
          <w:szCs w:val="21"/>
        </w:rPr>
        <w:t xml:space="preserve">Приказ Министерства транспорта РФ от 16 ноября </w:t>
      </w:r>
      <w:smartTag w:uri="urn:schemas-microsoft-com:office:smarttags" w:element="metricconverter">
        <w:smartTagPr>
          <w:attr w:name="ProductID" w:val="2012 г"/>
        </w:smartTagPr>
        <w:r w:rsidRPr="000B3DCF">
          <w:rPr>
            <w:bCs/>
            <w:sz w:val="21"/>
            <w:szCs w:val="21"/>
          </w:rPr>
          <w:t>2012 г</w:t>
        </w:r>
      </w:smartTag>
      <w:r w:rsidRPr="000B3DCF">
        <w:rPr>
          <w:bCs/>
          <w:sz w:val="21"/>
          <w:szCs w:val="21"/>
        </w:rPr>
        <w:t>. № 402 "Об утверждении Классификации работ по капитальному ремонту, ремонту и содержанию автомобильных дорог"</w:t>
      </w:r>
    </w:p>
    <w:p w:rsidR="00057F4B" w:rsidRPr="000B3DCF" w:rsidRDefault="00057F4B" w:rsidP="00057F4B">
      <w:pPr>
        <w:spacing w:after="0"/>
        <w:ind w:left="142"/>
        <w:contextualSpacing/>
        <w:rPr>
          <w:bCs/>
          <w:sz w:val="21"/>
          <w:szCs w:val="21"/>
        </w:rPr>
      </w:pPr>
      <w:r w:rsidRPr="000B3DCF">
        <w:rPr>
          <w:sz w:val="21"/>
          <w:szCs w:val="21"/>
        </w:rPr>
        <w:t xml:space="preserve">- </w:t>
      </w:r>
      <w:r w:rsidRPr="000B3DCF">
        <w:rPr>
          <w:bCs/>
          <w:sz w:val="21"/>
          <w:szCs w:val="21"/>
        </w:rPr>
        <w:t>ГОСТ Р 50597-2017 Дороги автомобильные общего пользования. Требования к эксплуатационному состоянию, допустимому по условиям обеспечения безопасности дорожного движения. Методы контроля.</w:t>
      </w:r>
    </w:p>
    <w:p w:rsidR="00057F4B" w:rsidRPr="000B3DCF" w:rsidRDefault="00057F4B" w:rsidP="00057F4B">
      <w:pPr>
        <w:spacing w:after="0"/>
        <w:ind w:left="142"/>
        <w:contextualSpacing/>
        <w:outlineLvl w:val="1"/>
        <w:rPr>
          <w:bCs/>
          <w:sz w:val="21"/>
          <w:szCs w:val="21"/>
        </w:rPr>
      </w:pPr>
      <w:r w:rsidRPr="000B3DCF">
        <w:rPr>
          <w:bCs/>
          <w:sz w:val="21"/>
          <w:szCs w:val="21"/>
        </w:rPr>
        <w:lastRenderedPageBreak/>
        <w:t>-ГОСТ 32757-2014 Дороги автомобильные общего пользования. Временные технические средства организации дорожного движения. Классификация.</w:t>
      </w:r>
    </w:p>
    <w:p w:rsidR="00057F4B" w:rsidRPr="000B3DCF" w:rsidRDefault="00057F4B" w:rsidP="00057F4B">
      <w:pPr>
        <w:spacing w:after="0"/>
        <w:ind w:left="142"/>
        <w:contextualSpacing/>
        <w:outlineLvl w:val="1"/>
        <w:rPr>
          <w:bCs/>
          <w:sz w:val="21"/>
          <w:szCs w:val="21"/>
        </w:rPr>
      </w:pPr>
      <w:r w:rsidRPr="000B3DCF">
        <w:rPr>
          <w:sz w:val="21"/>
          <w:szCs w:val="21"/>
        </w:rPr>
        <w:t xml:space="preserve">- </w:t>
      </w:r>
      <w:r w:rsidRPr="000B3DCF">
        <w:rPr>
          <w:bCs/>
          <w:sz w:val="21"/>
          <w:szCs w:val="21"/>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057F4B" w:rsidRPr="000B3DCF" w:rsidRDefault="00057F4B" w:rsidP="00057F4B">
      <w:pPr>
        <w:spacing w:after="0"/>
        <w:ind w:left="142"/>
        <w:contextualSpacing/>
        <w:outlineLvl w:val="1"/>
        <w:rPr>
          <w:bCs/>
          <w:sz w:val="21"/>
          <w:szCs w:val="21"/>
        </w:rPr>
      </w:pPr>
      <w:r w:rsidRPr="000B3DCF">
        <w:rPr>
          <w:bCs/>
          <w:sz w:val="21"/>
          <w:szCs w:val="21"/>
        </w:rPr>
        <w:t>- ОДМ 218.6.019-2016 Отраслевой дорожный методический документ. Рекомендации по организации движения и ограждению мест производства дорожных работ.</w:t>
      </w:r>
    </w:p>
    <w:p w:rsidR="00057F4B" w:rsidRPr="000B3DCF" w:rsidRDefault="00057F4B" w:rsidP="00057F4B">
      <w:pPr>
        <w:tabs>
          <w:tab w:val="left" w:pos="360"/>
        </w:tabs>
        <w:spacing w:after="0"/>
        <w:ind w:left="142"/>
        <w:contextualSpacing/>
        <w:rPr>
          <w:sz w:val="21"/>
          <w:szCs w:val="21"/>
        </w:rPr>
      </w:pPr>
      <w:r w:rsidRPr="000B3DCF">
        <w:rPr>
          <w:sz w:val="21"/>
          <w:szCs w:val="21"/>
        </w:rPr>
        <w:t xml:space="preserve">- </w:t>
      </w:r>
      <w:proofErr w:type="spellStart"/>
      <w:r w:rsidRPr="000B3DCF">
        <w:rPr>
          <w:sz w:val="21"/>
          <w:szCs w:val="21"/>
        </w:rPr>
        <w:t>СанПин</w:t>
      </w:r>
      <w:proofErr w:type="spellEnd"/>
      <w:r w:rsidRPr="000B3DCF">
        <w:rPr>
          <w:sz w:val="21"/>
          <w:szCs w:val="21"/>
        </w:rPr>
        <w:t xml:space="preserve"> 42-128-4690-88 «Санитарные правила содержания территории населенных мест»</w:t>
      </w:r>
    </w:p>
    <w:p w:rsidR="00057F4B" w:rsidRPr="000B3DCF" w:rsidRDefault="00057F4B" w:rsidP="00057F4B">
      <w:pPr>
        <w:tabs>
          <w:tab w:val="left" w:pos="360"/>
        </w:tabs>
        <w:spacing w:after="0"/>
        <w:ind w:left="142"/>
        <w:contextualSpacing/>
        <w:rPr>
          <w:sz w:val="21"/>
          <w:szCs w:val="21"/>
        </w:rPr>
      </w:pPr>
      <w:r w:rsidRPr="000B3DCF">
        <w:rPr>
          <w:sz w:val="21"/>
          <w:szCs w:val="21"/>
        </w:rPr>
        <w:t>-Решение Екатеринбургской Городской Думы от 26 июня 2012 г. N 29/61 «Об утверждении правил благоустройства территории муниципального образования "город Екатеринбург"</w:t>
      </w:r>
    </w:p>
    <w:p w:rsidR="00057F4B" w:rsidRPr="000B3DCF" w:rsidRDefault="00057F4B" w:rsidP="00057F4B">
      <w:pPr>
        <w:tabs>
          <w:tab w:val="left" w:pos="360"/>
        </w:tabs>
        <w:spacing w:after="0"/>
        <w:ind w:left="142"/>
        <w:contextualSpacing/>
        <w:rPr>
          <w:sz w:val="21"/>
          <w:szCs w:val="21"/>
        </w:rPr>
      </w:pPr>
      <w:r w:rsidRPr="000B3DCF">
        <w:rPr>
          <w:sz w:val="21"/>
          <w:szCs w:val="21"/>
        </w:rPr>
        <w:t>- ГОСТ 33180-2014 Дороги автомобильные общего пользования. Требования к уровню летнего содержания</w:t>
      </w:r>
    </w:p>
    <w:p w:rsidR="00057F4B" w:rsidRPr="000B3DCF" w:rsidRDefault="00057F4B" w:rsidP="00057F4B">
      <w:pPr>
        <w:tabs>
          <w:tab w:val="left" w:pos="360"/>
        </w:tabs>
        <w:spacing w:after="0"/>
        <w:ind w:left="142"/>
        <w:contextualSpacing/>
        <w:rPr>
          <w:sz w:val="21"/>
          <w:szCs w:val="21"/>
        </w:rPr>
      </w:pPr>
      <w:r w:rsidRPr="000B3DCF">
        <w:rPr>
          <w:sz w:val="21"/>
          <w:szCs w:val="21"/>
        </w:rPr>
        <w:t>- ГОСТ 33181-2014 «Дороги автомобильные общего пользования. Требования к уровню зимнего содержания»</w:t>
      </w:r>
    </w:p>
    <w:p w:rsidR="00057F4B" w:rsidRPr="000B3DCF" w:rsidRDefault="00057F4B" w:rsidP="00057F4B">
      <w:pPr>
        <w:tabs>
          <w:tab w:val="left" w:pos="360"/>
        </w:tabs>
        <w:spacing w:after="0"/>
        <w:ind w:left="142"/>
        <w:contextualSpacing/>
        <w:rPr>
          <w:sz w:val="21"/>
          <w:szCs w:val="21"/>
        </w:rPr>
      </w:pPr>
      <w:r w:rsidRPr="000B3DCF">
        <w:rPr>
          <w:sz w:val="21"/>
          <w:szCs w:val="21"/>
        </w:rPr>
        <w:t xml:space="preserve">- Постановление Главы Екатеринбурга от 27 августа 2009 г. №.3777 «Об организации работ по содержанию объектов улично-дорожной сети объектов зеленого хозяйства на территории муниципального образования «город Екатеринбург» </w:t>
      </w:r>
    </w:p>
    <w:p w:rsidR="00057F4B" w:rsidRPr="000B3DCF" w:rsidRDefault="00057F4B" w:rsidP="00057F4B">
      <w:pPr>
        <w:tabs>
          <w:tab w:val="left" w:pos="360"/>
        </w:tabs>
        <w:spacing w:after="0"/>
        <w:ind w:left="142"/>
        <w:contextualSpacing/>
        <w:rPr>
          <w:sz w:val="21"/>
          <w:szCs w:val="21"/>
        </w:rPr>
      </w:pPr>
      <w:r w:rsidRPr="000B3DCF">
        <w:rPr>
          <w:sz w:val="21"/>
          <w:szCs w:val="21"/>
        </w:rPr>
        <w:t>- Решение Екатеринбургской Городской Думы от 21.10.2010 № 87/34 «Об утверждении правил создания, содержания и охраны зеленых насаждений на территории муниципального образования «город Екатеринбург»</w:t>
      </w:r>
    </w:p>
    <w:p w:rsidR="00057F4B" w:rsidRPr="000B3DCF" w:rsidRDefault="00057F4B" w:rsidP="00057F4B">
      <w:pPr>
        <w:tabs>
          <w:tab w:val="left" w:pos="360"/>
        </w:tabs>
        <w:spacing w:after="0"/>
        <w:ind w:left="142"/>
        <w:contextualSpacing/>
        <w:rPr>
          <w:sz w:val="21"/>
          <w:szCs w:val="21"/>
        </w:rPr>
      </w:pPr>
      <w:r w:rsidRPr="000B3DCF">
        <w:rPr>
          <w:sz w:val="21"/>
          <w:szCs w:val="21"/>
        </w:rPr>
        <w:t>- Регламентами содержания объектов улично-дорожной сети и объектов зеленого хозяйства города Екатеринбурга.</w:t>
      </w:r>
    </w:p>
    <w:p w:rsidR="00057F4B" w:rsidRPr="000B3DCF" w:rsidRDefault="00057F4B" w:rsidP="00057F4B">
      <w:pPr>
        <w:spacing w:after="0"/>
        <w:ind w:left="142"/>
        <w:contextualSpacing/>
        <w:rPr>
          <w:sz w:val="21"/>
          <w:szCs w:val="21"/>
        </w:rPr>
      </w:pPr>
      <w:r w:rsidRPr="000B3DCF">
        <w:rPr>
          <w:sz w:val="21"/>
          <w:szCs w:val="21"/>
        </w:rPr>
        <w:t>9.2 Услуги должны оказываться качественно, качество результатов оказанных услуг должно соответствовать критериям качества содержания объектов улично-дорожной сети.</w:t>
      </w:r>
    </w:p>
    <w:p w:rsidR="00057F4B" w:rsidRPr="000B3DCF" w:rsidRDefault="00057F4B" w:rsidP="00057F4B">
      <w:pPr>
        <w:spacing w:after="0"/>
        <w:ind w:left="142"/>
        <w:contextualSpacing/>
        <w:rPr>
          <w:sz w:val="21"/>
          <w:szCs w:val="21"/>
        </w:rPr>
      </w:pPr>
      <w:r w:rsidRPr="000B3DCF">
        <w:rPr>
          <w:sz w:val="21"/>
          <w:szCs w:val="21"/>
        </w:rPr>
        <w:t xml:space="preserve">9.3. </w:t>
      </w:r>
      <w:r w:rsidRPr="000B3DCF">
        <w:rPr>
          <w:bCs/>
          <w:sz w:val="21"/>
          <w:szCs w:val="21"/>
        </w:rPr>
        <w:t>Критерии качества оказанных услуг:</w:t>
      </w:r>
    </w:p>
    <w:p w:rsidR="00057F4B" w:rsidRPr="000B3DCF" w:rsidRDefault="00057F4B" w:rsidP="00057F4B">
      <w:pPr>
        <w:spacing w:after="0"/>
        <w:ind w:left="142"/>
        <w:contextualSpacing/>
        <w:rPr>
          <w:sz w:val="21"/>
          <w:szCs w:val="21"/>
        </w:rPr>
      </w:pPr>
      <w:r w:rsidRPr="000B3DCF">
        <w:rPr>
          <w:sz w:val="21"/>
          <w:szCs w:val="21"/>
        </w:rPr>
        <w:t>9.3.</w:t>
      </w:r>
      <w:r w:rsidRPr="000B3DCF">
        <w:rPr>
          <w:bCs/>
          <w:sz w:val="21"/>
          <w:szCs w:val="21"/>
        </w:rPr>
        <w:t xml:space="preserve">1. </w:t>
      </w:r>
      <w:r w:rsidRPr="000B3DCF">
        <w:rPr>
          <w:bCs/>
          <w:sz w:val="21"/>
          <w:szCs w:val="21"/>
          <w:u w:val="single"/>
        </w:rPr>
        <w:t>«удовлетворительно» - если выполнены все виды операций в полном объёме по каждому объекту, а именно:</w:t>
      </w:r>
    </w:p>
    <w:p w:rsidR="00057F4B" w:rsidRPr="000B3DCF" w:rsidRDefault="00057F4B" w:rsidP="00057F4B">
      <w:pPr>
        <w:spacing w:after="0"/>
        <w:ind w:left="142"/>
        <w:contextualSpacing/>
        <w:rPr>
          <w:sz w:val="21"/>
          <w:szCs w:val="21"/>
        </w:rPr>
      </w:pPr>
      <w:r w:rsidRPr="000B3DCF">
        <w:rPr>
          <w:bCs/>
          <w:sz w:val="21"/>
          <w:szCs w:val="21"/>
        </w:rPr>
        <w:t>- выполнено подметание снега;</w:t>
      </w:r>
    </w:p>
    <w:p w:rsidR="00057F4B" w:rsidRPr="000B3DCF" w:rsidRDefault="00057F4B" w:rsidP="00057F4B">
      <w:pPr>
        <w:spacing w:after="0"/>
        <w:ind w:left="142"/>
        <w:contextualSpacing/>
        <w:rPr>
          <w:sz w:val="21"/>
          <w:szCs w:val="21"/>
        </w:rPr>
      </w:pPr>
      <w:r w:rsidRPr="000B3DCF">
        <w:rPr>
          <w:bCs/>
          <w:sz w:val="21"/>
          <w:szCs w:val="21"/>
        </w:rPr>
        <w:t>- выполнено сдвигание снега;</w:t>
      </w:r>
    </w:p>
    <w:p w:rsidR="00057F4B" w:rsidRPr="000B3DCF" w:rsidRDefault="00057F4B" w:rsidP="00057F4B">
      <w:pPr>
        <w:spacing w:after="0"/>
        <w:ind w:left="142"/>
        <w:contextualSpacing/>
        <w:rPr>
          <w:sz w:val="21"/>
          <w:szCs w:val="21"/>
        </w:rPr>
      </w:pPr>
      <w:r w:rsidRPr="000B3DCF">
        <w:rPr>
          <w:bCs/>
          <w:sz w:val="21"/>
          <w:szCs w:val="21"/>
        </w:rPr>
        <w:t>- выполнена очистка от наледи, льда и уплотнённого снега;</w:t>
      </w:r>
    </w:p>
    <w:p w:rsidR="00057F4B" w:rsidRPr="000B3DCF" w:rsidRDefault="00057F4B" w:rsidP="00057F4B">
      <w:pPr>
        <w:spacing w:after="0"/>
        <w:ind w:left="142"/>
        <w:contextualSpacing/>
        <w:rPr>
          <w:bCs/>
          <w:sz w:val="21"/>
          <w:szCs w:val="21"/>
        </w:rPr>
      </w:pPr>
      <w:r w:rsidRPr="000B3DCF">
        <w:rPr>
          <w:bCs/>
          <w:sz w:val="21"/>
          <w:szCs w:val="21"/>
        </w:rPr>
        <w:t xml:space="preserve">- выполнена посыпка </w:t>
      </w:r>
      <w:proofErr w:type="spellStart"/>
      <w:r w:rsidRPr="000B3DCF">
        <w:rPr>
          <w:bCs/>
          <w:sz w:val="21"/>
          <w:szCs w:val="21"/>
        </w:rPr>
        <w:t>противогололёдным</w:t>
      </w:r>
      <w:proofErr w:type="spellEnd"/>
      <w:r w:rsidRPr="000B3DCF">
        <w:rPr>
          <w:bCs/>
          <w:sz w:val="21"/>
          <w:szCs w:val="21"/>
        </w:rPr>
        <w:t xml:space="preserve"> материалом;</w:t>
      </w:r>
    </w:p>
    <w:p w:rsidR="00057F4B" w:rsidRPr="000B3DCF" w:rsidRDefault="00057F4B" w:rsidP="00057F4B">
      <w:pPr>
        <w:spacing w:after="0"/>
        <w:ind w:left="142"/>
        <w:contextualSpacing/>
        <w:rPr>
          <w:sz w:val="21"/>
          <w:szCs w:val="21"/>
        </w:rPr>
      </w:pPr>
      <w:r w:rsidRPr="000B3DCF">
        <w:rPr>
          <w:bCs/>
          <w:sz w:val="21"/>
          <w:szCs w:val="21"/>
        </w:rPr>
        <w:t>- выполнен вывоз снега.</w:t>
      </w:r>
    </w:p>
    <w:p w:rsidR="00057F4B" w:rsidRPr="000B3DCF" w:rsidRDefault="00057F4B" w:rsidP="00057F4B">
      <w:pPr>
        <w:spacing w:after="0"/>
        <w:ind w:left="142"/>
        <w:contextualSpacing/>
        <w:rPr>
          <w:sz w:val="21"/>
          <w:szCs w:val="21"/>
          <w:u w:val="single"/>
        </w:rPr>
      </w:pPr>
      <w:r w:rsidRPr="000B3DCF">
        <w:rPr>
          <w:bCs/>
          <w:sz w:val="21"/>
          <w:szCs w:val="21"/>
        </w:rPr>
        <w:t xml:space="preserve">9.3.2. </w:t>
      </w:r>
      <w:r w:rsidRPr="000B3DCF">
        <w:rPr>
          <w:bCs/>
          <w:sz w:val="21"/>
          <w:szCs w:val="21"/>
          <w:u w:val="single"/>
        </w:rPr>
        <w:t xml:space="preserve">«неудовлетворительно» - если не выполнены все виды операций в полном объёме по каждому объекту:  </w:t>
      </w:r>
    </w:p>
    <w:p w:rsidR="00057F4B" w:rsidRPr="000B3DCF" w:rsidRDefault="00057F4B" w:rsidP="00057F4B">
      <w:pPr>
        <w:spacing w:after="0"/>
        <w:ind w:left="142"/>
        <w:contextualSpacing/>
        <w:rPr>
          <w:sz w:val="21"/>
          <w:szCs w:val="21"/>
        </w:rPr>
      </w:pPr>
      <w:r w:rsidRPr="000B3DCF">
        <w:rPr>
          <w:bCs/>
          <w:sz w:val="21"/>
          <w:szCs w:val="21"/>
        </w:rPr>
        <w:t>- не выполнено подметание снега;</w:t>
      </w:r>
    </w:p>
    <w:p w:rsidR="00057F4B" w:rsidRPr="000B3DCF" w:rsidRDefault="00057F4B" w:rsidP="00057F4B">
      <w:pPr>
        <w:spacing w:after="0"/>
        <w:ind w:left="142"/>
        <w:contextualSpacing/>
        <w:rPr>
          <w:sz w:val="21"/>
          <w:szCs w:val="21"/>
        </w:rPr>
      </w:pPr>
      <w:r w:rsidRPr="000B3DCF">
        <w:rPr>
          <w:bCs/>
          <w:sz w:val="21"/>
          <w:szCs w:val="21"/>
        </w:rPr>
        <w:t>- не выполнено сдвигание снега;</w:t>
      </w:r>
    </w:p>
    <w:p w:rsidR="00057F4B" w:rsidRPr="000B3DCF" w:rsidRDefault="00057F4B" w:rsidP="00057F4B">
      <w:pPr>
        <w:spacing w:after="0"/>
        <w:ind w:left="142"/>
        <w:contextualSpacing/>
        <w:rPr>
          <w:sz w:val="21"/>
          <w:szCs w:val="21"/>
        </w:rPr>
      </w:pPr>
      <w:r w:rsidRPr="000B3DCF">
        <w:rPr>
          <w:bCs/>
          <w:sz w:val="21"/>
          <w:szCs w:val="21"/>
        </w:rPr>
        <w:t>- не выполнена очистка от наледи, льда и уплотнённого снега;</w:t>
      </w:r>
    </w:p>
    <w:p w:rsidR="00057F4B" w:rsidRPr="000B3DCF" w:rsidRDefault="00057F4B" w:rsidP="00057F4B">
      <w:pPr>
        <w:spacing w:after="0"/>
        <w:ind w:left="142"/>
        <w:contextualSpacing/>
        <w:rPr>
          <w:bCs/>
          <w:sz w:val="21"/>
          <w:szCs w:val="21"/>
        </w:rPr>
      </w:pPr>
      <w:r w:rsidRPr="000B3DCF">
        <w:rPr>
          <w:bCs/>
          <w:sz w:val="21"/>
          <w:szCs w:val="21"/>
        </w:rPr>
        <w:t xml:space="preserve">- не выполнена посыпка </w:t>
      </w:r>
      <w:proofErr w:type="spellStart"/>
      <w:r w:rsidRPr="000B3DCF">
        <w:rPr>
          <w:bCs/>
          <w:sz w:val="21"/>
          <w:szCs w:val="21"/>
        </w:rPr>
        <w:t>противогололёдным</w:t>
      </w:r>
      <w:proofErr w:type="spellEnd"/>
      <w:r w:rsidRPr="000B3DCF">
        <w:rPr>
          <w:bCs/>
          <w:sz w:val="21"/>
          <w:szCs w:val="21"/>
        </w:rPr>
        <w:t xml:space="preserve"> материалом;</w:t>
      </w:r>
    </w:p>
    <w:p w:rsidR="00057F4B" w:rsidRPr="000B3DCF" w:rsidRDefault="00057F4B" w:rsidP="00057F4B">
      <w:pPr>
        <w:spacing w:after="0"/>
        <w:ind w:left="142"/>
        <w:contextualSpacing/>
        <w:rPr>
          <w:bCs/>
          <w:sz w:val="21"/>
          <w:szCs w:val="21"/>
        </w:rPr>
      </w:pPr>
      <w:r w:rsidRPr="000B3DCF">
        <w:rPr>
          <w:bCs/>
          <w:sz w:val="21"/>
          <w:szCs w:val="21"/>
        </w:rPr>
        <w:t>- не выполнен вывоз снега.</w:t>
      </w:r>
    </w:p>
    <w:p w:rsidR="00057F4B" w:rsidRPr="000B3DCF" w:rsidRDefault="00057F4B" w:rsidP="00057F4B">
      <w:pPr>
        <w:spacing w:after="0"/>
        <w:ind w:left="142"/>
        <w:contextualSpacing/>
        <w:rPr>
          <w:sz w:val="21"/>
          <w:szCs w:val="21"/>
        </w:rPr>
      </w:pPr>
      <w:r w:rsidRPr="000B3DCF">
        <w:rPr>
          <w:sz w:val="21"/>
          <w:szCs w:val="21"/>
        </w:rPr>
        <w:t>9.4. Контроль за качество оказываемых услуг по контракту осуществляют уполномоченные представители Заказчика, или Заказчиком (Руководителем) лично.</w:t>
      </w:r>
    </w:p>
    <w:p w:rsidR="00057F4B" w:rsidRPr="000B3DCF" w:rsidRDefault="00057F4B" w:rsidP="00057F4B">
      <w:pPr>
        <w:spacing w:after="0"/>
        <w:ind w:left="142"/>
        <w:contextualSpacing/>
        <w:rPr>
          <w:sz w:val="21"/>
          <w:szCs w:val="21"/>
        </w:rPr>
      </w:pPr>
      <w:r w:rsidRPr="000B3DCF">
        <w:rPr>
          <w:sz w:val="21"/>
          <w:szCs w:val="21"/>
        </w:rPr>
        <w:t xml:space="preserve">9.5. Проверка качества оказанных услуг по содержанию улично-дорожной сети осуществляется при комиссионных объездах представителя Заказчика и (или) Заказчика и представителя Исполнителя и (или) Исполнителя на автотранспорте Исполнителя с составлением двухстороннего акта комиссионного обследования. </w:t>
      </w:r>
    </w:p>
    <w:p w:rsidR="00057F4B" w:rsidRPr="000B3DCF" w:rsidRDefault="00057F4B" w:rsidP="00057F4B">
      <w:pPr>
        <w:spacing w:after="0"/>
        <w:ind w:left="142"/>
        <w:contextualSpacing/>
        <w:rPr>
          <w:sz w:val="21"/>
          <w:szCs w:val="21"/>
        </w:rPr>
      </w:pPr>
      <w:r w:rsidRPr="000B3DCF">
        <w:rPr>
          <w:sz w:val="21"/>
          <w:szCs w:val="21"/>
        </w:rPr>
        <w:t>9.6. Проверка качества оказанных услуг также может осуществляться по запросу Заказчика у Исполнителя фотоотчётов (с возможностью идентификации объекта, даты и времени фото отчёта) за отчётный период по каждой операции по каждому объекту оказания услуг.</w:t>
      </w:r>
    </w:p>
    <w:p w:rsidR="00057F4B" w:rsidRPr="000B3DCF" w:rsidRDefault="00057F4B" w:rsidP="00057F4B">
      <w:pPr>
        <w:spacing w:after="0"/>
        <w:ind w:left="142"/>
        <w:contextualSpacing/>
        <w:rPr>
          <w:sz w:val="21"/>
          <w:szCs w:val="21"/>
        </w:rPr>
      </w:pPr>
      <w:r w:rsidRPr="000B3DCF">
        <w:rPr>
          <w:sz w:val="21"/>
          <w:szCs w:val="21"/>
        </w:rPr>
        <w:t>9.7. В случае неявки представителя Исполнителя и (или) Исполнителя, при надлежащем уведомлении, или его уклонения от подписания акта, в акте делается соответствующая отметка, Акт подписывается только представителем Заказчика и (или) Заказчиком. Стороны контракта условились что Акт, оформленный в одностороннем порядке, в связи неявкой либо отказом от подписания другой стороны имеет силу двустороннего документа, является надлежащим доказательством выявленных нарушений и не требует дополнительных подтверждений.</w:t>
      </w:r>
    </w:p>
    <w:p w:rsidR="00057F4B" w:rsidRPr="000B3DCF" w:rsidRDefault="00057F4B" w:rsidP="00057F4B">
      <w:pPr>
        <w:spacing w:after="0"/>
        <w:ind w:left="142"/>
        <w:contextualSpacing/>
        <w:rPr>
          <w:sz w:val="21"/>
          <w:szCs w:val="21"/>
        </w:rPr>
      </w:pPr>
      <w:r w:rsidRPr="000B3DCF">
        <w:rPr>
          <w:sz w:val="21"/>
          <w:szCs w:val="21"/>
        </w:rPr>
        <w:t>9.8. Под надлежащим уведомлением понимается уведомление любым видом связи, обеспечивающих фиксирование такого уведомления и получение подтверждения Исполнителем о его вручении Заказчику.</w:t>
      </w:r>
    </w:p>
    <w:p w:rsidR="00057F4B" w:rsidRPr="000B3DCF" w:rsidRDefault="00057F4B" w:rsidP="00057F4B">
      <w:pPr>
        <w:ind w:left="720"/>
        <w:contextualSpacing/>
        <w:rPr>
          <w:b/>
          <w:bCs/>
          <w:sz w:val="21"/>
          <w:szCs w:val="21"/>
        </w:rPr>
      </w:pPr>
      <w:r w:rsidRPr="000B3DCF">
        <w:rPr>
          <w:b/>
          <w:bCs/>
          <w:sz w:val="21"/>
          <w:szCs w:val="21"/>
        </w:rPr>
        <w:t>10.Порядок сдачи и приемки результатов  услуг:</w:t>
      </w:r>
    </w:p>
    <w:p w:rsidR="00057F4B" w:rsidRPr="000B3DCF" w:rsidRDefault="00057F4B" w:rsidP="00057F4B">
      <w:pPr>
        <w:spacing w:after="0"/>
        <w:ind w:left="142"/>
        <w:contextualSpacing/>
        <w:rPr>
          <w:sz w:val="21"/>
          <w:szCs w:val="21"/>
        </w:rPr>
      </w:pPr>
      <w:r w:rsidRPr="000B3DCF">
        <w:rPr>
          <w:sz w:val="21"/>
          <w:szCs w:val="21"/>
        </w:rPr>
        <w:t>10.1. По завершении месяца, в котором исполнителем оказывались Услуги (отчетный месяц)</w:t>
      </w:r>
      <w:r w:rsidRPr="000B3DCF">
        <w:rPr>
          <w:snapToGrid w:val="0"/>
          <w:sz w:val="21"/>
          <w:szCs w:val="21"/>
        </w:rPr>
        <w:t xml:space="preserve">, Заказчик производит приемку их результатов. Исполнитель </w:t>
      </w:r>
      <w:r w:rsidRPr="000B3DCF">
        <w:rPr>
          <w:sz w:val="21"/>
          <w:szCs w:val="21"/>
        </w:rPr>
        <w:t xml:space="preserve">ежемесячно (до 5 числа месяца, следующего за отчетным (в декабре - до 25 декабря)) </w:t>
      </w:r>
      <w:r w:rsidRPr="000B3DCF">
        <w:rPr>
          <w:snapToGrid w:val="0"/>
          <w:sz w:val="21"/>
          <w:szCs w:val="21"/>
        </w:rPr>
        <w:t xml:space="preserve">предоставляет </w:t>
      </w:r>
      <w:r w:rsidRPr="000B3DCF">
        <w:rPr>
          <w:sz w:val="21"/>
          <w:szCs w:val="21"/>
        </w:rPr>
        <w:t xml:space="preserve"> акт сдачи-приемки оказанных Услуг (форма КС-2) за отчетный месяц, оформленный на основании согласованных и подписанных актов оперативного контроля,  справку формы КС-3, а также счета (или счета-фактуры при наличии НДС в составе цены Контракта) для оплаты.</w:t>
      </w:r>
    </w:p>
    <w:p w:rsidR="00057F4B" w:rsidRPr="000B3DCF" w:rsidRDefault="00057F4B" w:rsidP="00057F4B">
      <w:pPr>
        <w:pStyle w:val="51"/>
        <w:tabs>
          <w:tab w:val="left" w:pos="0"/>
        </w:tabs>
        <w:spacing w:before="0" w:after="0"/>
        <w:ind w:left="142"/>
        <w:contextualSpacing/>
        <w:rPr>
          <w:sz w:val="21"/>
          <w:szCs w:val="21"/>
        </w:rPr>
      </w:pPr>
      <w:r w:rsidRPr="000B3DCF">
        <w:rPr>
          <w:sz w:val="21"/>
          <w:szCs w:val="21"/>
        </w:rPr>
        <w:t>10.2. Акт оказанных услуг (форма КС-2) подписывается на основании актов комиссионных объездов, либо фотоотчётов (с возможностью идентификации объекта, даты и времени фото отчёта) за отчётный период по каждой операции, по каждому объекту оказания услуг, затребованных Заказчиком у Исполнителя.</w:t>
      </w:r>
    </w:p>
    <w:p w:rsidR="00057F4B" w:rsidRPr="000B3DCF" w:rsidRDefault="00057F4B" w:rsidP="00057F4B">
      <w:pPr>
        <w:spacing w:after="0"/>
        <w:ind w:left="142"/>
        <w:contextualSpacing/>
        <w:rPr>
          <w:sz w:val="21"/>
          <w:szCs w:val="21"/>
        </w:rPr>
      </w:pPr>
      <w:r w:rsidRPr="000B3DCF">
        <w:rPr>
          <w:sz w:val="21"/>
          <w:szCs w:val="21"/>
        </w:rPr>
        <w:t xml:space="preserve">10.3. В случае, если по итогам приемки оказанных услуг, Заказчиком будет принято решение, что услуги оказаны полностью и в срок, в соответствии с условиями Контракта, то Заказчиком подписывается акт оказанных услуг (форма КС-2) в количестве двух экземпляров для каждой из Сторон. </w:t>
      </w:r>
    </w:p>
    <w:p w:rsidR="00057F4B" w:rsidRPr="000B3DCF" w:rsidRDefault="00057F4B" w:rsidP="00057F4B">
      <w:pPr>
        <w:spacing w:after="0"/>
        <w:ind w:left="142"/>
        <w:contextualSpacing/>
        <w:rPr>
          <w:sz w:val="21"/>
          <w:szCs w:val="21"/>
        </w:rPr>
      </w:pPr>
      <w:r w:rsidRPr="000B3DCF">
        <w:rPr>
          <w:sz w:val="21"/>
          <w:szCs w:val="21"/>
        </w:rPr>
        <w:t>10.4. В случае установления в ходе приемки услуг несоответствия их объема, качества и других требований Контракта, акт оказанных услуг (форма КС-2) не подписывается, а возвращаются Исполнителю для корректировки с приложением мотивированного отказа от приемки оказанных услуг.</w:t>
      </w:r>
    </w:p>
    <w:p w:rsidR="00057F4B" w:rsidRPr="000B3DCF" w:rsidRDefault="00057F4B" w:rsidP="00057F4B">
      <w:pPr>
        <w:spacing w:after="0"/>
        <w:ind w:left="142"/>
        <w:contextualSpacing/>
        <w:rPr>
          <w:sz w:val="21"/>
          <w:szCs w:val="21"/>
        </w:rPr>
      </w:pPr>
      <w:r w:rsidRPr="000B3DCF">
        <w:rPr>
          <w:sz w:val="21"/>
          <w:szCs w:val="21"/>
        </w:rPr>
        <w:lastRenderedPageBreak/>
        <w:t xml:space="preserve">10.5. При получении мотивированного отказа от Заказчика, Исполнитель обязан в течение </w:t>
      </w:r>
      <w:r w:rsidRPr="000B3DCF">
        <w:rPr>
          <w:b/>
          <w:sz w:val="21"/>
          <w:szCs w:val="21"/>
        </w:rPr>
        <w:t>2 (двух) рабочих</w:t>
      </w:r>
      <w:r w:rsidRPr="000B3DCF">
        <w:rPr>
          <w:sz w:val="21"/>
          <w:szCs w:val="21"/>
        </w:rPr>
        <w:t xml:space="preserve"> дней:</w:t>
      </w:r>
    </w:p>
    <w:p w:rsidR="00057F4B" w:rsidRPr="000B3DCF" w:rsidRDefault="00057F4B" w:rsidP="00057F4B">
      <w:pPr>
        <w:spacing w:after="0"/>
        <w:ind w:left="142"/>
        <w:contextualSpacing/>
        <w:rPr>
          <w:sz w:val="21"/>
          <w:szCs w:val="21"/>
        </w:rPr>
      </w:pPr>
      <w:r w:rsidRPr="000B3DCF">
        <w:rPr>
          <w:sz w:val="21"/>
          <w:szCs w:val="21"/>
        </w:rPr>
        <w:t>- устранить выявленные недостатки или оказать услугу заново;</w:t>
      </w:r>
    </w:p>
    <w:p w:rsidR="00057F4B" w:rsidRPr="000B3DCF" w:rsidRDefault="00057F4B" w:rsidP="00057F4B">
      <w:pPr>
        <w:spacing w:after="0"/>
        <w:ind w:left="142"/>
        <w:contextualSpacing/>
        <w:rPr>
          <w:sz w:val="21"/>
          <w:szCs w:val="21"/>
        </w:rPr>
      </w:pPr>
      <w:r w:rsidRPr="000B3DCF">
        <w:rPr>
          <w:sz w:val="21"/>
          <w:szCs w:val="21"/>
        </w:rPr>
        <w:t>- рассмотреть мотивированный отказ Заказчика;</w:t>
      </w:r>
    </w:p>
    <w:p w:rsidR="00057F4B" w:rsidRPr="000B3DCF" w:rsidRDefault="00057F4B" w:rsidP="00057F4B">
      <w:pPr>
        <w:spacing w:after="0"/>
        <w:ind w:left="142"/>
        <w:contextualSpacing/>
        <w:rPr>
          <w:sz w:val="21"/>
          <w:szCs w:val="21"/>
        </w:rPr>
      </w:pPr>
      <w:r w:rsidRPr="000B3DCF">
        <w:rPr>
          <w:sz w:val="21"/>
          <w:szCs w:val="21"/>
        </w:rPr>
        <w:t>- предоставить корректировочный акт оказанных услуг (форма КС-2), учитывая выявленные недостатки;</w:t>
      </w:r>
    </w:p>
    <w:p w:rsidR="00057F4B" w:rsidRPr="000B3DCF" w:rsidRDefault="00057F4B" w:rsidP="00057F4B">
      <w:pPr>
        <w:spacing w:after="0"/>
        <w:ind w:left="142"/>
        <w:contextualSpacing/>
        <w:rPr>
          <w:sz w:val="21"/>
          <w:szCs w:val="21"/>
        </w:rPr>
      </w:pPr>
      <w:r w:rsidRPr="000B3DCF">
        <w:rPr>
          <w:sz w:val="21"/>
          <w:szCs w:val="21"/>
        </w:rPr>
        <w:t xml:space="preserve">- возместить Заказчику причиненные убытки в соответствии с разделом 7. «ОТВЕТСТВЕННОСТЬ СТОРОН» Контракта. </w:t>
      </w:r>
    </w:p>
    <w:p w:rsidR="00057F4B" w:rsidRPr="000B3DCF" w:rsidRDefault="00057F4B" w:rsidP="00057F4B">
      <w:pPr>
        <w:ind w:left="142"/>
        <w:contextualSpacing/>
        <w:rPr>
          <w:sz w:val="21"/>
          <w:szCs w:val="21"/>
        </w:rPr>
      </w:pPr>
      <w:r w:rsidRPr="000B3DCF">
        <w:rPr>
          <w:sz w:val="21"/>
          <w:szCs w:val="21"/>
        </w:rPr>
        <w:t>Если Исполнитель не устранит выявленные недостатки или не окажет услугу заново и в срок, указанный в абзаце первом настоящего пункта, а также не предоставит Заказчику корректировочный акт оказанных услуг (форма КС-2) - это будет являться существенным нарушением условий Контракта, при возникновении которого Заказчик вправе принять решение об одностороннем отказе от исполнения Контракта.</w:t>
      </w:r>
    </w:p>
    <w:p w:rsidR="00057F4B" w:rsidRPr="000B3DCF" w:rsidRDefault="00057F4B" w:rsidP="00057F4B">
      <w:pPr>
        <w:ind w:left="142"/>
        <w:contextualSpacing/>
        <w:rPr>
          <w:sz w:val="21"/>
          <w:szCs w:val="21"/>
        </w:rPr>
      </w:pPr>
      <w:r w:rsidRPr="000B3DCF">
        <w:rPr>
          <w:bCs/>
          <w:sz w:val="21"/>
          <w:szCs w:val="21"/>
        </w:rPr>
        <w:t xml:space="preserve">В случае невыполнения Исполнителем требований Заказчика об устранении, выявленных в ходе приёмки нарушений </w:t>
      </w:r>
      <w:r w:rsidRPr="000B3DCF">
        <w:rPr>
          <w:sz w:val="21"/>
          <w:szCs w:val="21"/>
        </w:rPr>
        <w:t>условий Технического задания, настоящего Контракта и/или иных недостатков оказанных Услуг</w:t>
      </w:r>
      <w:r w:rsidRPr="000B3DCF">
        <w:rPr>
          <w:bCs/>
          <w:sz w:val="21"/>
          <w:szCs w:val="21"/>
        </w:rPr>
        <w:t xml:space="preserve"> или устранения недостатков не в полном объеме, Заказчик вправе отказаться от оплаты не оказанных Услуг.</w:t>
      </w:r>
    </w:p>
    <w:p w:rsidR="00057F4B" w:rsidRPr="000B3DCF" w:rsidRDefault="00057F4B" w:rsidP="00057F4B">
      <w:pPr>
        <w:ind w:left="142"/>
        <w:contextualSpacing/>
        <w:rPr>
          <w:sz w:val="21"/>
          <w:szCs w:val="21"/>
        </w:rPr>
      </w:pPr>
      <w:r w:rsidRPr="000B3DCF">
        <w:rPr>
          <w:sz w:val="21"/>
          <w:szCs w:val="21"/>
        </w:rPr>
        <w:t>10.6. Обязанности Исполнителя считаются выполненными после устранения выявленных недостатков и подписания Исполнителем акта оказанных услуг (форма КС-2). Датой приемки оказанных услуг считается дата подписания Заказчиком и Исполнителем акта оказанных услуг (форма КС-2). Подписанные документы  являются основанием для финансовых расчетов по Контракту между Заказчиком и Исполнителем.</w:t>
      </w:r>
    </w:p>
    <w:p w:rsidR="00057F4B" w:rsidRPr="000B3DCF" w:rsidRDefault="00057F4B" w:rsidP="00057F4B">
      <w:pPr>
        <w:spacing w:after="0"/>
        <w:ind w:left="142"/>
        <w:contextualSpacing/>
        <w:rPr>
          <w:b/>
          <w:sz w:val="21"/>
          <w:szCs w:val="21"/>
        </w:rPr>
      </w:pPr>
      <w:r w:rsidRPr="000B3DCF">
        <w:rPr>
          <w:sz w:val="21"/>
          <w:szCs w:val="21"/>
        </w:rPr>
        <w:t>10.7. Заказчик, обнаруживший после оказания услуг отступления в ней от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срок - 1 день, с момента их обнаружения. Исполнитель обязан безвозмездно устранить выявленные недостатки или оказать услугу заново в течение срока, установленного Исполнителем и возместить Заказчику убытки.</w:t>
      </w:r>
    </w:p>
    <w:p w:rsidR="00057F4B" w:rsidRPr="000B3DCF" w:rsidRDefault="00057F4B" w:rsidP="00057F4B">
      <w:pPr>
        <w:spacing w:after="0"/>
        <w:ind w:left="142"/>
        <w:contextualSpacing/>
        <w:rPr>
          <w:b/>
          <w:sz w:val="21"/>
          <w:szCs w:val="21"/>
        </w:rPr>
      </w:pPr>
      <w:r w:rsidRPr="000B3DCF">
        <w:rPr>
          <w:b/>
          <w:sz w:val="21"/>
          <w:szCs w:val="21"/>
        </w:rPr>
        <w:t xml:space="preserve">11. Требования к безопасности оказания услуг и безопасности результатов оказанных услуг: </w:t>
      </w:r>
    </w:p>
    <w:p w:rsidR="00057F4B" w:rsidRPr="000B3DCF" w:rsidRDefault="00057F4B" w:rsidP="00057F4B">
      <w:pPr>
        <w:spacing w:after="0"/>
        <w:ind w:left="142"/>
        <w:contextualSpacing/>
        <w:rPr>
          <w:b/>
          <w:sz w:val="21"/>
          <w:szCs w:val="21"/>
        </w:rPr>
      </w:pPr>
      <w:r w:rsidRPr="000B3DCF">
        <w:rPr>
          <w:sz w:val="21"/>
          <w:szCs w:val="21"/>
        </w:rPr>
        <w:t xml:space="preserve">      Исполнитель при оказании услуг обязан обеспечить выполнение необходимых мероприятий по технике безопасности, охране окружающей среды, зеленых насаждений во время оказания услуг, обеспечить безопасность движения транспорта, людей (прохожих) и рабочих, при необходимости устанавливать дорожные знаки и ограждения, в соответствии с законодательством РФ. </w:t>
      </w:r>
    </w:p>
    <w:p w:rsidR="00057F4B" w:rsidRPr="000B3DCF" w:rsidRDefault="00057F4B" w:rsidP="00057F4B">
      <w:pPr>
        <w:spacing w:after="0"/>
        <w:ind w:left="142"/>
        <w:contextualSpacing/>
        <w:rPr>
          <w:sz w:val="21"/>
          <w:szCs w:val="21"/>
        </w:rPr>
      </w:pPr>
      <w:r w:rsidRPr="000B3DCF">
        <w:rPr>
          <w:sz w:val="21"/>
          <w:szCs w:val="21"/>
        </w:rPr>
        <w:t>Результаты оказанных услуг по уборке улично-дорожной сети  должны полностью соответствовать нормативно-техническим документам, определяющим допустимое состояние улично-дорожной сети  для безопасного движения по ним транспорта и людей.</w:t>
      </w:r>
    </w:p>
    <w:p w:rsidR="00057F4B" w:rsidRPr="000B3DCF" w:rsidRDefault="00057F4B" w:rsidP="00057F4B">
      <w:pPr>
        <w:tabs>
          <w:tab w:val="left" w:pos="360"/>
        </w:tabs>
        <w:spacing w:after="0"/>
        <w:ind w:left="142"/>
        <w:contextualSpacing/>
        <w:rPr>
          <w:b/>
          <w:sz w:val="21"/>
          <w:szCs w:val="21"/>
        </w:rPr>
      </w:pPr>
      <w:r w:rsidRPr="000B3DCF">
        <w:rPr>
          <w:b/>
          <w:sz w:val="21"/>
          <w:szCs w:val="21"/>
        </w:rPr>
        <w:t>12. Иные требования к Услугам и условиям их выполнения.</w:t>
      </w:r>
    </w:p>
    <w:p w:rsidR="00057F4B" w:rsidRPr="000B3DCF" w:rsidRDefault="00057F4B" w:rsidP="00057F4B">
      <w:pPr>
        <w:tabs>
          <w:tab w:val="left" w:pos="360"/>
        </w:tabs>
        <w:spacing w:after="0"/>
        <w:ind w:left="142"/>
        <w:contextualSpacing/>
        <w:rPr>
          <w:sz w:val="21"/>
          <w:szCs w:val="21"/>
        </w:rPr>
      </w:pPr>
      <w:r w:rsidRPr="000B3DCF">
        <w:rPr>
          <w:sz w:val="21"/>
          <w:szCs w:val="21"/>
        </w:rPr>
        <w:t xml:space="preserve">Вывоз снега осуществляется по адресу: Свердловская область, город Екатеринбург, Ленинский район, в границах кадастрового квартала </w:t>
      </w:r>
      <w:r w:rsidRPr="000B3DCF">
        <w:rPr>
          <w:b/>
          <w:sz w:val="21"/>
          <w:szCs w:val="21"/>
        </w:rPr>
        <w:t>66:41:0510014:13</w:t>
      </w:r>
      <w:r w:rsidRPr="000B3DCF">
        <w:rPr>
          <w:sz w:val="21"/>
          <w:szCs w:val="21"/>
        </w:rPr>
        <w:t>.</w:t>
      </w:r>
    </w:p>
    <w:p w:rsidR="00057F4B" w:rsidRPr="000B3DCF" w:rsidRDefault="00057F4B" w:rsidP="00057F4B">
      <w:pPr>
        <w:tabs>
          <w:tab w:val="left" w:pos="360"/>
        </w:tabs>
        <w:spacing w:after="0"/>
        <w:ind w:left="142"/>
        <w:contextualSpacing/>
        <w:rPr>
          <w:sz w:val="21"/>
          <w:szCs w:val="21"/>
        </w:rPr>
      </w:pPr>
      <w:r w:rsidRPr="000B3DCF">
        <w:rPr>
          <w:sz w:val="21"/>
          <w:szCs w:val="21"/>
        </w:rPr>
        <w:t>Исполнитель должен:</w:t>
      </w:r>
    </w:p>
    <w:p w:rsidR="00057F4B" w:rsidRPr="000B3DCF" w:rsidRDefault="00057F4B" w:rsidP="00057F4B">
      <w:pPr>
        <w:tabs>
          <w:tab w:val="left" w:pos="-1985"/>
        </w:tabs>
        <w:spacing w:after="0"/>
        <w:ind w:left="142"/>
        <w:contextualSpacing/>
        <w:rPr>
          <w:sz w:val="21"/>
          <w:szCs w:val="21"/>
          <w:highlight w:val="yellow"/>
        </w:rPr>
      </w:pPr>
      <w:r w:rsidRPr="000B3DCF">
        <w:rPr>
          <w:sz w:val="21"/>
          <w:szCs w:val="21"/>
        </w:rPr>
        <w:t xml:space="preserve">- предоставить доступ к системе спутниковой навигации специального оборудования, установленного на транспортные средства и спецтехнику;  </w:t>
      </w:r>
    </w:p>
    <w:p w:rsidR="00057F4B" w:rsidRPr="000B3DCF" w:rsidRDefault="00057F4B" w:rsidP="00057F4B">
      <w:pPr>
        <w:tabs>
          <w:tab w:val="left" w:pos="-1985"/>
        </w:tabs>
        <w:spacing w:after="0"/>
        <w:ind w:left="142"/>
        <w:contextualSpacing/>
        <w:rPr>
          <w:sz w:val="21"/>
          <w:szCs w:val="21"/>
        </w:rPr>
      </w:pPr>
      <w:r w:rsidRPr="000B3DCF">
        <w:rPr>
          <w:sz w:val="21"/>
          <w:szCs w:val="21"/>
        </w:rPr>
        <w:t>- передавать Заказчику ежедневные сводки о количестве рабочих на конкретных объектах, количестве техники, вышедшей на линию в дневную и ночную смены, объемах оказанных Услуг. Сводки передаются не позднее 8 часов утра, а также по просьбе Заказчика в любое время;</w:t>
      </w:r>
    </w:p>
    <w:p w:rsidR="00057F4B" w:rsidRPr="000B3DCF" w:rsidRDefault="00057F4B" w:rsidP="00057F4B">
      <w:pPr>
        <w:tabs>
          <w:tab w:val="left" w:pos="-1985"/>
        </w:tabs>
        <w:spacing w:after="0"/>
        <w:ind w:left="142"/>
        <w:contextualSpacing/>
        <w:rPr>
          <w:sz w:val="21"/>
          <w:szCs w:val="21"/>
        </w:rPr>
      </w:pPr>
      <w:r w:rsidRPr="000B3DCF">
        <w:rPr>
          <w:sz w:val="21"/>
          <w:szCs w:val="21"/>
        </w:rPr>
        <w:t>-  разработать схему оповещения руководителей, обеспечивающую круглосуточную связь;</w:t>
      </w:r>
    </w:p>
    <w:p w:rsidR="00057F4B" w:rsidRPr="000B3DCF" w:rsidRDefault="00057F4B" w:rsidP="00057F4B">
      <w:pPr>
        <w:tabs>
          <w:tab w:val="left" w:pos="-1985"/>
        </w:tabs>
        <w:spacing w:after="0"/>
        <w:ind w:left="142"/>
        <w:contextualSpacing/>
        <w:rPr>
          <w:sz w:val="21"/>
          <w:szCs w:val="21"/>
        </w:rPr>
      </w:pPr>
      <w:r w:rsidRPr="000B3DCF">
        <w:rPr>
          <w:b/>
          <w:sz w:val="21"/>
          <w:szCs w:val="21"/>
        </w:rPr>
        <w:t xml:space="preserve">- </w:t>
      </w:r>
      <w:r w:rsidRPr="000B3DCF">
        <w:rPr>
          <w:sz w:val="21"/>
          <w:szCs w:val="21"/>
        </w:rPr>
        <w:t>организовать дежурство специалистов в выходные и праздничные дни.</w:t>
      </w:r>
    </w:p>
    <w:p w:rsidR="00DB4042" w:rsidRPr="00FB2C5E" w:rsidRDefault="00DB4042" w:rsidP="00AA2ECB"/>
    <w:p w:rsidR="008D7828" w:rsidRDefault="008D7828" w:rsidP="00AA2ECB"/>
    <w:p w:rsidR="00631911" w:rsidRDefault="00631911" w:rsidP="00AA2ECB"/>
    <w:p w:rsidR="00631911" w:rsidRDefault="00631911" w:rsidP="00AA2ECB"/>
    <w:p w:rsidR="00631911" w:rsidRDefault="00631911" w:rsidP="00AA2ECB"/>
    <w:p w:rsidR="00631911" w:rsidRDefault="00631911" w:rsidP="00AA2ECB"/>
    <w:p w:rsidR="00631911" w:rsidRDefault="00631911" w:rsidP="00AA2ECB"/>
    <w:p w:rsidR="00631911" w:rsidRDefault="00631911" w:rsidP="00AA2ECB"/>
    <w:p w:rsidR="00631911" w:rsidRDefault="00631911" w:rsidP="00AA2ECB"/>
    <w:p w:rsidR="00631911" w:rsidRDefault="00631911" w:rsidP="00AA2ECB"/>
    <w:p w:rsidR="00631911" w:rsidRDefault="00631911" w:rsidP="00AA2ECB"/>
    <w:p w:rsidR="00631911" w:rsidRDefault="00631911" w:rsidP="00AA2ECB"/>
    <w:p w:rsidR="00631911" w:rsidRPr="00FB2C5E" w:rsidRDefault="00631911" w:rsidP="00AA2ECB"/>
    <w:p w:rsidR="00631911" w:rsidRDefault="00631911" w:rsidP="00631911">
      <w:pPr>
        <w:sectPr w:rsidR="00631911" w:rsidSect="00AA2ECB">
          <w:headerReference w:type="even" r:id="rId18"/>
          <w:footerReference w:type="even" r:id="rId19"/>
          <w:footerReference w:type="default" r:id="rId20"/>
          <w:pgSz w:w="11906" w:h="16838"/>
          <w:pgMar w:top="719" w:right="567" w:bottom="360" w:left="958" w:header="0" w:footer="0" w:gutter="0"/>
          <w:cols w:space="720"/>
        </w:sectPr>
      </w:pPr>
      <w:bookmarkStart w:id="88" w:name="_Toc385495180"/>
      <w:bookmarkStart w:id="89" w:name="_Toc441567194"/>
      <w:bookmarkStart w:id="90" w:name="_Toc189901326"/>
    </w:p>
    <w:p w:rsidR="00005880" w:rsidRPr="00631911" w:rsidRDefault="00005880" w:rsidP="00631911">
      <w:pPr>
        <w:jc w:val="center"/>
        <w:rPr>
          <w:b/>
        </w:rPr>
      </w:pPr>
      <w:r w:rsidRPr="00631911">
        <w:rPr>
          <w:b/>
        </w:rPr>
        <w:lastRenderedPageBreak/>
        <w:t xml:space="preserve">Часть 4. </w:t>
      </w:r>
      <w:bookmarkEnd w:id="88"/>
      <w:bookmarkEnd w:id="89"/>
      <w:r w:rsidR="00012B8E" w:rsidRPr="00631911">
        <w:rPr>
          <w:b/>
        </w:rPr>
        <w:t>Обоснование начальной (максимальной цены) контракта/цен(ы) единиц(ы) товара, работы, услуги</w:t>
      </w:r>
    </w:p>
    <w:p w:rsidR="00F731B2" w:rsidRPr="00631911" w:rsidRDefault="00F731B2" w:rsidP="00631911">
      <w:pPr>
        <w:jc w:val="center"/>
        <w:rPr>
          <w:b/>
        </w:rPr>
      </w:pPr>
    </w:p>
    <w:p w:rsidR="0026268B" w:rsidRPr="00535133" w:rsidRDefault="00F731B2" w:rsidP="0026268B">
      <w:pPr>
        <w:autoSpaceDE w:val="0"/>
        <w:autoSpaceDN w:val="0"/>
        <w:ind w:firstLine="708"/>
        <w:rPr>
          <w:sz w:val="22"/>
          <w:szCs w:val="22"/>
        </w:rPr>
      </w:pPr>
      <w:r w:rsidRPr="00FB2C5E">
        <w:t xml:space="preserve">С учетом </w:t>
      </w:r>
      <w:r w:rsidR="00957EC2" w:rsidRPr="00FB2C5E">
        <w:t xml:space="preserve"> положений Приказа Министерства экономического развития РФ  от 02 октября 2013 г.</w:t>
      </w:r>
      <w:r w:rsidR="00973F6E" w:rsidRPr="00FB2C5E">
        <w:br/>
      </w:r>
      <w:r w:rsidR="00957EC2" w:rsidRPr="00FB2C5E">
        <w:t>№ 567 «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631911" w:rsidRPr="00631911">
        <w:t xml:space="preserve"> </w:t>
      </w:r>
      <w:r w:rsidR="0026268B" w:rsidRPr="00535133">
        <w:rPr>
          <w:sz w:val="22"/>
          <w:szCs w:val="22"/>
        </w:rPr>
        <w:t>Используемый метод определения НМЦК с обоснованием:</w:t>
      </w:r>
      <w:r w:rsidR="0026268B">
        <w:rPr>
          <w:sz w:val="22"/>
          <w:szCs w:val="22"/>
        </w:rPr>
        <w:t xml:space="preserve"> </w:t>
      </w:r>
      <w:r w:rsidR="0026268B" w:rsidRPr="00535133">
        <w:rPr>
          <w:sz w:val="22"/>
          <w:szCs w:val="22"/>
        </w:rPr>
        <w:t>Метод сопоставимых рыночных цен (пункт 1 части 1 статьи 22 Федерального Закона от 5 апреля 2013 года № 44-ФЗ «О контрактной системе в сфере закупок товаров…»)</w:t>
      </w:r>
    </w:p>
    <w:p w:rsidR="0026268B" w:rsidRPr="0071526B" w:rsidRDefault="0026268B" w:rsidP="0026268B">
      <w:pPr>
        <w:autoSpaceDE w:val="0"/>
        <w:autoSpaceDN w:val="0"/>
        <w:ind w:left="57"/>
        <w:rPr>
          <w:sz w:val="22"/>
          <w:szCs w:val="22"/>
        </w:rPr>
      </w:pPr>
      <w:r w:rsidRPr="0071526B">
        <w:rPr>
          <w:sz w:val="22"/>
          <w:szCs w:val="22"/>
        </w:rPr>
        <w:t>Коммерческие предложения потенциальных Исполнителей:</w:t>
      </w:r>
    </w:p>
    <w:tbl>
      <w:tblPr>
        <w:tblW w:w="15705" w:type="dxa"/>
        <w:tblInd w:w="250" w:type="dxa"/>
        <w:tblLayout w:type="fixed"/>
        <w:tblLook w:val="04A0" w:firstRow="1" w:lastRow="0" w:firstColumn="1" w:lastColumn="0" w:noHBand="0" w:noVBand="1"/>
      </w:tblPr>
      <w:tblGrid>
        <w:gridCol w:w="1843"/>
        <w:gridCol w:w="412"/>
        <w:gridCol w:w="567"/>
        <w:gridCol w:w="1573"/>
        <w:gridCol w:w="1559"/>
        <w:gridCol w:w="1559"/>
        <w:gridCol w:w="1559"/>
        <w:gridCol w:w="1451"/>
        <w:gridCol w:w="1292"/>
        <w:gridCol w:w="8"/>
        <w:gridCol w:w="2173"/>
        <w:gridCol w:w="1701"/>
        <w:gridCol w:w="8"/>
      </w:tblGrid>
      <w:tr w:rsidR="00651CA1" w:rsidRPr="007D6752" w:rsidTr="00E205D3">
        <w:trPr>
          <w:trHeight w:val="75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1CA1" w:rsidRPr="007D6752" w:rsidRDefault="00651CA1" w:rsidP="00E205D3">
            <w:pPr>
              <w:ind w:left="113" w:right="113"/>
              <w:jc w:val="center"/>
              <w:rPr>
                <w:bCs/>
                <w:sz w:val="18"/>
                <w:szCs w:val="18"/>
              </w:rPr>
            </w:pPr>
            <w:r w:rsidRPr="007D6752">
              <w:rPr>
                <w:b/>
                <w:bCs/>
                <w:sz w:val="18"/>
                <w:szCs w:val="18"/>
              </w:rPr>
              <w:t>Наименование предмета контракта</w:t>
            </w:r>
          </w:p>
        </w:tc>
        <w:tc>
          <w:tcPr>
            <w:tcW w:w="412" w:type="dxa"/>
            <w:vMerge w:val="restart"/>
            <w:tcBorders>
              <w:top w:val="single" w:sz="4" w:space="0" w:color="auto"/>
              <w:left w:val="nil"/>
              <w:right w:val="single" w:sz="4" w:space="0" w:color="auto"/>
            </w:tcBorders>
            <w:shd w:val="clear" w:color="auto" w:fill="auto"/>
            <w:textDirection w:val="btLr"/>
            <w:vAlign w:val="center"/>
            <w:hideMark/>
          </w:tcPr>
          <w:p w:rsidR="00651CA1" w:rsidRPr="007D6752" w:rsidRDefault="00651CA1" w:rsidP="00E205D3">
            <w:pPr>
              <w:ind w:left="113" w:right="113"/>
              <w:jc w:val="center"/>
              <w:rPr>
                <w:b/>
                <w:sz w:val="18"/>
                <w:szCs w:val="18"/>
              </w:rPr>
            </w:pPr>
            <w:r w:rsidRPr="007D6752">
              <w:rPr>
                <w:b/>
                <w:sz w:val="18"/>
                <w:szCs w:val="18"/>
              </w:rPr>
              <w:t>Существенные условия исполнения контракта</w:t>
            </w:r>
          </w:p>
        </w:tc>
        <w:tc>
          <w:tcPr>
            <w:tcW w:w="567" w:type="dxa"/>
            <w:tcBorders>
              <w:top w:val="single" w:sz="4" w:space="0" w:color="auto"/>
              <w:left w:val="nil"/>
              <w:right w:val="single" w:sz="4" w:space="0" w:color="auto"/>
            </w:tcBorders>
          </w:tcPr>
          <w:p w:rsidR="00651CA1" w:rsidRPr="007D6752" w:rsidRDefault="00651CA1" w:rsidP="00E205D3">
            <w:pPr>
              <w:spacing w:after="0"/>
              <w:jc w:val="center"/>
              <w:rPr>
                <w:b/>
                <w:bCs/>
                <w:sz w:val="18"/>
                <w:szCs w:val="18"/>
              </w:rPr>
            </w:pPr>
          </w:p>
        </w:tc>
        <w:tc>
          <w:tcPr>
            <w:tcW w:w="4691" w:type="dxa"/>
            <w:gridSpan w:val="3"/>
            <w:tcBorders>
              <w:top w:val="single" w:sz="4" w:space="0" w:color="auto"/>
              <w:left w:val="single" w:sz="4" w:space="0" w:color="auto"/>
              <w:bottom w:val="single" w:sz="4" w:space="0" w:color="auto"/>
              <w:right w:val="nil"/>
            </w:tcBorders>
            <w:shd w:val="clear" w:color="auto" w:fill="auto"/>
            <w:vAlign w:val="center"/>
            <w:hideMark/>
          </w:tcPr>
          <w:p w:rsidR="00651CA1" w:rsidRPr="007D6752" w:rsidRDefault="00651CA1" w:rsidP="00E205D3">
            <w:pPr>
              <w:spacing w:after="0"/>
              <w:jc w:val="center"/>
              <w:rPr>
                <w:bCs/>
                <w:sz w:val="18"/>
                <w:szCs w:val="18"/>
              </w:rPr>
            </w:pPr>
            <w:r w:rsidRPr="007D6752">
              <w:rPr>
                <w:b/>
                <w:bCs/>
                <w:sz w:val="18"/>
                <w:szCs w:val="18"/>
              </w:rPr>
              <w:t>Цена товара, работы, услуги (руб./</w:t>
            </w:r>
            <w:proofErr w:type="spellStart"/>
            <w:r w:rsidRPr="007D6752">
              <w:rPr>
                <w:b/>
                <w:bCs/>
                <w:sz w:val="18"/>
                <w:szCs w:val="18"/>
              </w:rPr>
              <w:t>ед.изм</w:t>
            </w:r>
            <w:proofErr w:type="spellEnd"/>
            <w:r w:rsidRPr="007D6752">
              <w:rPr>
                <w:b/>
                <w:bCs/>
                <w:sz w:val="18"/>
                <w:szCs w:val="18"/>
              </w:rPr>
              <w:t>.)</w:t>
            </w:r>
          </w:p>
        </w:tc>
        <w:tc>
          <w:tcPr>
            <w:tcW w:w="431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51CA1" w:rsidRPr="007D6752" w:rsidRDefault="00651CA1" w:rsidP="00E205D3">
            <w:pPr>
              <w:jc w:val="center"/>
              <w:rPr>
                <w:b/>
                <w:bCs/>
                <w:sz w:val="18"/>
                <w:szCs w:val="18"/>
              </w:rPr>
            </w:pPr>
            <w:r w:rsidRPr="007D6752">
              <w:rPr>
                <w:b/>
                <w:bCs/>
                <w:sz w:val="18"/>
                <w:szCs w:val="18"/>
              </w:rPr>
              <w:t>Однородность совокупности значений выявленных цен, используемых в расчете Н(М)ЦК, ЦКЕП</w:t>
            </w:r>
          </w:p>
        </w:tc>
        <w:tc>
          <w:tcPr>
            <w:tcW w:w="3882" w:type="dxa"/>
            <w:gridSpan w:val="3"/>
            <w:tcBorders>
              <w:top w:val="single" w:sz="4" w:space="0" w:color="auto"/>
              <w:left w:val="nil"/>
              <w:bottom w:val="single" w:sz="4" w:space="0" w:color="auto"/>
              <w:right w:val="single" w:sz="4" w:space="0" w:color="000000"/>
            </w:tcBorders>
          </w:tcPr>
          <w:p w:rsidR="00651CA1" w:rsidRPr="007D6752" w:rsidRDefault="00651CA1" w:rsidP="00651CA1">
            <w:pPr>
              <w:rPr>
                <w:b/>
                <w:bCs/>
                <w:sz w:val="18"/>
                <w:szCs w:val="18"/>
              </w:rPr>
            </w:pPr>
            <w:r w:rsidRPr="007D6752">
              <w:rPr>
                <w:b/>
                <w:bCs/>
                <w:sz w:val="18"/>
                <w:szCs w:val="18"/>
              </w:rPr>
              <w:t>Н(М)ЦК, ЦКЕП, определяемая методом сопоставимых рыночных цен (анализа рынка)</w:t>
            </w:r>
          </w:p>
        </w:tc>
      </w:tr>
      <w:tr w:rsidR="0026268B" w:rsidRPr="007D6752" w:rsidTr="00E205D3">
        <w:trPr>
          <w:gridAfter w:val="1"/>
          <w:wAfter w:w="8" w:type="dxa"/>
          <w:cantSplit/>
          <w:trHeight w:val="3065"/>
        </w:trPr>
        <w:tc>
          <w:tcPr>
            <w:tcW w:w="1843" w:type="dxa"/>
            <w:vMerge/>
            <w:tcBorders>
              <w:left w:val="single" w:sz="4" w:space="0" w:color="auto"/>
              <w:bottom w:val="single" w:sz="4" w:space="0" w:color="auto"/>
              <w:right w:val="single" w:sz="4" w:space="0" w:color="auto"/>
            </w:tcBorders>
            <w:shd w:val="clear" w:color="auto" w:fill="auto"/>
            <w:textDirection w:val="btLr"/>
            <w:vAlign w:val="bottom"/>
            <w:hideMark/>
          </w:tcPr>
          <w:p w:rsidR="0026268B" w:rsidRPr="007D6752" w:rsidRDefault="0026268B" w:rsidP="00E205D3">
            <w:pPr>
              <w:spacing w:after="0"/>
              <w:ind w:left="113" w:right="113"/>
              <w:jc w:val="left"/>
              <w:rPr>
                <w:rFonts w:ascii="Calibri" w:hAnsi="Calibri"/>
                <w:b/>
                <w:bCs/>
                <w:sz w:val="18"/>
                <w:szCs w:val="18"/>
              </w:rPr>
            </w:pPr>
          </w:p>
        </w:tc>
        <w:tc>
          <w:tcPr>
            <w:tcW w:w="412" w:type="dxa"/>
            <w:vMerge/>
            <w:tcBorders>
              <w:left w:val="single" w:sz="4" w:space="0" w:color="auto"/>
              <w:bottom w:val="single" w:sz="4" w:space="0" w:color="auto"/>
              <w:right w:val="single" w:sz="4" w:space="0" w:color="auto"/>
            </w:tcBorders>
            <w:shd w:val="clear" w:color="auto" w:fill="auto"/>
            <w:textDirection w:val="btLr"/>
            <w:hideMark/>
          </w:tcPr>
          <w:p w:rsidR="0026268B" w:rsidRPr="007D6752" w:rsidRDefault="0026268B" w:rsidP="00E205D3">
            <w:pPr>
              <w:spacing w:after="0"/>
              <w:ind w:left="113" w:right="113"/>
              <w:jc w:val="center"/>
              <w:rPr>
                <w:sz w:val="18"/>
                <w:szCs w:val="18"/>
              </w:rPr>
            </w:pPr>
          </w:p>
        </w:tc>
        <w:tc>
          <w:tcPr>
            <w:tcW w:w="567" w:type="dxa"/>
            <w:tcBorders>
              <w:left w:val="nil"/>
              <w:bottom w:val="single" w:sz="4" w:space="0" w:color="auto"/>
              <w:right w:val="single" w:sz="4" w:space="0" w:color="auto"/>
            </w:tcBorders>
            <w:textDirection w:val="btLr"/>
          </w:tcPr>
          <w:p w:rsidR="0026268B" w:rsidRPr="007D6752" w:rsidRDefault="0026268B" w:rsidP="00E205D3">
            <w:pPr>
              <w:spacing w:after="0"/>
              <w:ind w:left="113" w:right="113"/>
              <w:jc w:val="center"/>
              <w:rPr>
                <w:b/>
                <w:bCs/>
                <w:sz w:val="18"/>
                <w:szCs w:val="18"/>
              </w:rPr>
            </w:pPr>
            <w:r w:rsidRPr="007D6752">
              <w:rPr>
                <w:b/>
                <w:bCs/>
                <w:sz w:val="18"/>
                <w:szCs w:val="18"/>
              </w:rPr>
              <w:t>Объем работ</w:t>
            </w:r>
          </w:p>
        </w:tc>
        <w:tc>
          <w:tcPr>
            <w:tcW w:w="1573" w:type="dxa"/>
            <w:tcBorders>
              <w:top w:val="nil"/>
              <w:left w:val="single" w:sz="4" w:space="0" w:color="auto"/>
              <w:bottom w:val="single" w:sz="4" w:space="0" w:color="auto"/>
              <w:right w:val="single" w:sz="4" w:space="0" w:color="auto"/>
            </w:tcBorders>
            <w:shd w:val="clear" w:color="auto" w:fill="auto"/>
            <w:hideMark/>
          </w:tcPr>
          <w:p w:rsidR="0026268B" w:rsidRDefault="0026268B">
            <w:pPr>
              <w:jc w:val="center"/>
              <w:rPr>
                <w:color w:val="000000"/>
                <w:sz w:val="20"/>
                <w:szCs w:val="20"/>
              </w:rPr>
            </w:pPr>
            <w:r>
              <w:rPr>
                <w:b/>
                <w:bCs/>
                <w:color w:val="000000"/>
                <w:sz w:val="20"/>
                <w:szCs w:val="20"/>
              </w:rPr>
              <w:t>Исполнитель 1</w:t>
            </w:r>
            <w:r>
              <w:rPr>
                <w:color w:val="000000"/>
                <w:sz w:val="20"/>
                <w:szCs w:val="20"/>
              </w:rPr>
              <w:t xml:space="preserve"> (исх.</w:t>
            </w:r>
            <w:r w:rsidR="00651CA1">
              <w:rPr>
                <w:color w:val="000000"/>
                <w:sz w:val="20"/>
                <w:szCs w:val="20"/>
              </w:rPr>
              <w:t xml:space="preserve"> </w:t>
            </w:r>
            <w:r>
              <w:rPr>
                <w:color w:val="000000"/>
                <w:sz w:val="20"/>
                <w:szCs w:val="20"/>
              </w:rPr>
              <w:t>№б/н от 11.11.2019           г.), рублей</w:t>
            </w:r>
          </w:p>
        </w:tc>
        <w:tc>
          <w:tcPr>
            <w:tcW w:w="1559" w:type="dxa"/>
            <w:tcBorders>
              <w:top w:val="nil"/>
              <w:left w:val="nil"/>
              <w:bottom w:val="single" w:sz="4" w:space="0" w:color="auto"/>
              <w:right w:val="single" w:sz="4" w:space="0" w:color="auto"/>
            </w:tcBorders>
            <w:shd w:val="clear" w:color="auto" w:fill="auto"/>
            <w:hideMark/>
          </w:tcPr>
          <w:p w:rsidR="0026268B" w:rsidRDefault="0026268B">
            <w:pPr>
              <w:jc w:val="center"/>
              <w:rPr>
                <w:color w:val="000000"/>
                <w:sz w:val="20"/>
                <w:szCs w:val="20"/>
              </w:rPr>
            </w:pPr>
            <w:r>
              <w:rPr>
                <w:b/>
                <w:bCs/>
                <w:color w:val="000000"/>
                <w:sz w:val="20"/>
                <w:szCs w:val="20"/>
              </w:rPr>
              <w:t>Исполнитель 2</w:t>
            </w:r>
            <w:r>
              <w:rPr>
                <w:color w:val="000000"/>
                <w:sz w:val="20"/>
                <w:szCs w:val="20"/>
              </w:rPr>
              <w:t xml:space="preserve"> (исх. № 116 от 08.11.2019 г.), рублей</w:t>
            </w:r>
          </w:p>
        </w:tc>
        <w:tc>
          <w:tcPr>
            <w:tcW w:w="1559" w:type="dxa"/>
            <w:tcBorders>
              <w:top w:val="nil"/>
              <w:left w:val="nil"/>
              <w:bottom w:val="single" w:sz="4" w:space="0" w:color="auto"/>
              <w:right w:val="single" w:sz="4" w:space="0" w:color="auto"/>
            </w:tcBorders>
            <w:shd w:val="clear" w:color="auto" w:fill="auto"/>
            <w:hideMark/>
          </w:tcPr>
          <w:p w:rsidR="0026268B" w:rsidRDefault="0026268B">
            <w:pPr>
              <w:jc w:val="center"/>
              <w:rPr>
                <w:color w:val="000000"/>
                <w:sz w:val="20"/>
                <w:szCs w:val="20"/>
              </w:rPr>
            </w:pPr>
            <w:r>
              <w:rPr>
                <w:b/>
                <w:bCs/>
                <w:color w:val="000000"/>
                <w:sz w:val="20"/>
                <w:szCs w:val="20"/>
              </w:rPr>
              <w:t xml:space="preserve">Исполнитель 3 </w:t>
            </w:r>
            <w:r>
              <w:rPr>
                <w:color w:val="000000"/>
                <w:sz w:val="20"/>
                <w:szCs w:val="20"/>
              </w:rPr>
              <w:t>(исх. №1448 от 12.11.2019г .), рублей</w:t>
            </w:r>
          </w:p>
        </w:tc>
        <w:tc>
          <w:tcPr>
            <w:tcW w:w="1559" w:type="dxa"/>
            <w:tcBorders>
              <w:top w:val="nil"/>
              <w:left w:val="nil"/>
              <w:bottom w:val="single" w:sz="4" w:space="0" w:color="auto"/>
              <w:right w:val="single" w:sz="4" w:space="0" w:color="auto"/>
            </w:tcBorders>
            <w:shd w:val="clear" w:color="auto" w:fill="auto"/>
            <w:vAlign w:val="center"/>
            <w:hideMark/>
          </w:tcPr>
          <w:p w:rsidR="0026268B" w:rsidRPr="007D6752" w:rsidRDefault="0026268B" w:rsidP="00E205D3">
            <w:pPr>
              <w:spacing w:after="0"/>
              <w:jc w:val="center"/>
              <w:rPr>
                <w:sz w:val="18"/>
                <w:szCs w:val="18"/>
              </w:rPr>
            </w:pPr>
            <w:r w:rsidRPr="007D6752">
              <w:rPr>
                <w:sz w:val="18"/>
                <w:szCs w:val="18"/>
              </w:rPr>
              <w:t>Средняя арифметическая цена за единицу     &lt;ц&gt;</w:t>
            </w:r>
          </w:p>
        </w:tc>
        <w:tc>
          <w:tcPr>
            <w:tcW w:w="1451" w:type="dxa"/>
            <w:tcBorders>
              <w:top w:val="nil"/>
              <w:left w:val="nil"/>
              <w:bottom w:val="single" w:sz="4" w:space="0" w:color="auto"/>
              <w:right w:val="single" w:sz="4" w:space="0" w:color="auto"/>
            </w:tcBorders>
            <w:shd w:val="clear" w:color="auto" w:fill="auto"/>
            <w:vAlign w:val="center"/>
            <w:hideMark/>
          </w:tcPr>
          <w:p w:rsidR="0026268B" w:rsidRPr="007D6752" w:rsidRDefault="0026268B" w:rsidP="00E205D3">
            <w:pPr>
              <w:spacing w:after="0"/>
              <w:jc w:val="center"/>
              <w:rPr>
                <w:rFonts w:ascii="Calibri" w:hAnsi="Calibri"/>
                <w:sz w:val="18"/>
                <w:szCs w:val="18"/>
              </w:rPr>
            </w:pPr>
            <w:r w:rsidRPr="007D6752">
              <w:rPr>
                <w:sz w:val="18"/>
                <w:szCs w:val="18"/>
              </w:rPr>
              <w:t>Среднее квадратичное отклонение</w:t>
            </w:r>
          </w:p>
          <w:p w:rsidR="0026268B" w:rsidRPr="007D6752" w:rsidRDefault="0026268B" w:rsidP="00E205D3">
            <w:pPr>
              <w:spacing w:after="0"/>
              <w:jc w:val="center"/>
              <w:rPr>
                <w:rFonts w:ascii="Calibri" w:hAnsi="Calibri"/>
                <w:sz w:val="18"/>
                <w:szCs w:val="18"/>
              </w:rPr>
            </w:pPr>
            <w:r w:rsidRPr="007D6752">
              <w:rPr>
                <w:noProof/>
                <w:sz w:val="18"/>
                <w:szCs w:val="18"/>
              </w:rPr>
              <w:drawing>
                <wp:anchor distT="0" distB="0" distL="114300" distR="114300" simplePos="0" relativeHeight="251666432" behindDoc="0" locked="0" layoutInCell="1" allowOverlap="1">
                  <wp:simplePos x="0" y="0"/>
                  <wp:positionH relativeFrom="column">
                    <wp:posOffset>-50800</wp:posOffset>
                  </wp:positionH>
                  <wp:positionV relativeFrom="paragraph">
                    <wp:posOffset>330835</wp:posOffset>
                  </wp:positionV>
                  <wp:extent cx="904240" cy="388620"/>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240" cy="388620"/>
                          </a:xfrm>
                          <a:prstGeom prst="rect">
                            <a:avLst/>
                          </a:prstGeom>
                          <a:noFill/>
                          <a:ln>
                            <a:noFill/>
                          </a:ln>
                        </pic:spPr>
                      </pic:pic>
                    </a:graphicData>
                  </a:graphic>
                </wp:anchor>
              </w:drawing>
            </w:r>
          </w:p>
        </w:tc>
        <w:tc>
          <w:tcPr>
            <w:tcW w:w="1292" w:type="dxa"/>
            <w:tcBorders>
              <w:top w:val="nil"/>
              <w:left w:val="nil"/>
              <w:bottom w:val="single" w:sz="4" w:space="0" w:color="auto"/>
              <w:right w:val="single" w:sz="4" w:space="0" w:color="auto"/>
            </w:tcBorders>
            <w:shd w:val="clear" w:color="auto" w:fill="auto"/>
            <w:vAlign w:val="center"/>
            <w:hideMark/>
          </w:tcPr>
          <w:p w:rsidR="0026268B" w:rsidRPr="007D6752" w:rsidRDefault="0026268B" w:rsidP="00E205D3">
            <w:pPr>
              <w:spacing w:after="0"/>
              <w:jc w:val="center"/>
              <w:rPr>
                <w:rFonts w:ascii="Calibri" w:hAnsi="Calibri"/>
                <w:sz w:val="18"/>
                <w:szCs w:val="18"/>
              </w:rPr>
            </w:pPr>
            <w:r w:rsidRPr="007D6752">
              <w:rPr>
                <w:noProof/>
                <w:sz w:val="18"/>
                <w:szCs w:val="18"/>
              </w:rPr>
              <w:drawing>
                <wp:anchor distT="0" distB="0" distL="114300" distR="114300" simplePos="0" relativeHeight="251667456" behindDoc="0" locked="0" layoutInCell="1" allowOverlap="1">
                  <wp:simplePos x="0" y="0"/>
                  <wp:positionH relativeFrom="column">
                    <wp:posOffset>-67945</wp:posOffset>
                  </wp:positionH>
                  <wp:positionV relativeFrom="paragraph">
                    <wp:posOffset>1040765</wp:posOffset>
                  </wp:positionV>
                  <wp:extent cx="779145" cy="28448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9145" cy="284480"/>
                          </a:xfrm>
                          <a:prstGeom prst="rect">
                            <a:avLst/>
                          </a:prstGeom>
                          <a:noFill/>
                          <a:ln>
                            <a:noFill/>
                          </a:ln>
                        </pic:spPr>
                      </pic:pic>
                    </a:graphicData>
                  </a:graphic>
                </wp:anchor>
              </w:drawing>
            </w:r>
            <w:r w:rsidRPr="007D6752">
              <w:rPr>
                <w:sz w:val="18"/>
                <w:szCs w:val="18"/>
              </w:rPr>
              <w:t>коэффициент вариации цен V (%)                    (не должен превышать 33%)</w:t>
            </w:r>
          </w:p>
        </w:tc>
        <w:tc>
          <w:tcPr>
            <w:tcW w:w="2181" w:type="dxa"/>
            <w:gridSpan w:val="2"/>
            <w:tcBorders>
              <w:top w:val="nil"/>
              <w:left w:val="nil"/>
              <w:bottom w:val="single" w:sz="4" w:space="0" w:color="auto"/>
              <w:right w:val="single" w:sz="4" w:space="0" w:color="auto"/>
            </w:tcBorders>
            <w:shd w:val="clear" w:color="auto" w:fill="auto"/>
            <w:vAlign w:val="center"/>
            <w:hideMark/>
          </w:tcPr>
          <w:p w:rsidR="0026268B" w:rsidRPr="007D6752" w:rsidRDefault="0026268B" w:rsidP="00E205D3">
            <w:pPr>
              <w:spacing w:after="0"/>
              <w:jc w:val="center"/>
              <w:rPr>
                <w:sz w:val="18"/>
                <w:szCs w:val="18"/>
              </w:rPr>
            </w:pPr>
            <w:r w:rsidRPr="007D6752">
              <w:rPr>
                <w:noProof/>
                <w:sz w:val="18"/>
                <w:szCs w:val="18"/>
              </w:rPr>
              <w:drawing>
                <wp:anchor distT="0" distB="0" distL="114300" distR="114300" simplePos="0" relativeHeight="251665408" behindDoc="0" locked="0" layoutInCell="1" allowOverlap="1">
                  <wp:simplePos x="0" y="0"/>
                  <wp:positionH relativeFrom="column">
                    <wp:posOffset>234950</wp:posOffset>
                  </wp:positionH>
                  <wp:positionV relativeFrom="paragraph">
                    <wp:posOffset>981075</wp:posOffset>
                  </wp:positionV>
                  <wp:extent cx="158750" cy="230505"/>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anchor>
              </w:drawing>
            </w:r>
            <w:r w:rsidRPr="007D6752">
              <w:rPr>
                <w:sz w:val="18"/>
                <w:szCs w:val="18"/>
              </w:rPr>
              <w:t>Расчет Н(М)ЦК по формуле                             v - количество (объем) закупаемого товара (работы, услуги);</w:t>
            </w:r>
            <w:r w:rsidRPr="007D6752">
              <w:rPr>
                <w:sz w:val="18"/>
                <w:szCs w:val="18"/>
              </w:rPr>
              <w:br/>
              <w:t>n - количество значений, используемых в расчете;</w:t>
            </w:r>
            <w:r w:rsidRPr="007D6752">
              <w:rPr>
                <w:sz w:val="18"/>
                <w:szCs w:val="18"/>
              </w:rPr>
              <w:br/>
              <w:t>i - номер источника ценовой информации;</w:t>
            </w:r>
            <w:r w:rsidRPr="007D6752">
              <w:rPr>
                <w:sz w:val="18"/>
                <w:szCs w:val="18"/>
              </w:rPr>
              <w:br/>
              <w:t xml:space="preserve">    - цена единицы</w:t>
            </w:r>
          </w:p>
          <w:p w:rsidR="0026268B" w:rsidRPr="007D6752" w:rsidRDefault="0026268B" w:rsidP="00E205D3">
            <w:pPr>
              <w:spacing w:after="0"/>
              <w:jc w:val="center"/>
              <w:rPr>
                <w:sz w:val="18"/>
                <w:szCs w:val="18"/>
              </w:rPr>
            </w:pPr>
          </w:p>
          <w:p w:rsidR="0026268B" w:rsidRPr="007D6752" w:rsidRDefault="0026268B" w:rsidP="00E205D3">
            <w:pPr>
              <w:spacing w:after="0"/>
              <w:jc w:val="center"/>
              <w:rPr>
                <w:sz w:val="18"/>
                <w:szCs w:val="18"/>
              </w:rPr>
            </w:pPr>
            <w:r w:rsidRPr="007D6752">
              <w:rPr>
                <w:noProof/>
                <w:sz w:val="18"/>
                <w:szCs w:val="18"/>
              </w:rPr>
              <w:drawing>
                <wp:anchor distT="0" distB="0" distL="114300" distR="114300" simplePos="0" relativeHeight="251664384" behindDoc="0" locked="0" layoutInCell="1" allowOverlap="1">
                  <wp:simplePos x="0" y="0"/>
                  <wp:positionH relativeFrom="column">
                    <wp:posOffset>208280</wp:posOffset>
                  </wp:positionH>
                  <wp:positionV relativeFrom="paragraph">
                    <wp:posOffset>8890</wp:posOffset>
                  </wp:positionV>
                  <wp:extent cx="1113790" cy="267335"/>
                  <wp:effectExtent l="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3790" cy="267335"/>
                          </a:xfrm>
                          <a:prstGeom prst="rect">
                            <a:avLst/>
                          </a:prstGeom>
                          <a:noFill/>
                          <a:ln>
                            <a:noFill/>
                          </a:ln>
                        </pic:spPr>
                      </pic:pic>
                    </a:graphicData>
                  </a:graphic>
                </wp:anchor>
              </w:drawing>
            </w:r>
          </w:p>
          <w:p w:rsidR="0026268B" w:rsidRPr="007D6752" w:rsidRDefault="0026268B" w:rsidP="00E205D3">
            <w:pPr>
              <w:spacing w:after="0"/>
              <w:jc w:val="center"/>
              <w:rPr>
                <w:sz w:val="18"/>
                <w:szCs w:val="18"/>
              </w:rPr>
            </w:pPr>
          </w:p>
          <w:p w:rsidR="0026268B" w:rsidRPr="007D6752" w:rsidRDefault="0026268B" w:rsidP="00E205D3">
            <w:pPr>
              <w:spacing w:after="0"/>
              <w:jc w:val="center"/>
              <w:rPr>
                <w:rFonts w:ascii="Calibri" w:hAnsi="Calibri"/>
                <w:sz w:val="18"/>
                <w:szCs w:val="18"/>
              </w:rPr>
            </w:pPr>
          </w:p>
        </w:tc>
        <w:tc>
          <w:tcPr>
            <w:tcW w:w="1701" w:type="dxa"/>
            <w:tcBorders>
              <w:top w:val="nil"/>
              <w:left w:val="single" w:sz="4" w:space="0" w:color="auto"/>
              <w:bottom w:val="single" w:sz="4" w:space="0" w:color="auto"/>
              <w:right w:val="single" w:sz="4" w:space="0" w:color="auto"/>
            </w:tcBorders>
            <w:shd w:val="clear" w:color="auto" w:fill="auto"/>
          </w:tcPr>
          <w:p w:rsidR="0026268B" w:rsidRPr="007D6752" w:rsidRDefault="0026268B" w:rsidP="00E205D3">
            <w:pPr>
              <w:jc w:val="center"/>
              <w:rPr>
                <w:b/>
                <w:bCs/>
                <w:sz w:val="18"/>
                <w:szCs w:val="18"/>
              </w:rPr>
            </w:pPr>
            <w:r w:rsidRPr="007D6752">
              <w:rPr>
                <w:b/>
                <w:bCs/>
                <w:sz w:val="18"/>
                <w:szCs w:val="18"/>
              </w:rPr>
              <w:t>Н(М)ЦК, ЦКЕП контракта, установленная Заказчиком (руб.)</w:t>
            </w:r>
          </w:p>
        </w:tc>
      </w:tr>
      <w:tr w:rsidR="0026268B" w:rsidRPr="007D6752" w:rsidTr="00E205D3">
        <w:trPr>
          <w:gridAfter w:val="1"/>
          <w:wAfter w:w="8" w:type="dxa"/>
          <w:cantSplit/>
          <w:trHeight w:val="3423"/>
        </w:trPr>
        <w:tc>
          <w:tcPr>
            <w:tcW w:w="184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6268B" w:rsidRPr="007D6752" w:rsidRDefault="0026268B" w:rsidP="00E205D3">
            <w:pPr>
              <w:spacing w:after="0"/>
              <w:ind w:left="113" w:right="113"/>
              <w:jc w:val="center"/>
              <w:rPr>
                <w:sz w:val="20"/>
                <w:szCs w:val="20"/>
              </w:rPr>
            </w:pPr>
            <w:r w:rsidRPr="007D6752">
              <w:rPr>
                <w:bCs/>
                <w:sz w:val="20"/>
                <w:szCs w:val="20"/>
                <w:u w:val="single"/>
              </w:rPr>
              <w:t>«</w:t>
            </w:r>
            <w:r w:rsidR="00A21B82">
              <w:rPr>
                <w:sz w:val="20"/>
                <w:szCs w:val="20"/>
                <w:u w:val="single"/>
              </w:rPr>
              <w:t>Уборка</w:t>
            </w:r>
            <w:r w:rsidRPr="007D6752">
              <w:rPr>
                <w:sz w:val="20"/>
                <w:szCs w:val="20"/>
                <w:u w:val="single"/>
              </w:rPr>
              <w:t xml:space="preserve"> дорог, тротуаров, остановок</w:t>
            </w:r>
            <w:r>
              <w:rPr>
                <w:sz w:val="20"/>
                <w:szCs w:val="20"/>
                <w:u w:val="single"/>
              </w:rPr>
              <w:t xml:space="preserve"> </w:t>
            </w:r>
            <w:r w:rsidRPr="007D6752">
              <w:rPr>
                <w:sz w:val="20"/>
                <w:szCs w:val="20"/>
                <w:u w:val="single"/>
              </w:rPr>
              <w:t>общественного транспорта в  Академическом микрорайоне на территории Ленинского района города Екатеринбурга»</w:t>
            </w: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268B" w:rsidRPr="007D6752" w:rsidRDefault="0026268B" w:rsidP="00E205D3">
            <w:pPr>
              <w:ind w:left="113" w:right="113"/>
              <w:jc w:val="center"/>
              <w:rPr>
                <w:sz w:val="20"/>
                <w:szCs w:val="20"/>
              </w:rPr>
            </w:pPr>
            <w:r w:rsidRPr="007D6752">
              <w:rPr>
                <w:sz w:val="20"/>
                <w:szCs w:val="20"/>
              </w:rPr>
              <w:t>В соответствии с техническим заданием заказчика</w:t>
            </w:r>
          </w:p>
        </w:tc>
        <w:tc>
          <w:tcPr>
            <w:tcW w:w="567" w:type="dxa"/>
            <w:tcBorders>
              <w:top w:val="single" w:sz="4" w:space="0" w:color="auto"/>
              <w:left w:val="single" w:sz="4" w:space="0" w:color="auto"/>
              <w:bottom w:val="single" w:sz="4" w:space="0" w:color="auto"/>
              <w:right w:val="single" w:sz="4" w:space="0" w:color="auto"/>
            </w:tcBorders>
            <w:textDirection w:val="btLr"/>
          </w:tcPr>
          <w:p w:rsidR="0026268B" w:rsidRPr="007D6752" w:rsidRDefault="0026268B" w:rsidP="00E205D3">
            <w:pPr>
              <w:spacing w:after="0"/>
              <w:ind w:left="113" w:right="113"/>
              <w:jc w:val="center"/>
              <w:rPr>
                <w:sz w:val="18"/>
                <w:szCs w:val="18"/>
              </w:rPr>
            </w:pPr>
            <w:r w:rsidRPr="007D6752">
              <w:rPr>
                <w:sz w:val="18"/>
                <w:szCs w:val="18"/>
              </w:rPr>
              <w:t xml:space="preserve">В соответствии с ведомостью объемов  </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26268B" w:rsidRPr="00651CA1" w:rsidRDefault="0026268B">
            <w:pPr>
              <w:jc w:val="center"/>
              <w:rPr>
                <w:color w:val="000000"/>
                <w:sz w:val="22"/>
                <w:szCs w:val="22"/>
              </w:rPr>
            </w:pPr>
            <w:r w:rsidRPr="00651CA1">
              <w:rPr>
                <w:color w:val="000000"/>
                <w:sz w:val="22"/>
                <w:szCs w:val="22"/>
              </w:rPr>
              <w:t>2080332,07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68B" w:rsidRPr="00651CA1" w:rsidRDefault="0026268B">
            <w:pPr>
              <w:jc w:val="center"/>
              <w:rPr>
                <w:color w:val="000000"/>
                <w:sz w:val="22"/>
                <w:szCs w:val="22"/>
              </w:rPr>
            </w:pPr>
            <w:r w:rsidRPr="00651CA1">
              <w:rPr>
                <w:color w:val="000000"/>
                <w:sz w:val="22"/>
                <w:szCs w:val="22"/>
              </w:rPr>
              <w:t>2025586,49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68B" w:rsidRPr="00651CA1" w:rsidRDefault="0026268B">
            <w:pPr>
              <w:jc w:val="center"/>
              <w:rPr>
                <w:color w:val="000000"/>
                <w:sz w:val="22"/>
                <w:szCs w:val="22"/>
              </w:rPr>
            </w:pPr>
            <w:r w:rsidRPr="00651CA1">
              <w:rPr>
                <w:color w:val="000000"/>
                <w:sz w:val="22"/>
                <w:szCs w:val="22"/>
              </w:rPr>
              <w:t>1984527,30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68B" w:rsidRPr="00651CA1" w:rsidRDefault="0026268B">
            <w:pPr>
              <w:jc w:val="center"/>
              <w:rPr>
                <w:sz w:val="22"/>
                <w:szCs w:val="22"/>
              </w:rPr>
            </w:pPr>
            <w:r w:rsidRPr="00651CA1">
              <w:rPr>
                <w:sz w:val="22"/>
                <w:szCs w:val="22"/>
              </w:rPr>
              <w:t>2030148,620</w:t>
            </w:r>
          </w:p>
        </w:tc>
        <w:tc>
          <w:tcPr>
            <w:tcW w:w="1451" w:type="dxa"/>
            <w:tcBorders>
              <w:top w:val="single" w:sz="4" w:space="0" w:color="auto"/>
              <w:left w:val="single" w:sz="4" w:space="0" w:color="auto"/>
              <w:bottom w:val="single" w:sz="4" w:space="0" w:color="auto"/>
              <w:right w:val="single" w:sz="4" w:space="0" w:color="auto"/>
            </w:tcBorders>
            <w:shd w:val="clear" w:color="auto" w:fill="auto"/>
            <w:noWrap/>
          </w:tcPr>
          <w:p w:rsidR="0026268B" w:rsidRPr="00651CA1" w:rsidRDefault="0026268B">
            <w:pPr>
              <w:jc w:val="center"/>
              <w:rPr>
                <w:sz w:val="22"/>
                <w:szCs w:val="22"/>
              </w:rPr>
            </w:pPr>
            <w:r w:rsidRPr="00651CA1">
              <w:rPr>
                <w:sz w:val="22"/>
                <w:szCs w:val="22"/>
              </w:rPr>
              <w:t>48065,04</w:t>
            </w:r>
          </w:p>
        </w:tc>
        <w:tc>
          <w:tcPr>
            <w:tcW w:w="1292" w:type="dxa"/>
            <w:tcBorders>
              <w:top w:val="single" w:sz="4" w:space="0" w:color="auto"/>
              <w:left w:val="single" w:sz="4" w:space="0" w:color="auto"/>
              <w:bottom w:val="single" w:sz="4" w:space="0" w:color="auto"/>
              <w:right w:val="single" w:sz="4" w:space="0" w:color="auto"/>
            </w:tcBorders>
            <w:shd w:val="clear" w:color="auto" w:fill="auto"/>
            <w:noWrap/>
          </w:tcPr>
          <w:p w:rsidR="0026268B" w:rsidRPr="00651CA1" w:rsidRDefault="0026268B">
            <w:pPr>
              <w:jc w:val="center"/>
              <w:rPr>
                <w:sz w:val="22"/>
                <w:szCs w:val="22"/>
              </w:rPr>
            </w:pPr>
            <w:r w:rsidRPr="00651CA1">
              <w:rPr>
                <w:sz w:val="22"/>
                <w:szCs w:val="22"/>
              </w:rPr>
              <w:t>2,37</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tcPr>
          <w:p w:rsidR="0026268B" w:rsidRPr="00651CA1" w:rsidRDefault="0026268B">
            <w:pPr>
              <w:jc w:val="center"/>
              <w:rPr>
                <w:sz w:val="22"/>
                <w:szCs w:val="22"/>
              </w:rPr>
            </w:pPr>
            <w:r w:rsidRPr="00651CA1">
              <w:rPr>
                <w:sz w:val="22"/>
                <w:szCs w:val="22"/>
              </w:rPr>
              <w:t>2030148,62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6268B" w:rsidRPr="00651CA1" w:rsidRDefault="0026268B" w:rsidP="00651CA1">
            <w:pPr>
              <w:jc w:val="center"/>
              <w:rPr>
                <w:b/>
                <w:color w:val="000000"/>
                <w:sz w:val="22"/>
                <w:szCs w:val="22"/>
              </w:rPr>
            </w:pPr>
            <w:r w:rsidRPr="00651CA1">
              <w:rPr>
                <w:b/>
                <w:color w:val="000000"/>
                <w:sz w:val="22"/>
                <w:szCs w:val="22"/>
              </w:rPr>
              <w:t>2030148,62</w:t>
            </w:r>
          </w:p>
        </w:tc>
      </w:tr>
    </w:tbl>
    <w:p w:rsidR="00F731B2" w:rsidRPr="00FB2C5E" w:rsidRDefault="00F731B2" w:rsidP="00F731B2"/>
    <w:p w:rsidR="00631911" w:rsidRDefault="00631911" w:rsidP="00EF507B">
      <w:pPr>
        <w:pStyle w:val="1"/>
        <w:sectPr w:rsidR="00631911" w:rsidSect="00631911">
          <w:pgSz w:w="16838" w:h="11906" w:orient="landscape"/>
          <w:pgMar w:top="958" w:right="720" w:bottom="567" w:left="357" w:header="0" w:footer="0" w:gutter="0"/>
          <w:cols w:space="720"/>
        </w:sectPr>
      </w:pPr>
      <w:bookmarkStart w:id="91" w:name="_Toc385495181"/>
      <w:bookmarkStart w:id="92" w:name="_Toc441567195"/>
    </w:p>
    <w:bookmarkEnd w:id="90"/>
    <w:bookmarkEnd w:id="91"/>
    <w:bookmarkEnd w:id="92"/>
    <w:p w:rsidR="0026268B" w:rsidRDefault="0026268B" w:rsidP="00293075">
      <w:pPr>
        <w:jc w:val="center"/>
      </w:pPr>
      <w:r w:rsidRPr="0026268B">
        <w:lastRenderedPageBreak/>
        <w:t>С учетом коммерческих предложений Заказчиком определена средняя арифметическая стоимость услуг.</w:t>
      </w:r>
    </w:p>
    <w:p w:rsidR="00651CA1" w:rsidRDefault="00651CA1" w:rsidP="00651CA1">
      <w:pPr>
        <w:jc w:val="center"/>
        <w:rPr>
          <w:b/>
        </w:rPr>
      </w:pPr>
    </w:p>
    <w:p w:rsidR="00651CA1" w:rsidRDefault="00651CA1" w:rsidP="00651CA1">
      <w:pPr>
        <w:jc w:val="center"/>
        <w:rPr>
          <w:b/>
        </w:rPr>
      </w:pPr>
      <w:r w:rsidRPr="007D6752">
        <w:rPr>
          <w:b/>
        </w:rPr>
        <w:t>РАСЧЕТ СТОИМОСТИ</w:t>
      </w:r>
    </w:p>
    <w:p w:rsidR="00651CA1" w:rsidRDefault="00651CA1" w:rsidP="00651CA1">
      <w:pPr>
        <w:jc w:val="center"/>
        <w:rPr>
          <w:sz w:val="22"/>
          <w:szCs w:val="22"/>
          <w:u w:val="single"/>
        </w:rPr>
      </w:pPr>
      <w:r w:rsidRPr="007D6752">
        <w:rPr>
          <w:sz w:val="22"/>
          <w:szCs w:val="22"/>
          <w:u w:val="single"/>
        </w:rPr>
        <w:t xml:space="preserve">на </w:t>
      </w:r>
      <w:r w:rsidR="00A21B82">
        <w:rPr>
          <w:sz w:val="22"/>
          <w:szCs w:val="22"/>
          <w:u w:val="single"/>
        </w:rPr>
        <w:t>Уборка</w:t>
      </w:r>
      <w:r w:rsidRPr="007D6752">
        <w:rPr>
          <w:sz w:val="22"/>
          <w:szCs w:val="22"/>
          <w:u w:val="single"/>
        </w:rPr>
        <w:t xml:space="preserve"> дорог в  Академическом микрорайоне Ленинского района города Екатеринбурга  .</w:t>
      </w:r>
    </w:p>
    <w:p w:rsidR="00651CA1" w:rsidRDefault="00651CA1" w:rsidP="00651CA1">
      <w:pPr>
        <w:jc w:val="center"/>
        <w:rPr>
          <w:sz w:val="22"/>
          <w:szCs w:val="22"/>
          <w:u w:val="single"/>
        </w:rPr>
      </w:pPr>
    </w:p>
    <w:p w:rsidR="00651CA1" w:rsidRDefault="00651CA1" w:rsidP="00651CA1">
      <w:pPr>
        <w:tabs>
          <w:tab w:val="left" w:pos="5103"/>
          <w:tab w:val="left" w:pos="5387"/>
        </w:tabs>
        <w:rPr>
          <w:sz w:val="22"/>
          <w:szCs w:val="22"/>
        </w:rPr>
      </w:pPr>
      <w:bookmarkStart w:id="93" w:name="RANGE!D15"/>
      <w:r w:rsidRPr="007D6752">
        <w:rPr>
          <w:sz w:val="22"/>
          <w:szCs w:val="22"/>
        </w:rPr>
        <w:t xml:space="preserve">Основание: </w:t>
      </w:r>
      <w:bookmarkEnd w:id="93"/>
      <w:r w:rsidRPr="007D6752">
        <w:rPr>
          <w:sz w:val="22"/>
          <w:szCs w:val="22"/>
        </w:rPr>
        <w:t>ведомость объемов</w:t>
      </w:r>
    </w:p>
    <w:p w:rsidR="00651CA1" w:rsidRDefault="00651CA1" w:rsidP="00651CA1">
      <w:pPr>
        <w:jc w:val="center"/>
        <w:rPr>
          <w:sz w:val="22"/>
          <w:szCs w:val="22"/>
        </w:rPr>
      </w:pPr>
    </w:p>
    <w:p w:rsidR="00651CA1" w:rsidRDefault="00410BAB" w:rsidP="00651CA1">
      <w:pPr>
        <w:jc w:val="center"/>
        <w:rPr>
          <w:sz w:val="22"/>
          <w:szCs w:val="22"/>
        </w:rPr>
      </w:pPr>
      <w:bookmarkStart w:id="94" w:name="RANGE!D16"/>
      <w:r>
        <w:rPr>
          <w:sz w:val="22"/>
          <w:szCs w:val="22"/>
        </w:rPr>
        <w:t xml:space="preserve">           </w:t>
      </w:r>
      <w:r w:rsidR="00651CA1" w:rsidRPr="007D6752">
        <w:rPr>
          <w:sz w:val="22"/>
          <w:szCs w:val="22"/>
        </w:rPr>
        <w:t>Сметная стоимость строительных работ ______________________</w:t>
      </w:r>
      <w:bookmarkEnd w:id="94"/>
      <w:r w:rsidR="00651CA1">
        <w:rPr>
          <w:sz w:val="22"/>
          <w:szCs w:val="22"/>
        </w:rPr>
        <w:t xml:space="preserve"> 947832,79  </w:t>
      </w:r>
      <w:r w:rsidR="00651CA1" w:rsidRPr="007D6752">
        <w:rPr>
          <w:sz w:val="22"/>
          <w:szCs w:val="22"/>
        </w:rPr>
        <w:t>руб.</w:t>
      </w:r>
    </w:p>
    <w:p w:rsidR="00651CA1" w:rsidRDefault="00651CA1" w:rsidP="00651CA1">
      <w:pPr>
        <w:jc w:val="center"/>
        <w:rPr>
          <w:sz w:val="22"/>
          <w:szCs w:val="22"/>
        </w:rPr>
      </w:pPr>
      <w:r w:rsidRPr="007D6752">
        <w:rPr>
          <w:sz w:val="22"/>
          <w:szCs w:val="22"/>
        </w:rPr>
        <w:t xml:space="preserve">Составлен(а) в текущих (прогнозных) ценах по состоянию на </w:t>
      </w:r>
      <w:r>
        <w:rPr>
          <w:sz w:val="22"/>
          <w:szCs w:val="22"/>
        </w:rPr>
        <w:t>октябрь</w:t>
      </w:r>
      <w:r w:rsidRPr="007D6752">
        <w:rPr>
          <w:sz w:val="22"/>
          <w:szCs w:val="22"/>
        </w:rPr>
        <w:t xml:space="preserve"> 2019г.</w:t>
      </w:r>
    </w:p>
    <w:p w:rsidR="00651CA1" w:rsidRDefault="00651CA1" w:rsidP="00651CA1">
      <w:pPr>
        <w:jc w:val="center"/>
        <w:rPr>
          <w:sz w:val="22"/>
          <w:szCs w:val="22"/>
        </w:rPr>
      </w:pPr>
    </w:p>
    <w:tbl>
      <w:tblPr>
        <w:tblW w:w="16258" w:type="dxa"/>
        <w:tblInd w:w="93" w:type="dxa"/>
        <w:tblLayout w:type="fixed"/>
        <w:tblLook w:val="04A0" w:firstRow="1" w:lastRow="0" w:firstColumn="1" w:lastColumn="0" w:noHBand="0" w:noVBand="1"/>
      </w:tblPr>
      <w:tblGrid>
        <w:gridCol w:w="417"/>
        <w:gridCol w:w="1283"/>
        <w:gridCol w:w="2426"/>
        <w:gridCol w:w="851"/>
        <w:gridCol w:w="1679"/>
        <w:gridCol w:w="772"/>
        <w:gridCol w:w="852"/>
        <w:gridCol w:w="869"/>
        <w:gridCol w:w="813"/>
        <w:gridCol w:w="956"/>
        <w:gridCol w:w="852"/>
        <w:gridCol w:w="869"/>
        <w:gridCol w:w="813"/>
        <w:gridCol w:w="769"/>
        <w:gridCol w:w="692"/>
        <w:gridCol w:w="653"/>
        <w:gridCol w:w="692"/>
      </w:tblGrid>
      <w:tr w:rsidR="00651CA1" w:rsidRPr="00651CA1" w:rsidTr="00E205D3">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 xml:space="preserve">№ </w:t>
            </w:r>
            <w:proofErr w:type="spellStart"/>
            <w:r w:rsidRPr="00651CA1">
              <w:rPr>
                <w:rFonts w:ascii="Arial" w:hAnsi="Arial" w:cs="Arial"/>
                <w:sz w:val="18"/>
                <w:szCs w:val="18"/>
              </w:rPr>
              <w:t>пп</w:t>
            </w:r>
            <w:proofErr w:type="spellEnd"/>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proofErr w:type="spellStart"/>
            <w:r w:rsidRPr="00651CA1">
              <w:rPr>
                <w:rFonts w:ascii="Arial" w:hAnsi="Arial" w:cs="Arial"/>
                <w:sz w:val="18"/>
                <w:szCs w:val="18"/>
              </w:rPr>
              <w:t>Обосно</w:t>
            </w:r>
            <w:proofErr w:type="spellEnd"/>
            <w:r w:rsidRPr="00651CA1">
              <w:rPr>
                <w:rFonts w:ascii="Arial" w:hAnsi="Arial" w:cs="Arial"/>
                <w:sz w:val="18"/>
                <w:szCs w:val="18"/>
              </w:rPr>
              <w:t>-</w:t>
            </w:r>
            <w:r w:rsidRPr="00651CA1">
              <w:rPr>
                <w:rFonts w:ascii="Arial" w:hAnsi="Arial" w:cs="Arial"/>
                <w:sz w:val="18"/>
                <w:szCs w:val="18"/>
              </w:rPr>
              <w:br/>
            </w:r>
            <w:proofErr w:type="spellStart"/>
            <w:r w:rsidRPr="00651CA1">
              <w:rPr>
                <w:rFonts w:ascii="Arial" w:hAnsi="Arial" w:cs="Arial"/>
                <w:sz w:val="18"/>
                <w:szCs w:val="18"/>
              </w:rPr>
              <w:t>вание</w:t>
            </w:r>
            <w:proofErr w:type="spellEnd"/>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Ед. изм.</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Кол.</w:t>
            </w:r>
          </w:p>
        </w:tc>
        <w:tc>
          <w:tcPr>
            <w:tcW w:w="3306" w:type="dxa"/>
            <w:gridSpan w:val="4"/>
            <w:tcBorders>
              <w:top w:val="single" w:sz="4" w:space="0" w:color="auto"/>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Стоимость единицы, руб.</w:t>
            </w:r>
          </w:p>
        </w:tc>
        <w:tc>
          <w:tcPr>
            <w:tcW w:w="3490" w:type="dxa"/>
            <w:gridSpan w:val="4"/>
            <w:tcBorders>
              <w:top w:val="single" w:sz="4" w:space="0" w:color="auto"/>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 xml:space="preserve">Т/з </w:t>
            </w:r>
            <w:proofErr w:type="spellStart"/>
            <w:r w:rsidRPr="00651CA1">
              <w:rPr>
                <w:rFonts w:ascii="Arial" w:hAnsi="Arial" w:cs="Arial"/>
                <w:sz w:val="18"/>
                <w:szCs w:val="18"/>
              </w:rPr>
              <w:t>осн</w:t>
            </w:r>
            <w:proofErr w:type="spellEnd"/>
            <w:r w:rsidRPr="00651CA1">
              <w:rPr>
                <w:rFonts w:ascii="Arial" w:hAnsi="Arial" w:cs="Arial"/>
                <w:sz w:val="18"/>
                <w:szCs w:val="18"/>
              </w:rPr>
              <w:t>.</w:t>
            </w:r>
            <w:r w:rsidRPr="00651CA1">
              <w:rPr>
                <w:rFonts w:ascii="Arial" w:hAnsi="Arial" w:cs="Arial"/>
                <w:sz w:val="18"/>
                <w:szCs w:val="18"/>
              </w:rPr>
              <w:br/>
            </w:r>
            <w:proofErr w:type="spellStart"/>
            <w:r w:rsidRPr="00651CA1">
              <w:rPr>
                <w:rFonts w:ascii="Arial" w:hAnsi="Arial" w:cs="Arial"/>
                <w:sz w:val="18"/>
                <w:szCs w:val="18"/>
              </w:rPr>
              <w:t>раб.на</w:t>
            </w:r>
            <w:proofErr w:type="spellEnd"/>
            <w:r w:rsidRPr="00651CA1">
              <w:rPr>
                <w:rFonts w:ascii="Arial" w:hAnsi="Arial" w:cs="Arial"/>
                <w:sz w:val="18"/>
                <w:szCs w:val="18"/>
              </w:rPr>
              <w:t xml:space="preserve"> ед.</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 xml:space="preserve">Т/з </w:t>
            </w:r>
            <w:proofErr w:type="spellStart"/>
            <w:r w:rsidRPr="00651CA1">
              <w:rPr>
                <w:rFonts w:ascii="Arial" w:hAnsi="Arial" w:cs="Arial"/>
                <w:sz w:val="18"/>
                <w:szCs w:val="18"/>
              </w:rPr>
              <w:t>осн</w:t>
            </w:r>
            <w:proofErr w:type="spellEnd"/>
            <w:r w:rsidRPr="00651CA1">
              <w:rPr>
                <w:rFonts w:ascii="Arial" w:hAnsi="Arial" w:cs="Arial"/>
                <w:sz w:val="18"/>
                <w:szCs w:val="18"/>
              </w:rPr>
              <w:t>.</w:t>
            </w:r>
            <w:r w:rsidRPr="00651CA1">
              <w:rPr>
                <w:rFonts w:ascii="Arial" w:hAnsi="Arial" w:cs="Arial"/>
                <w:sz w:val="18"/>
                <w:szCs w:val="18"/>
              </w:rPr>
              <w:br/>
              <w:t>раб.</w:t>
            </w:r>
            <w:r w:rsidRPr="00651CA1">
              <w:rPr>
                <w:rFonts w:ascii="Arial" w:hAnsi="Arial" w:cs="Arial"/>
                <w:sz w:val="18"/>
                <w:szCs w:val="18"/>
              </w:rPr>
              <w:br/>
              <w:t>Всего</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Т/з мех. на ед.</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Т/з мех.</w:t>
            </w:r>
            <w:r w:rsidRPr="00651CA1">
              <w:rPr>
                <w:rFonts w:ascii="Arial" w:hAnsi="Arial" w:cs="Arial"/>
                <w:sz w:val="18"/>
                <w:szCs w:val="18"/>
              </w:rPr>
              <w:br/>
              <w:t>Всего</w:t>
            </w:r>
          </w:p>
        </w:tc>
      </w:tr>
      <w:tr w:rsidR="00651CA1" w:rsidRPr="00651CA1" w:rsidTr="00E205D3">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772" w:type="dxa"/>
            <w:vMerge w:val="restart"/>
            <w:tcBorders>
              <w:top w:val="nil"/>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В том числе</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r>
      <w:tr w:rsidR="00651CA1" w:rsidRPr="00651CA1" w:rsidTr="00E205D3">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772" w:type="dxa"/>
            <w:vMerge/>
            <w:tcBorders>
              <w:top w:val="nil"/>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proofErr w:type="spellStart"/>
            <w:r w:rsidRPr="00651CA1">
              <w:rPr>
                <w:rFonts w:ascii="Arial" w:hAnsi="Arial" w:cs="Arial"/>
                <w:sz w:val="18"/>
                <w:szCs w:val="18"/>
              </w:rPr>
              <w:t>Осн.З</w:t>
            </w:r>
            <w:proofErr w:type="spellEnd"/>
            <w:r w:rsidRPr="00651CA1">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proofErr w:type="spellStart"/>
            <w:r w:rsidRPr="00651CA1">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З/</w:t>
            </w:r>
            <w:proofErr w:type="spellStart"/>
            <w:r w:rsidRPr="00651CA1">
              <w:rPr>
                <w:rFonts w:ascii="Arial" w:hAnsi="Arial" w:cs="Arial"/>
                <w:sz w:val="18"/>
                <w:szCs w:val="18"/>
              </w:rPr>
              <w:t>пМех</w:t>
            </w:r>
            <w:proofErr w:type="spellEnd"/>
          </w:p>
        </w:tc>
        <w:tc>
          <w:tcPr>
            <w:tcW w:w="956" w:type="dxa"/>
            <w:vMerge/>
            <w:tcBorders>
              <w:top w:val="nil"/>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proofErr w:type="spellStart"/>
            <w:r w:rsidRPr="00651CA1">
              <w:rPr>
                <w:rFonts w:ascii="Arial" w:hAnsi="Arial" w:cs="Arial"/>
                <w:sz w:val="18"/>
                <w:szCs w:val="18"/>
              </w:rPr>
              <w:t>Осн.З</w:t>
            </w:r>
            <w:proofErr w:type="spellEnd"/>
            <w:r w:rsidRPr="00651CA1">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proofErr w:type="spellStart"/>
            <w:r w:rsidRPr="00651CA1">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З/</w:t>
            </w:r>
            <w:proofErr w:type="spellStart"/>
            <w:r w:rsidRPr="00651CA1">
              <w:rPr>
                <w:rFonts w:ascii="Arial" w:hAnsi="Arial" w:cs="Arial"/>
                <w:sz w:val="18"/>
                <w:szCs w:val="18"/>
              </w:rPr>
              <w:t>пМех</w:t>
            </w:r>
            <w:proofErr w:type="spellEnd"/>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651CA1" w:rsidRPr="00651CA1" w:rsidRDefault="00651CA1" w:rsidP="00651CA1">
            <w:pPr>
              <w:spacing w:after="0"/>
              <w:jc w:val="left"/>
              <w:rPr>
                <w:rFonts w:ascii="Arial" w:hAnsi="Arial" w:cs="Arial"/>
                <w:sz w:val="18"/>
                <w:szCs w:val="18"/>
              </w:rPr>
            </w:pPr>
          </w:p>
        </w:tc>
      </w:tr>
      <w:tr w:rsidR="00651CA1" w:rsidRPr="00651CA1" w:rsidTr="00E205D3">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w:t>
            </w:r>
          </w:p>
        </w:tc>
        <w:tc>
          <w:tcPr>
            <w:tcW w:w="1283"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2</w:t>
            </w:r>
          </w:p>
        </w:tc>
        <w:tc>
          <w:tcPr>
            <w:tcW w:w="2426"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4</w:t>
            </w:r>
          </w:p>
        </w:tc>
        <w:tc>
          <w:tcPr>
            <w:tcW w:w="1679"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5</w:t>
            </w:r>
          </w:p>
        </w:tc>
        <w:tc>
          <w:tcPr>
            <w:tcW w:w="772"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6</w:t>
            </w:r>
          </w:p>
        </w:tc>
        <w:tc>
          <w:tcPr>
            <w:tcW w:w="852"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7</w:t>
            </w:r>
          </w:p>
        </w:tc>
        <w:tc>
          <w:tcPr>
            <w:tcW w:w="869"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9</w:t>
            </w:r>
          </w:p>
        </w:tc>
        <w:tc>
          <w:tcPr>
            <w:tcW w:w="956"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10</w:t>
            </w:r>
          </w:p>
        </w:tc>
        <w:tc>
          <w:tcPr>
            <w:tcW w:w="852"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11</w:t>
            </w:r>
          </w:p>
        </w:tc>
        <w:tc>
          <w:tcPr>
            <w:tcW w:w="869"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13</w:t>
            </w:r>
          </w:p>
        </w:tc>
        <w:tc>
          <w:tcPr>
            <w:tcW w:w="769"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14</w:t>
            </w:r>
          </w:p>
        </w:tc>
        <w:tc>
          <w:tcPr>
            <w:tcW w:w="692"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15</w:t>
            </w:r>
          </w:p>
        </w:tc>
        <w:tc>
          <w:tcPr>
            <w:tcW w:w="653"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16</w:t>
            </w:r>
          </w:p>
        </w:tc>
        <w:tc>
          <w:tcPr>
            <w:tcW w:w="692" w:type="dxa"/>
            <w:tcBorders>
              <w:top w:val="nil"/>
              <w:left w:val="nil"/>
              <w:bottom w:val="single" w:sz="4" w:space="0" w:color="auto"/>
              <w:right w:val="single" w:sz="4" w:space="0" w:color="auto"/>
            </w:tcBorders>
            <w:shd w:val="clear" w:color="auto" w:fill="auto"/>
            <w:noWrap/>
            <w:vAlign w:val="center"/>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17</w:t>
            </w:r>
          </w:p>
        </w:tc>
      </w:tr>
      <w:tr w:rsidR="00651CA1" w:rsidRPr="00651CA1" w:rsidTr="00E205D3">
        <w:trPr>
          <w:trHeight w:val="398"/>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651CA1" w:rsidRPr="00651CA1" w:rsidRDefault="00651CA1" w:rsidP="00651CA1">
            <w:pPr>
              <w:spacing w:after="0"/>
              <w:jc w:val="left"/>
              <w:rPr>
                <w:rFonts w:ascii="Arial" w:hAnsi="Arial" w:cs="Arial"/>
                <w:b/>
                <w:bCs/>
                <w:sz w:val="20"/>
                <w:szCs w:val="20"/>
              </w:rPr>
            </w:pPr>
            <w:r w:rsidRPr="00651CA1">
              <w:rPr>
                <w:rFonts w:ascii="Arial" w:hAnsi="Arial" w:cs="Arial"/>
                <w:b/>
                <w:bCs/>
                <w:sz w:val="20"/>
                <w:szCs w:val="20"/>
              </w:rPr>
              <w:t>Раздел 1. Содержание улично-дорожной сети  (2 категория) Зимний период</w:t>
            </w:r>
          </w:p>
        </w:tc>
      </w:tr>
      <w:tr w:rsidR="00651CA1" w:rsidRPr="00651CA1" w:rsidTr="00E205D3">
        <w:trPr>
          <w:trHeight w:val="398"/>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center"/>
              <w:rPr>
                <w:rFonts w:ascii="Arial" w:hAnsi="Arial" w:cs="Arial"/>
                <w:sz w:val="18"/>
                <w:szCs w:val="18"/>
              </w:rPr>
            </w:pPr>
            <w:r w:rsidRPr="00651CA1">
              <w:rPr>
                <w:rFonts w:ascii="Arial" w:hAnsi="Arial" w:cs="Arial"/>
                <w:sz w:val="18"/>
                <w:szCs w:val="18"/>
              </w:rPr>
              <w:t> </w:t>
            </w:r>
          </w:p>
        </w:tc>
        <w:tc>
          <w:tcPr>
            <w:tcW w:w="15841" w:type="dxa"/>
            <w:gridSpan w:val="16"/>
            <w:tcBorders>
              <w:top w:val="single" w:sz="4" w:space="0" w:color="auto"/>
              <w:left w:val="nil"/>
              <w:bottom w:val="single" w:sz="4" w:space="0" w:color="auto"/>
              <w:right w:val="single" w:sz="4" w:space="0" w:color="auto"/>
            </w:tcBorders>
            <w:shd w:val="clear" w:color="auto" w:fill="auto"/>
            <w:hideMark/>
          </w:tcPr>
          <w:p w:rsidR="00651CA1" w:rsidRPr="00651CA1" w:rsidRDefault="00651CA1" w:rsidP="00651CA1">
            <w:pPr>
              <w:spacing w:after="0"/>
              <w:jc w:val="left"/>
              <w:rPr>
                <w:rFonts w:ascii="Arial" w:hAnsi="Arial" w:cs="Arial"/>
                <w:sz w:val="18"/>
                <w:szCs w:val="18"/>
              </w:rPr>
            </w:pPr>
            <w:r w:rsidRPr="00651CA1">
              <w:rPr>
                <w:rFonts w:ascii="Arial" w:hAnsi="Arial" w:cs="Arial"/>
                <w:sz w:val="18"/>
                <w:szCs w:val="18"/>
              </w:rPr>
              <w:t xml:space="preserve">Метод. </w:t>
            </w:r>
            <w:proofErr w:type="spellStart"/>
            <w:r w:rsidRPr="00651CA1">
              <w:rPr>
                <w:rFonts w:ascii="Arial" w:hAnsi="Arial" w:cs="Arial"/>
                <w:sz w:val="18"/>
                <w:szCs w:val="18"/>
              </w:rPr>
              <w:t>реком</w:t>
            </w:r>
            <w:proofErr w:type="spellEnd"/>
            <w:r w:rsidRPr="00651CA1">
              <w:rPr>
                <w:rFonts w:ascii="Arial" w:hAnsi="Arial" w:cs="Arial"/>
                <w:sz w:val="18"/>
                <w:szCs w:val="18"/>
              </w:rPr>
              <w:t xml:space="preserve">. </w:t>
            </w:r>
            <w:proofErr w:type="spellStart"/>
            <w:r w:rsidRPr="00651CA1">
              <w:rPr>
                <w:rFonts w:ascii="Arial" w:hAnsi="Arial" w:cs="Arial"/>
                <w:sz w:val="18"/>
                <w:szCs w:val="18"/>
              </w:rPr>
              <w:t>табл</w:t>
            </w:r>
            <w:proofErr w:type="spellEnd"/>
            <w:r w:rsidRPr="00651CA1">
              <w:rPr>
                <w:rFonts w:ascii="Arial" w:hAnsi="Arial" w:cs="Arial"/>
                <w:sz w:val="18"/>
                <w:szCs w:val="18"/>
              </w:rPr>
              <w:t xml:space="preserve"> № 12</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Сдвигание (рыхлого, талого) снега толщиной свыше 2 см плугом с одновременным подметанием щеткой, по всей ширине проезжей части</w:t>
            </w:r>
            <w:r w:rsidRPr="00F45960">
              <w:rPr>
                <w:i/>
                <w:iCs/>
                <w:sz w:val="14"/>
                <w:szCs w:val="14"/>
              </w:rPr>
              <w:br/>
              <w:t>НР (608,59 руб.): 60% от ФОТ</w:t>
            </w:r>
            <w:r w:rsidRPr="00F45960">
              <w:rPr>
                <w:i/>
                <w:iCs/>
                <w:sz w:val="14"/>
                <w:szCs w:val="14"/>
              </w:rPr>
              <w:br/>
              <w:t>СП (344,87 руб.): 34%=40%*0,85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62,1138</w:t>
            </w:r>
            <w:r w:rsidRPr="00F45960">
              <w:rPr>
                <w:i/>
                <w:iCs/>
                <w:sz w:val="12"/>
                <w:szCs w:val="12"/>
              </w:rPr>
              <w:br/>
              <w:t>0,042*32150*46/1000</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6043,67</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6043,67</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1014,32</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2</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Срезание и сдвигание (уплотненного) снега толщиной слоя до 2 см плугом с одновременным подметанием щеткой, по лотку шириной 2,3м</w:t>
            </w:r>
            <w:r w:rsidRPr="00F45960">
              <w:rPr>
                <w:i/>
                <w:iCs/>
                <w:sz w:val="14"/>
                <w:szCs w:val="14"/>
              </w:rPr>
              <w:br/>
              <w:t>НР (75,72 руб.): 60% от ФОТ</w:t>
            </w:r>
            <w:r w:rsidRPr="00F45960">
              <w:rPr>
                <w:i/>
                <w:iCs/>
                <w:sz w:val="14"/>
                <w:szCs w:val="14"/>
              </w:rPr>
              <w:br/>
              <w:t>СП (42,91 руб.): 34%=40%*0,85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7,728</w:t>
            </w:r>
            <w:r w:rsidRPr="00F45960">
              <w:rPr>
                <w:i/>
                <w:iCs/>
                <w:sz w:val="12"/>
                <w:szCs w:val="12"/>
              </w:rPr>
              <w:br/>
              <w:t>0,042*8000*23/1000</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751,93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751,93</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126,2</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lastRenderedPageBreak/>
              <w:t>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Сгребание снега подметальными тракторами КО-707(перекрестки, </w:t>
            </w:r>
            <w:proofErr w:type="spellStart"/>
            <w:r w:rsidRPr="00F45960">
              <w:rPr>
                <w:sz w:val="18"/>
                <w:szCs w:val="18"/>
              </w:rPr>
              <w:t>радиусы,въезды</w:t>
            </w:r>
            <w:proofErr w:type="spellEnd"/>
            <w:r w:rsidRPr="00F45960">
              <w:rPr>
                <w:sz w:val="18"/>
                <w:szCs w:val="18"/>
              </w:rPr>
              <w:t xml:space="preserve"> во дворы )</w:t>
            </w:r>
            <w:r w:rsidRPr="00F45960">
              <w:rPr>
                <w:i/>
                <w:iCs/>
                <w:sz w:val="14"/>
                <w:szCs w:val="14"/>
              </w:rPr>
              <w:br/>
              <w:t>НР (452,09 руб.): 60% от ФОТ</w:t>
            </w:r>
            <w:r w:rsidRPr="00F45960">
              <w:rPr>
                <w:i/>
                <w:iCs/>
                <w:sz w:val="14"/>
                <w:szCs w:val="14"/>
              </w:rPr>
              <w:br/>
              <w:t>СП (256,19 руб.): 34%=40%*0,85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46,14168</w:t>
            </w:r>
            <w:r w:rsidRPr="00F45960">
              <w:rPr>
                <w:i/>
                <w:iCs/>
                <w:sz w:val="12"/>
                <w:szCs w:val="12"/>
              </w:rPr>
              <w:br/>
              <w:t>1,04*32150*46/10000*30% от 1</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4489,59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4489,59</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753,49</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4</w:t>
            </w:r>
          </w:p>
        </w:tc>
        <w:tc>
          <w:tcPr>
            <w:tcW w:w="128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ype="page"/>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Сгребание снега с формированием снежного вала автогрейдером</w:t>
            </w:r>
            <w:r w:rsidRPr="00F45960">
              <w:rPr>
                <w:i/>
                <w:iCs/>
                <w:sz w:val="14"/>
                <w:szCs w:val="14"/>
              </w:rPr>
              <w:br w:type="page"/>
              <w:t>НР (406,83 руб.): 60% от ФОТ</w:t>
            </w:r>
            <w:r w:rsidRPr="00F45960">
              <w:rPr>
                <w:i/>
                <w:iCs/>
                <w:sz w:val="14"/>
                <w:szCs w:val="14"/>
              </w:rPr>
              <w:br w:type="page"/>
              <w:t>СП (230,54 руб.): 34%=40%*0,85 от ФОТ</w:t>
            </w:r>
          </w:p>
        </w:tc>
        <w:tc>
          <w:tcPr>
            <w:tcW w:w="851"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41,521725</w:t>
            </w:r>
            <w:r w:rsidRPr="00F45960">
              <w:rPr>
                <w:i/>
                <w:iCs/>
                <w:sz w:val="12"/>
                <w:szCs w:val="12"/>
              </w:rPr>
              <w:br w:type="page"/>
              <w:t>2,87*32150*15/10000*30% от 1</w:t>
            </w:r>
          </w:p>
        </w:tc>
        <w:tc>
          <w:tcPr>
            <w:tcW w:w="772"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4040,06</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4040,06</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678,05</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5</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Удаление снежных накатов и наледи автогрейдерами</w:t>
            </w:r>
            <w:r w:rsidRPr="00F45960">
              <w:rPr>
                <w:i/>
                <w:iCs/>
                <w:sz w:val="14"/>
                <w:szCs w:val="14"/>
              </w:rPr>
              <w:br/>
              <w:t>НР (225,8 руб.): 60% от ФОТ</w:t>
            </w:r>
            <w:r w:rsidRPr="00F45960">
              <w:rPr>
                <w:i/>
                <w:iCs/>
                <w:sz w:val="14"/>
                <w:szCs w:val="14"/>
              </w:rPr>
              <w:br/>
              <w:t>СП (127,95 руб.): 34%=40%*0,85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23,04512</w:t>
            </w:r>
            <w:r w:rsidRPr="00F45960">
              <w:rPr>
                <w:i/>
                <w:iCs/>
                <w:sz w:val="12"/>
                <w:szCs w:val="12"/>
              </w:rPr>
              <w:br/>
              <w:t>2,24*32150*8/10000*40% от 1</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2242,29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2242,29</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376,33</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6</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r w:rsidRPr="00F45960">
              <w:rPr>
                <w:sz w:val="18"/>
                <w:szCs w:val="18"/>
              </w:rPr>
              <w:t>1 т груза</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742,665</w:t>
            </w:r>
            <w:r w:rsidRPr="00F45960">
              <w:rPr>
                <w:i/>
                <w:iCs/>
                <w:sz w:val="12"/>
                <w:szCs w:val="12"/>
              </w:rPr>
              <w:br/>
              <w:t>32150*30% от 77/1000</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14,93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14,93</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11087,99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11087,99</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7</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49,511</w:t>
            </w:r>
            <w:r w:rsidRPr="00F45960">
              <w:rPr>
                <w:i/>
                <w:iCs/>
                <w:sz w:val="12"/>
                <w:szCs w:val="12"/>
              </w:rPr>
              <w:br/>
              <w:t>742,665/60*4</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14,17</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3806,41</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3806,41</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701,57</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Итого прямые затраты по разделу в базисных ценах</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32461,94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32461,94</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3649,96</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1769,03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1002,45</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289"/>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Итоги по разделу 1 Содержание улично-дорожной сети  (2 категория) Зимний период :</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20339,02</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14894,4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35233,42</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32461,94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lastRenderedPageBreak/>
              <w:t xml:space="preserve">      ФОТ</w:t>
            </w:r>
          </w:p>
        </w:tc>
        <w:tc>
          <w:tcPr>
            <w:tcW w:w="95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3649,96</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1769,03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1002,45</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289"/>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 xml:space="preserve">  Итого по разделу 1 Содержание улично-дорожной сети  (2 категория) Зимний период</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b/>
                <w:bCs/>
                <w:sz w:val="14"/>
                <w:szCs w:val="14"/>
              </w:rPr>
            </w:pPr>
            <w:r w:rsidRPr="00F45960">
              <w:rPr>
                <w:b/>
                <w:bCs/>
                <w:sz w:val="14"/>
                <w:szCs w:val="14"/>
              </w:rPr>
              <w:t>35233,42</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98"/>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20"/>
                <w:szCs w:val="20"/>
              </w:rPr>
            </w:pPr>
            <w:r w:rsidRPr="00F45960">
              <w:rPr>
                <w:b/>
                <w:bCs/>
                <w:sz w:val="20"/>
                <w:szCs w:val="20"/>
              </w:rPr>
              <w:t>Раздел 2. Содержание улично-дорожной сети  (3 категория) Зимний период</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8</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Сдвигание (рыхлого, талого) снега толщиной свыше 2 см плугом с одновременным подметанием щеткой, по всей ширине проезжей части</w:t>
            </w:r>
            <w:r w:rsidRPr="00F45960">
              <w:rPr>
                <w:i/>
                <w:iCs/>
                <w:sz w:val="14"/>
                <w:szCs w:val="14"/>
              </w:rPr>
              <w:br/>
              <w:t>НР (2126,57 руб.): 60% от ФОТ</w:t>
            </w:r>
            <w:r w:rsidRPr="00F45960">
              <w:rPr>
                <w:i/>
                <w:iCs/>
                <w:sz w:val="14"/>
                <w:szCs w:val="14"/>
              </w:rPr>
              <w:br/>
              <w:t>СП (1205,06 руб.): 34%=40%*0,85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217,04088</w:t>
            </w:r>
            <w:r w:rsidRPr="00F45960">
              <w:rPr>
                <w:i/>
                <w:iCs/>
                <w:sz w:val="12"/>
                <w:szCs w:val="12"/>
              </w:rPr>
              <w:br/>
              <w:t>0,042*112340*46/1000</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21118,08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21118,08</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3544,28</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9</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ype="page"/>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Срезание и сдвигание (уплотненного) снега толщиной слоя до 2 см плугом с одновременным подметанием щеткой, по лотку шириной 2,3м</w:t>
            </w:r>
            <w:r w:rsidRPr="00F45960">
              <w:rPr>
                <w:i/>
                <w:iCs/>
                <w:sz w:val="14"/>
                <w:szCs w:val="14"/>
              </w:rPr>
              <w:br w:type="page"/>
              <w:t>НР (154,51 руб.): 60% от ФОТ</w:t>
            </w:r>
            <w:r w:rsidRPr="00F45960">
              <w:rPr>
                <w:i/>
                <w:iCs/>
                <w:sz w:val="14"/>
                <w:szCs w:val="14"/>
              </w:rPr>
              <w:br w:type="page"/>
              <w:t>СП (87,55 руб.): 34%=40%*0,85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15,7689</w:t>
            </w:r>
            <w:r w:rsidRPr="00F45960">
              <w:rPr>
                <w:i/>
                <w:iCs/>
                <w:sz w:val="12"/>
                <w:szCs w:val="12"/>
              </w:rPr>
              <w:br w:type="page"/>
              <w:t>0,042*25030*15/1000</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1534,31</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1534,31</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257,51</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10</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Сгребание снега подметальными тракторами КО-707(перекрестки, </w:t>
            </w:r>
            <w:proofErr w:type="spellStart"/>
            <w:r w:rsidRPr="00F45960">
              <w:rPr>
                <w:sz w:val="18"/>
                <w:szCs w:val="18"/>
              </w:rPr>
              <w:t>радиусы,въезды</w:t>
            </w:r>
            <w:proofErr w:type="spellEnd"/>
            <w:r w:rsidRPr="00F45960">
              <w:rPr>
                <w:sz w:val="18"/>
                <w:szCs w:val="18"/>
              </w:rPr>
              <w:t xml:space="preserve"> во дворы )</w:t>
            </w:r>
            <w:r w:rsidRPr="00F45960">
              <w:rPr>
                <w:i/>
                <w:iCs/>
                <w:sz w:val="14"/>
                <w:szCs w:val="14"/>
              </w:rPr>
              <w:br/>
              <w:t>НР (1030,26 руб.): 60% от ФОТ</w:t>
            </w:r>
            <w:r w:rsidRPr="00F45960">
              <w:rPr>
                <w:i/>
                <w:iCs/>
                <w:sz w:val="14"/>
                <w:szCs w:val="14"/>
              </w:rPr>
              <w:br/>
              <w:t>СП (583,81 руб.): 34%=40%*0,85 от ФОТ</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105,15024</w:t>
            </w:r>
            <w:r w:rsidRPr="00F45960">
              <w:rPr>
                <w:i/>
                <w:iCs/>
                <w:sz w:val="12"/>
                <w:szCs w:val="12"/>
              </w:rPr>
              <w:br/>
              <w:t>1,04*112340*30/10000*30% от 1</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10231,12</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10231,12</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1717,1</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Сгребание снега с формированием снежного вала автогрейдером</w:t>
            </w:r>
            <w:r w:rsidRPr="00F45960">
              <w:rPr>
                <w:i/>
                <w:iCs/>
                <w:sz w:val="14"/>
                <w:szCs w:val="14"/>
              </w:rPr>
              <w:br/>
              <w:t>НР (568,63 руб.): 60% от ФОТ</w:t>
            </w:r>
            <w:r w:rsidRPr="00F45960">
              <w:rPr>
                <w:i/>
                <w:iCs/>
                <w:sz w:val="14"/>
                <w:szCs w:val="14"/>
              </w:rPr>
              <w:br/>
              <w:t>СП (322,22 руб.): 34%=40%*0,85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58,034844</w:t>
            </w:r>
            <w:r w:rsidRPr="00F45960">
              <w:rPr>
                <w:i/>
                <w:iCs/>
                <w:sz w:val="12"/>
                <w:szCs w:val="12"/>
              </w:rPr>
              <w:br/>
              <w:t>2,87*112340*6/10000*30% от 1</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5646,79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5646,79</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947,71</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12</w:t>
            </w:r>
          </w:p>
        </w:tc>
        <w:tc>
          <w:tcPr>
            <w:tcW w:w="128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Удаление снежных накатов и наледи автогрейдерами</w:t>
            </w:r>
            <w:r w:rsidRPr="00F45960">
              <w:rPr>
                <w:i/>
                <w:iCs/>
                <w:sz w:val="14"/>
                <w:szCs w:val="14"/>
              </w:rPr>
              <w:br/>
              <w:t>НР (788,99 руб.): 60% от ФОТ</w:t>
            </w:r>
            <w:r w:rsidRPr="00F45960">
              <w:rPr>
                <w:i/>
                <w:iCs/>
                <w:sz w:val="14"/>
                <w:szCs w:val="14"/>
              </w:rPr>
              <w:br/>
              <w:t>СП (447,09 руб.): 34%=40%*0,85 от ФОТ</w:t>
            </w:r>
          </w:p>
        </w:tc>
        <w:tc>
          <w:tcPr>
            <w:tcW w:w="851"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80,525312</w:t>
            </w:r>
            <w:r w:rsidRPr="00F45960">
              <w:rPr>
                <w:i/>
                <w:iCs/>
                <w:sz w:val="12"/>
                <w:szCs w:val="12"/>
              </w:rPr>
              <w:br/>
              <w:t>2,24*112340*8/10000*40% от 1</w:t>
            </w:r>
          </w:p>
        </w:tc>
        <w:tc>
          <w:tcPr>
            <w:tcW w:w="772"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7835,11</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7835,11</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1314,98</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169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lastRenderedPageBreak/>
              <w:t>13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r w:rsidRPr="00F45960">
              <w:rPr>
                <w:sz w:val="18"/>
                <w:szCs w:val="18"/>
              </w:rPr>
              <w:t>1 т груза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2595,054</w:t>
            </w:r>
            <w:r w:rsidRPr="00F45960">
              <w:rPr>
                <w:i/>
                <w:iCs/>
                <w:sz w:val="12"/>
                <w:szCs w:val="12"/>
              </w:rPr>
              <w:br/>
              <w:t>112340*30% от 77/1000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14,93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14,93</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38744,16</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38744,16</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14</w:t>
            </w:r>
          </w:p>
        </w:tc>
        <w:tc>
          <w:tcPr>
            <w:tcW w:w="128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851"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173,0036</w:t>
            </w:r>
            <w:r w:rsidRPr="00F45960">
              <w:rPr>
                <w:i/>
                <w:iCs/>
                <w:sz w:val="12"/>
                <w:szCs w:val="12"/>
              </w:rPr>
              <w:br/>
              <w:t>2595,054/60*4</w:t>
            </w:r>
          </w:p>
        </w:tc>
        <w:tc>
          <w:tcPr>
            <w:tcW w:w="772"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76,88</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76,88</w:t>
            </w:r>
          </w:p>
        </w:tc>
        <w:tc>
          <w:tcPr>
            <w:tcW w:w="81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14,17</w:t>
            </w:r>
          </w:p>
        </w:tc>
        <w:tc>
          <w:tcPr>
            <w:tcW w:w="956"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13300,52</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13300,52</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2451,46</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Итого прямые затраты по разделу в базисных ценах</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98410,09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98410,09</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10233,04</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4668,95</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2645,74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252"/>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Итоги по разделу 2 Содержание улично-дорожной сети  (3 категория) Зимний период :</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53680,1</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52044,68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105724,78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98410,09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ФОТ</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10233,04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4668,95</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2645,74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 xml:space="preserve">  Итого по разделу 2 Содержание улично-дорожной сети  (3 категория) Зимний период</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b/>
                <w:bCs/>
                <w:sz w:val="14"/>
                <w:szCs w:val="14"/>
              </w:rPr>
            </w:pPr>
            <w:r w:rsidRPr="00F45960">
              <w:rPr>
                <w:b/>
                <w:bCs/>
                <w:sz w:val="14"/>
                <w:szCs w:val="14"/>
              </w:rPr>
              <w:t>105724,78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D4498F">
        <w:trPr>
          <w:trHeight w:val="398"/>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20"/>
                <w:szCs w:val="20"/>
              </w:rPr>
            </w:pPr>
            <w:r w:rsidRPr="00F45960">
              <w:rPr>
                <w:b/>
                <w:bCs/>
                <w:sz w:val="20"/>
                <w:szCs w:val="20"/>
              </w:rPr>
              <w:t>Раздел 3. Содержание улично-дорожной сети (3 категория, внутриквартальные проезды)</w:t>
            </w:r>
          </w:p>
        </w:tc>
      </w:tr>
      <w:tr w:rsidR="00651CA1" w:rsidRPr="00651CA1" w:rsidTr="00293075">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15</w:t>
            </w:r>
          </w:p>
        </w:tc>
        <w:tc>
          <w:tcPr>
            <w:tcW w:w="128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Сгребание снега подметальными тракторами КО-707 (перекрестки, </w:t>
            </w:r>
            <w:proofErr w:type="spellStart"/>
            <w:r w:rsidRPr="00F45960">
              <w:rPr>
                <w:sz w:val="18"/>
                <w:szCs w:val="18"/>
              </w:rPr>
              <w:t>радиусы,въезды</w:t>
            </w:r>
            <w:proofErr w:type="spellEnd"/>
            <w:r w:rsidRPr="00F45960">
              <w:rPr>
                <w:sz w:val="18"/>
                <w:szCs w:val="18"/>
              </w:rPr>
              <w:t xml:space="preserve"> во дворы )</w:t>
            </w:r>
            <w:r w:rsidRPr="00F45960">
              <w:rPr>
                <w:i/>
                <w:iCs/>
                <w:sz w:val="14"/>
                <w:szCs w:val="14"/>
              </w:rPr>
              <w:br/>
              <w:t>НР (9,64 руб.): 60% от ФОТ</w:t>
            </w:r>
            <w:r w:rsidRPr="00F45960">
              <w:rPr>
                <w:i/>
                <w:iCs/>
                <w:sz w:val="14"/>
                <w:szCs w:val="14"/>
              </w:rPr>
              <w:br/>
              <w:t>СП (5,46 руб.): 34%=40%*0,85 от ФОТ</w:t>
            </w:r>
          </w:p>
        </w:tc>
        <w:tc>
          <w:tcPr>
            <w:tcW w:w="851"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0,983424</w:t>
            </w:r>
            <w:r w:rsidRPr="00F45960">
              <w:rPr>
                <w:i/>
                <w:iCs/>
                <w:sz w:val="12"/>
                <w:szCs w:val="12"/>
              </w:rPr>
              <w:br/>
              <w:t>1,04*3940*8/10000*30% от 1</w:t>
            </w:r>
          </w:p>
        </w:tc>
        <w:tc>
          <w:tcPr>
            <w:tcW w:w="772"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95,69</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95,69</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16,06</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lastRenderedPageBreak/>
              <w:t>16</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Удаление снежных накатов и наледи автогрейдерами</w:t>
            </w:r>
            <w:r w:rsidRPr="00F45960">
              <w:rPr>
                <w:i/>
                <w:iCs/>
                <w:sz w:val="14"/>
                <w:szCs w:val="14"/>
              </w:rPr>
              <w:br/>
              <w:t>НР (48,43 руб.): 60% от ФОТ</w:t>
            </w:r>
            <w:r w:rsidRPr="00F45960">
              <w:rPr>
                <w:i/>
                <w:iCs/>
                <w:sz w:val="14"/>
                <w:szCs w:val="14"/>
              </w:rPr>
              <w:br/>
              <w:t>СП (27,44 руб.): 34%=40%*0,85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4,942336</w:t>
            </w:r>
            <w:r w:rsidRPr="00F45960">
              <w:rPr>
                <w:i/>
                <w:iCs/>
                <w:sz w:val="12"/>
                <w:szCs w:val="12"/>
              </w:rPr>
              <w:br/>
              <w:t>2,24*3940*8/10000*70% от 1</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97,3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16,33</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480,89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480,89</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80,71</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169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17</w:t>
            </w:r>
          </w:p>
        </w:tc>
        <w:tc>
          <w:tcPr>
            <w:tcW w:w="1283"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851"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r w:rsidRPr="00F45960">
              <w:rPr>
                <w:sz w:val="18"/>
                <w:szCs w:val="18"/>
              </w:rPr>
              <w:t>1 т груза</w:t>
            </w:r>
          </w:p>
        </w:tc>
        <w:tc>
          <w:tcPr>
            <w:tcW w:w="167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91,014</w:t>
            </w:r>
            <w:r w:rsidRPr="00F45960">
              <w:rPr>
                <w:i/>
                <w:iCs/>
                <w:sz w:val="12"/>
                <w:szCs w:val="12"/>
              </w:rPr>
              <w:br/>
              <w:t>3940*30% от 77/1000</w:t>
            </w:r>
          </w:p>
        </w:tc>
        <w:tc>
          <w:tcPr>
            <w:tcW w:w="772"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14,93</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14,93</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956"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1358,84</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1358,84</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sz w:val="18"/>
                <w:szCs w:val="18"/>
              </w:rPr>
            </w:pPr>
            <w:r w:rsidRPr="00F45960">
              <w:rPr>
                <w:sz w:val="18"/>
                <w:szCs w:val="18"/>
              </w:rPr>
              <w:t>18</w:t>
            </w:r>
          </w:p>
        </w:tc>
        <w:tc>
          <w:tcPr>
            <w:tcW w:w="128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851"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center"/>
              <w:rPr>
                <w:sz w:val="16"/>
                <w:szCs w:val="16"/>
              </w:rPr>
            </w:pPr>
            <w:r w:rsidRPr="00F45960">
              <w:rPr>
                <w:sz w:val="16"/>
                <w:szCs w:val="16"/>
              </w:rPr>
              <w:t>6,0676</w:t>
            </w:r>
            <w:r w:rsidRPr="00F45960">
              <w:rPr>
                <w:i/>
                <w:iCs/>
                <w:sz w:val="12"/>
                <w:szCs w:val="12"/>
              </w:rPr>
              <w:br/>
              <w:t>91,014/60*4</w:t>
            </w:r>
          </w:p>
        </w:tc>
        <w:tc>
          <w:tcPr>
            <w:tcW w:w="772"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14,17</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466,48</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466,48</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85,98</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Итого прямые затраты по разделу в базисных ценах</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2401,9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2401,9</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182,75</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58,06</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32,9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12"/>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Итоги по разделу 3 Содержание улично-дорожной сети (3 категория, внутриквартальные проезды) :</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667,54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1825,32</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2492,86</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2401,9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ФОТ</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182,75</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58,06</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D4498F">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32,9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D4498F">
        <w:trPr>
          <w:trHeight w:val="6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 xml:space="preserve">  Итого по разделу 3 Содержание улично-дорожной сети (3 категория, внутриквартальные проезды)</w:t>
            </w:r>
          </w:p>
        </w:tc>
        <w:tc>
          <w:tcPr>
            <w:tcW w:w="95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b/>
                <w:bCs/>
                <w:sz w:val="14"/>
                <w:szCs w:val="14"/>
              </w:rPr>
            </w:pPr>
            <w:r w:rsidRPr="00F45960">
              <w:rPr>
                <w:b/>
                <w:bCs/>
                <w:sz w:val="14"/>
                <w:szCs w:val="14"/>
              </w:rPr>
              <w:t>2492,86</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651CA1" w:rsidRPr="00F45960" w:rsidRDefault="00651CA1" w:rsidP="00651CA1">
            <w:pPr>
              <w:spacing w:after="0"/>
              <w:jc w:val="center"/>
              <w:rPr>
                <w:b/>
                <w:bCs/>
                <w:sz w:val="18"/>
                <w:szCs w:val="18"/>
              </w:rPr>
            </w:pPr>
            <w:r w:rsidRPr="00F45960">
              <w:rPr>
                <w:b/>
                <w:bCs/>
                <w:sz w:val="18"/>
                <w:szCs w:val="18"/>
              </w:rPr>
              <w:t>ИТОГИ ПО СМЕТЕ:</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Итого прямые затраты по смете в базисных ценах</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133273,93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133273,9</w:t>
            </w:r>
          </w:p>
        </w:tc>
        <w:tc>
          <w:tcPr>
            <w:tcW w:w="813"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14065,75</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6496,04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В том числе, </w:t>
            </w:r>
            <w:proofErr w:type="spellStart"/>
            <w:r w:rsidRPr="00F45960">
              <w:rPr>
                <w:sz w:val="18"/>
                <w:szCs w:val="18"/>
              </w:rPr>
              <w:t>справочно</w:t>
            </w:r>
            <w:proofErr w:type="spellEnd"/>
            <w:r w:rsidRPr="00F45960">
              <w:rPr>
                <w:sz w:val="18"/>
                <w:szCs w:val="18"/>
              </w:rPr>
              <w:t>:</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293075">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lastRenderedPageBreak/>
              <w:t xml:space="preserve">   60% ФОТ (от 10826,74) (Поз. 1-5, 8-12, 15-16)</w:t>
            </w:r>
          </w:p>
        </w:tc>
        <w:tc>
          <w:tcPr>
            <w:tcW w:w="956" w:type="dxa"/>
            <w:tcBorders>
              <w:top w:val="single" w:sz="4" w:space="0" w:color="auto"/>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6496,04</w:t>
            </w:r>
          </w:p>
        </w:tc>
        <w:tc>
          <w:tcPr>
            <w:tcW w:w="85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3681,09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В том числе, </w:t>
            </w:r>
            <w:proofErr w:type="spellStart"/>
            <w:r w:rsidRPr="00F45960">
              <w:rPr>
                <w:sz w:val="18"/>
                <w:szCs w:val="18"/>
              </w:rPr>
              <w:t>справочно</w:t>
            </w:r>
            <w:proofErr w:type="spellEnd"/>
            <w:r w:rsidRPr="00F45960">
              <w:rPr>
                <w:sz w:val="18"/>
                <w:szCs w:val="18"/>
              </w:rPr>
              <w:t>:</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34% =  40%*0,85 ФОТ (от 10826,74) (Поз. 1-5, 8-12, 15-16)</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3681,09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Итоги по смете:</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74686,66</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68764,4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143451,06</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133273,93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ФОТ</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14065,75</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6496,04</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3681,09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54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Пересчет стоимости  (протокол  Комиссии по ценообразованию в строительстве на территории Свердловской области  от 27.06.2019 № 2) 186 580,26 143 451,06 * 7,424</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1064980,67</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12"/>
        </w:trPr>
        <w:tc>
          <w:tcPr>
            <w:tcW w:w="996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651CA1" w:rsidRPr="00F45960" w:rsidRDefault="00651CA1" w:rsidP="00651CA1">
            <w:pPr>
              <w:spacing w:after="0"/>
              <w:jc w:val="left"/>
              <w:rPr>
                <w:sz w:val="18"/>
                <w:szCs w:val="18"/>
              </w:rPr>
            </w:pPr>
            <w:r w:rsidRPr="00F45960">
              <w:rPr>
                <w:sz w:val="18"/>
                <w:szCs w:val="18"/>
              </w:rPr>
              <w:t>Понижающий К=0,741666667</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789860,66</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sz w:val="18"/>
                <w:szCs w:val="18"/>
              </w:rPr>
            </w:pPr>
            <w:r w:rsidRPr="00F45960">
              <w:rPr>
                <w:sz w:val="18"/>
                <w:szCs w:val="18"/>
              </w:rPr>
              <w:t xml:space="preserve">  НДС 20% от 127566,89</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sz w:val="14"/>
                <w:szCs w:val="14"/>
              </w:rPr>
            </w:pPr>
            <w:r w:rsidRPr="00F45960">
              <w:rPr>
                <w:sz w:val="14"/>
                <w:szCs w:val="14"/>
              </w:rPr>
              <w:t>157972,13</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r w:rsidR="00651CA1" w:rsidRPr="00651CA1" w:rsidTr="00E205D3">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651CA1" w:rsidRPr="00F45960" w:rsidRDefault="00651CA1" w:rsidP="00651CA1">
            <w:pPr>
              <w:spacing w:after="0"/>
              <w:jc w:val="left"/>
              <w:rPr>
                <w:b/>
                <w:bCs/>
                <w:sz w:val="18"/>
                <w:szCs w:val="18"/>
              </w:rPr>
            </w:pPr>
            <w:r w:rsidRPr="00F45960">
              <w:rPr>
                <w:b/>
                <w:bCs/>
                <w:sz w:val="18"/>
                <w:szCs w:val="18"/>
              </w:rPr>
              <w:t xml:space="preserve">  ВСЕГО по смете</w:t>
            </w:r>
          </w:p>
        </w:tc>
        <w:tc>
          <w:tcPr>
            <w:tcW w:w="956" w:type="dxa"/>
            <w:tcBorders>
              <w:top w:val="nil"/>
              <w:left w:val="nil"/>
              <w:bottom w:val="single" w:sz="4" w:space="0" w:color="auto"/>
              <w:right w:val="single" w:sz="4" w:space="0" w:color="auto"/>
            </w:tcBorders>
            <w:shd w:val="clear" w:color="auto" w:fill="auto"/>
            <w:hideMark/>
          </w:tcPr>
          <w:p w:rsidR="00651CA1" w:rsidRPr="00F45960" w:rsidRDefault="00651CA1" w:rsidP="00651CA1">
            <w:pPr>
              <w:spacing w:after="0"/>
              <w:jc w:val="right"/>
              <w:rPr>
                <w:b/>
                <w:bCs/>
                <w:sz w:val="14"/>
                <w:szCs w:val="14"/>
              </w:rPr>
            </w:pPr>
            <w:r w:rsidRPr="00F45960">
              <w:rPr>
                <w:b/>
                <w:bCs/>
                <w:sz w:val="14"/>
                <w:szCs w:val="14"/>
              </w:rPr>
              <w:t>947832,79</w:t>
            </w:r>
          </w:p>
        </w:tc>
        <w:tc>
          <w:tcPr>
            <w:tcW w:w="85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F45960" w:rsidRDefault="00651CA1" w:rsidP="00651CA1">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651CA1" w:rsidRPr="00651CA1" w:rsidRDefault="00651CA1" w:rsidP="00651CA1">
            <w:pPr>
              <w:spacing w:after="0"/>
              <w:jc w:val="right"/>
              <w:rPr>
                <w:rFonts w:ascii="Arial" w:hAnsi="Arial" w:cs="Arial"/>
                <w:sz w:val="14"/>
                <w:szCs w:val="14"/>
              </w:rPr>
            </w:pPr>
            <w:r w:rsidRPr="00651CA1">
              <w:rPr>
                <w:rFonts w:ascii="Arial" w:hAnsi="Arial" w:cs="Arial"/>
                <w:sz w:val="14"/>
                <w:szCs w:val="14"/>
              </w:rPr>
              <w:t> </w:t>
            </w:r>
          </w:p>
        </w:tc>
      </w:tr>
    </w:tbl>
    <w:p w:rsidR="00651CA1" w:rsidRDefault="00651CA1" w:rsidP="00651CA1">
      <w:pPr>
        <w:jc w:val="center"/>
        <w:rPr>
          <w:sz w:val="22"/>
          <w:szCs w:val="22"/>
          <w:u w:val="single"/>
        </w:rPr>
      </w:pPr>
    </w:p>
    <w:p w:rsidR="00DA1EDA" w:rsidRDefault="00DA1EDA" w:rsidP="00DA1EDA">
      <w:pPr>
        <w:jc w:val="center"/>
        <w:rPr>
          <w:b/>
        </w:rPr>
      </w:pPr>
    </w:p>
    <w:p w:rsidR="00DA1EDA" w:rsidRDefault="00DA1EDA" w:rsidP="00DA1EDA">
      <w:pPr>
        <w:jc w:val="center"/>
        <w:rPr>
          <w:b/>
        </w:rPr>
      </w:pPr>
    </w:p>
    <w:p w:rsidR="00DA1EDA" w:rsidRDefault="00DA1EDA" w:rsidP="00DA1EDA">
      <w:pPr>
        <w:jc w:val="center"/>
        <w:rPr>
          <w:b/>
        </w:rPr>
      </w:pPr>
      <w:r w:rsidRPr="007D6752">
        <w:rPr>
          <w:b/>
        </w:rPr>
        <w:t>РАСЧЕТ СТОИМОСТИ</w:t>
      </w:r>
    </w:p>
    <w:p w:rsidR="00DA1EDA" w:rsidRPr="00330084" w:rsidRDefault="00A21B82" w:rsidP="00DA1EDA">
      <w:pPr>
        <w:jc w:val="center"/>
        <w:rPr>
          <w:sz w:val="22"/>
          <w:szCs w:val="22"/>
        </w:rPr>
      </w:pPr>
      <w:r>
        <w:rPr>
          <w:sz w:val="22"/>
          <w:szCs w:val="22"/>
          <w:u w:val="single"/>
        </w:rPr>
        <w:t>Уборка</w:t>
      </w:r>
      <w:r w:rsidR="00DA1EDA" w:rsidRPr="00330084">
        <w:rPr>
          <w:sz w:val="22"/>
          <w:szCs w:val="22"/>
          <w:u w:val="single"/>
        </w:rPr>
        <w:t xml:space="preserve"> тротуаров в  Академическом микрорайоне Ленинского района города Екатеринбурга  </w:t>
      </w:r>
    </w:p>
    <w:p w:rsidR="00DA1EDA" w:rsidRDefault="00DA1EDA" w:rsidP="00DA1EDA">
      <w:pPr>
        <w:rPr>
          <w:sz w:val="22"/>
          <w:szCs w:val="22"/>
        </w:rPr>
      </w:pPr>
      <w:r w:rsidRPr="007D6752">
        <w:rPr>
          <w:sz w:val="22"/>
          <w:szCs w:val="22"/>
        </w:rPr>
        <w:t>Основание: ведомость объемов</w:t>
      </w:r>
    </w:p>
    <w:p w:rsidR="00DA1EDA" w:rsidRDefault="00DA1EDA" w:rsidP="00DA1EDA">
      <w:pPr>
        <w:jc w:val="center"/>
        <w:rPr>
          <w:sz w:val="22"/>
          <w:szCs w:val="22"/>
        </w:rPr>
      </w:pPr>
    </w:p>
    <w:p w:rsidR="00DA1EDA" w:rsidRDefault="00DA1EDA" w:rsidP="00DA1EDA">
      <w:pPr>
        <w:jc w:val="center"/>
        <w:rPr>
          <w:sz w:val="22"/>
          <w:szCs w:val="22"/>
        </w:rPr>
      </w:pPr>
      <w:r w:rsidRPr="007D6752">
        <w:rPr>
          <w:sz w:val="22"/>
          <w:szCs w:val="22"/>
        </w:rPr>
        <w:t>Сметная стоимость строительных работ ______________________</w:t>
      </w:r>
      <w:r>
        <w:rPr>
          <w:sz w:val="22"/>
          <w:szCs w:val="22"/>
        </w:rPr>
        <w:t>968 781,29</w:t>
      </w:r>
      <w:r w:rsidR="00293075">
        <w:rPr>
          <w:sz w:val="22"/>
          <w:szCs w:val="22"/>
        </w:rPr>
        <w:t xml:space="preserve"> </w:t>
      </w:r>
      <w:r w:rsidRPr="007D6752">
        <w:rPr>
          <w:sz w:val="22"/>
          <w:szCs w:val="22"/>
        </w:rPr>
        <w:t>руб.</w:t>
      </w:r>
    </w:p>
    <w:p w:rsidR="00DA1EDA" w:rsidRDefault="00DA1EDA" w:rsidP="00DA1EDA">
      <w:pPr>
        <w:jc w:val="center"/>
        <w:rPr>
          <w:sz w:val="22"/>
          <w:szCs w:val="22"/>
          <w:u w:val="single"/>
        </w:rPr>
      </w:pPr>
      <w:r w:rsidRPr="007D6752">
        <w:rPr>
          <w:sz w:val="22"/>
          <w:szCs w:val="22"/>
        </w:rPr>
        <w:t xml:space="preserve">Составлен(а) в текущих (прогнозных) ценах по состоянию на </w:t>
      </w:r>
      <w:r>
        <w:rPr>
          <w:sz w:val="22"/>
          <w:szCs w:val="22"/>
        </w:rPr>
        <w:t xml:space="preserve">октябрь </w:t>
      </w:r>
      <w:r w:rsidRPr="007D6752">
        <w:rPr>
          <w:sz w:val="22"/>
          <w:szCs w:val="22"/>
        </w:rPr>
        <w:t>2019г.</w:t>
      </w:r>
    </w:p>
    <w:p w:rsidR="00651CA1" w:rsidRDefault="00651CA1" w:rsidP="0026268B"/>
    <w:tbl>
      <w:tblPr>
        <w:tblW w:w="16178" w:type="dxa"/>
        <w:tblInd w:w="93" w:type="dxa"/>
        <w:tblLayout w:type="fixed"/>
        <w:tblLook w:val="04A0" w:firstRow="1" w:lastRow="0" w:firstColumn="1" w:lastColumn="0" w:noHBand="0" w:noVBand="1"/>
      </w:tblPr>
      <w:tblGrid>
        <w:gridCol w:w="417"/>
        <w:gridCol w:w="1583"/>
        <w:gridCol w:w="2577"/>
        <w:gridCol w:w="741"/>
        <w:gridCol w:w="1103"/>
        <w:gridCol w:w="820"/>
        <w:gridCol w:w="852"/>
        <w:gridCol w:w="869"/>
        <w:gridCol w:w="813"/>
        <w:gridCol w:w="1000"/>
        <w:gridCol w:w="852"/>
        <w:gridCol w:w="869"/>
        <w:gridCol w:w="813"/>
        <w:gridCol w:w="769"/>
        <w:gridCol w:w="700"/>
        <w:gridCol w:w="700"/>
        <w:gridCol w:w="700"/>
      </w:tblGrid>
      <w:tr w:rsidR="00F45960" w:rsidRPr="00F45960" w:rsidTr="00F45960">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 xml:space="preserve">№ </w:t>
            </w:r>
            <w:proofErr w:type="spellStart"/>
            <w:r w:rsidRPr="00F45960">
              <w:rPr>
                <w:rFonts w:ascii="Arial" w:hAnsi="Arial" w:cs="Arial"/>
                <w:sz w:val="18"/>
                <w:szCs w:val="18"/>
              </w:rPr>
              <w:t>пп</w:t>
            </w:r>
            <w:proofErr w:type="spellEnd"/>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proofErr w:type="spellStart"/>
            <w:r w:rsidRPr="00F45960">
              <w:rPr>
                <w:rFonts w:ascii="Arial" w:hAnsi="Arial" w:cs="Arial"/>
                <w:sz w:val="18"/>
                <w:szCs w:val="18"/>
              </w:rPr>
              <w:t>Обосно</w:t>
            </w:r>
            <w:proofErr w:type="spellEnd"/>
            <w:r w:rsidRPr="00F45960">
              <w:rPr>
                <w:rFonts w:ascii="Arial" w:hAnsi="Arial" w:cs="Arial"/>
                <w:sz w:val="18"/>
                <w:szCs w:val="18"/>
              </w:rPr>
              <w:t>-</w:t>
            </w:r>
            <w:r w:rsidRPr="00F45960">
              <w:rPr>
                <w:rFonts w:ascii="Arial" w:hAnsi="Arial" w:cs="Arial"/>
                <w:sz w:val="18"/>
                <w:szCs w:val="18"/>
              </w:rPr>
              <w:br/>
            </w:r>
            <w:proofErr w:type="spellStart"/>
            <w:r w:rsidRPr="00F45960">
              <w:rPr>
                <w:rFonts w:ascii="Arial" w:hAnsi="Arial" w:cs="Arial"/>
                <w:sz w:val="18"/>
                <w:szCs w:val="18"/>
              </w:rPr>
              <w:t>вание</w:t>
            </w:r>
            <w:proofErr w:type="spellEnd"/>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Наименование</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Ед. изм.</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Кол.</w:t>
            </w:r>
          </w:p>
        </w:tc>
        <w:tc>
          <w:tcPr>
            <w:tcW w:w="3354" w:type="dxa"/>
            <w:gridSpan w:val="4"/>
            <w:tcBorders>
              <w:top w:val="single" w:sz="4" w:space="0" w:color="auto"/>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Стоимость единицы, руб.</w:t>
            </w:r>
          </w:p>
        </w:tc>
        <w:tc>
          <w:tcPr>
            <w:tcW w:w="3534" w:type="dxa"/>
            <w:gridSpan w:val="4"/>
            <w:tcBorders>
              <w:top w:val="single" w:sz="4" w:space="0" w:color="auto"/>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 xml:space="preserve">Т/з </w:t>
            </w:r>
            <w:proofErr w:type="spellStart"/>
            <w:r w:rsidRPr="00F45960">
              <w:rPr>
                <w:rFonts w:ascii="Arial" w:hAnsi="Arial" w:cs="Arial"/>
                <w:sz w:val="18"/>
                <w:szCs w:val="18"/>
              </w:rPr>
              <w:t>осн</w:t>
            </w:r>
            <w:proofErr w:type="spellEnd"/>
            <w:r w:rsidRPr="00F45960">
              <w:rPr>
                <w:rFonts w:ascii="Arial" w:hAnsi="Arial" w:cs="Arial"/>
                <w:sz w:val="18"/>
                <w:szCs w:val="18"/>
              </w:rPr>
              <w:t>.</w:t>
            </w:r>
            <w:r w:rsidRPr="00F45960">
              <w:rPr>
                <w:rFonts w:ascii="Arial" w:hAnsi="Arial" w:cs="Arial"/>
                <w:sz w:val="18"/>
                <w:szCs w:val="18"/>
              </w:rPr>
              <w:br/>
            </w:r>
            <w:proofErr w:type="spellStart"/>
            <w:r w:rsidRPr="00F45960">
              <w:rPr>
                <w:rFonts w:ascii="Arial" w:hAnsi="Arial" w:cs="Arial"/>
                <w:sz w:val="18"/>
                <w:szCs w:val="18"/>
              </w:rPr>
              <w:t>раб.на</w:t>
            </w:r>
            <w:proofErr w:type="spellEnd"/>
            <w:r w:rsidRPr="00F45960">
              <w:rPr>
                <w:rFonts w:ascii="Arial" w:hAnsi="Arial" w:cs="Arial"/>
                <w:sz w:val="18"/>
                <w:szCs w:val="18"/>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 xml:space="preserve">Т/з </w:t>
            </w:r>
            <w:proofErr w:type="spellStart"/>
            <w:r w:rsidRPr="00F45960">
              <w:rPr>
                <w:rFonts w:ascii="Arial" w:hAnsi="Arial" w:cs="Arial"/>
                <w:sz w:val="18"/>
                <w:szCs w:val="18"/>
              </w:rPr>
              <w:t>осн</w:t>
            </w:r>
            <w:proofErr w:type="spellEnd"/>
            <w:r w:rsidRPr="00F45960">
              <w:rPr>
                <w:rFonts w:ascii="Arial" w:hAnsi="Arial" w:cs="Arial"/>
                <w:sz w:val="18"/>
                <w:szCs w:val="18"/>
              </w:rPr>
              <w:t>.</w:t>
            </w:r>
            <w:r w:rsidRPr="00F45960">
              <w:rPr>
                <w:rFonts w:ascii="Arial" w:hAnsi="Arial" w:cs="Arial"/>
                <w:sz w:val="18"/>
                <w:szCs w:val="18"/>
              </w:rPr>
              <w:br/>
              <w:t>раб.</w:t>
            </w:r>
            <w:r w:rsidRPr="00F45960">
              <w:rPr>
                <w:rFonts w:ascii="Arial" w:hAnsi="Arial" w:cs="Arial"/>
                <w:sz w:val="18"/>
                <w:szCs w:val="18"/>
              </w:rPr>
              <w:br/>
              <w:t>Всего</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Т/з мех.</w:t>
            </w:r>
            <w:r w:rsidRPr="00F45960">
              <w:rPr>
                <w:rFonts w:ascii="Arial" w:hAnsi="Arial" w:cs="Arial"/>
                <w:sz w:val="18"/>
                <w:szCs w:val="18"/>
              </w:rPr>
              <w:br/>
              <w:t>Всего</w:t>
            </w:r>
          </w:p>
        </w:tc>
      </w:tr>
      <w:tr w:rsidR="00F45960" w:rsidRPr="00F45960" w:rsidTr="00F45960">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В том числе</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r>
      <w:tr w:rsidR="00F45960" w:rsidRPr="00F45960" w:rsidTr="00F45960">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proofErr w:type="spellStart"/>
            <w:r w:rsidRPr="00F45960">
              <w:rPr>
                <w:rFonts w:ascii="Arial" w:hAnsi="Arial" w:cs="Arial"/>
                <w:sz w:val="18"/>
                <w:szCs w:val="18"/>
              </w:rPr>
              <w:t>Осн.З</w:t>
            </w:r>
            <w:proofErr w:type="spellEnd"/>
            <w:r w:rsidRPr="00F45960">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proofErr w:type="spellStart"/>
            <w:r w:rsidRPr="00F45960">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З/</w:t>
            </w:r>
            <w:proofErr w:type="spellStart"/>
            <w:r w:rsidRPr="00F45960">
              <w:rPr>
                <w:rFonts w:ascii="Arial" w:hAnsi="Arial" w:cs="Arial"/>
                <w:sz w:val="18"/>
                <w:szCs w:val="18"/>
              </w:rPr>
              <w:t>пМех</w:t>
            </w:r>
            <w:proofErr w:type="spellEnd"/>
          </w:p>
        </w:tc>
        <w:tc>
          <w:tcPr>
            <w:tcW w:w="1000" w:type="dxa"/>
            <w:vMerge/>
            <w:tcBorders>
              <w:top w:val="nil"/>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proofErr w:type="spellStart"/>
            <w:r w:rsidRPr="00F45960">
              <w:rPr>
                <w:rFonts w:ascii="Arial" w:hAnsi="Arial" w:cs="Arial"/>
                <w:sz w:val="18"/>
                <w:szCs w:val="18"/>
              </w:rPr>
              <w:t>Осн.З</w:t>
            </w:r>
            <w:proofErr w:type="spellEnd"/>
            <w:r w:rsidRPr="00F45960">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proofErr w:type="spellStart"/>
            <w:r w:rsidRPr="00F45960">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З/</w:t>
            </w:r>
            <w:proofErr w:type="spellStart"/>
            <w:r w:rsidRPr="00F45960">
              <w:rPr>
                <w:rFonts w:ascii="Arial" w:hAnsi="Arial" w:cs="Arial"/>
                <w:sz w:val="18"/>
                <w:szCs w:val="18"/>
              </w:rPr>
              <w:t>пМех</w:t>
            </w:r>
            <w:proofErr w:type="spellEnd"/>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45960" w:rsidRPr="00F45960" w:rsidRDefault="00F45960" w:rsidP="00F45960">
            <w:pPr>
              <w:spacing w:after="0"/>
              <w:jc w:val="left"/>
              <w:rPr>
                <w:rFonts w:ascii="Arial" w:hAnsi="Arial" w:cs="Arial"/>
                <w:sz w:val="18"/>
                <w:szCs w:val="18"/>
              </w:rPr>
            </w:pPr>
          </w:p>
        </w:tc>
      </w:tr>
      <w:tr w:rsidR="00F45960" w:rsidRPr="00F45960" w:rsidTr="00F45960">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w:t>
            </w:r>
          </w:p>
        </w:tc>
        <w:tc>
          <w:tcPr>
            <w:tcW w:w="1583"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2</w:t>
            </w:r>
          </w:p>
        </w:tc>
        <w:tc>
          <w:tcPr>
            <w:tcW w:w="2577"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3</w:t>
            </w:r>
          </w:p>
        </w:tc>
        <w:tc>
          <w:tcPr>
            <w:tcW w:w="741" w:type="dxa"/>
            <w:tcBorders>
              <w:top w:val="nil"/>
              <w:left w:val="nil"/>
              <w:bottom w:val="single" w:sz="4" w:space="0" w:color="auto"/>
              <w:right w:val="single" w:sz="4" w:space="0" w:color="auto"/>
            </w:tcBorders>
            <w:shd w:val="clear" w:color="auto" w:fill="auto"/>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4</w:t>
            </w:r>
          </w:p>
        </w:tc>
        <w:tc>
          <w:tcPr>
            <w:tcW w:w="110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5</w:t>
            </w:r>
          </w:p>
        </w:tc>
        <w:tc>
          <w:tcPr>
            <w:tcW w:w="820"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6</w:t>
            </w:r>
          </w:p>
        </w:tc>
        <w:tc>
          <w:tcPr>
            <w:tcW w:w="852"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7</w:t>
            </w:r>
          </w:p>
        </w:tc>
        <w:tc>
          <w:tcPr>
            <w:tcW w:w="869"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9</w:t>
            </w:r>
          </w:p>
        </w:tc>
        <w:tc>
          <w:tcPr>
            <w:tcW w:w="1000"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10</w:t>
            </w:r>
          </w:p>
        </w:tc>
        <w:tc>
          <w:tcPr>
            <w:tcW w:w="852"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11</w:t>
            </w:r>
          </w:p>
        </w:tc>
        <w:tc>
          <w:tcPr>
            <w:tcW w:w="869"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13</w:t>
            </w:r>
          </w:p>
        </w:tc>
        <w:tc>
          <w:tcPr>
            <w:tcW w:w="769"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14</w:t>
            </w:r>
          </w:p>
        </w:tc>
        <w:tc>
          <w:tcPr>
            <w:tcW w:w="700"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15</w:t>
            </w:r>
          </w:p>
        </w:tc>
        <w:tc>
          <w:tcPr>
            <w:tcW w:w="700"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16</w:t>
            </w:r>
          </w:p>
        </w:tc>
        <w:tc>
          <w:tcPr>
            <w:tcW w:w="700" w:type="dxa"/>
            <w:tcBorders>
              <w:top w:val="nil"/>
              <w:left w:val="nil"/>
              <w:bottom w:val="single" w:sz="4" w:space="0" w:color="auto"/>
              <w:right w:val="single" w:sz="4" w:space="0" w:color="auto"/>
            </w:tcBorders>
            <w:shd w:val="clear" w:color="auto" w:fill="auto"/>
            <w:noWrap/>
            <w:vAlign w:val="center"/>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17</w:t>
            </w:r>
          </w:p>
        </w:tc>
      </w:tr>
      <w:tr w:rsidR="00F45960" w:rsidRPr="00F45960" w:rsidTr="00F45960">
        <w:trPr>
          <w:trHeight w:val="398"/>
        </w:trPr>
        <w:tc>
          <w:tcPr>
            <w:tcW w:w="16178" w:type="dxa"/>
            <w:gridSpan w:val="17"/>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rFonts w:ascii="Arial" w:hAnsi="Arial" w:cs="Arial"/>
                <w:b/>
                <w:bCs/>
                <w:sz w:val="20"/>
                <w:szCs w:val="20"/>
              </w:rPr>
            </w:pPr>
            <w:r w:rsidRPr="00F45960">
              <w:rPr>
                <w:rFonts w:ascii="Arial" w:hAnsi="Arial" w:cs="Arial"/>
                <w:b/>
                <w:bCs/>
                <w:sz w:val="20"/>
                <w:szCs w:val="20"/>
              </w:rPr>
              <w:lastRenderedPageBreak/>
              <w:t>Раздел 1. Содержание тротуаров в зимний период (1 категория)</w:t>
            </w:r>
          </w:p>
        </w:tc>
      </w:tr>
      <w:tr w:rsidR="00F45960" w:rsidRPr="00F45960" w:rsidTr="00F45960">
        <w:trPr>
          <w:trHeight w:val="278"/>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rFonts w:ascii="Arial" w:hAnsi="Arial" w:cs="Arial"/>
                <w:sz w:val="18"/>
                <w:szCs w:val="18"/>
              </w:rPr>
            </w:pPr>
            <w:r w:rsidRPr="00F45960">
              <w:rPr>
                <w:rFonts w:ascii="Arial" w:hAnsi="Arial" w:cs="Arial"/>
                <w:sz w:val="18"/>
                <w:szCs w:val="18"/>
              </w:rPr>
              <w:t> </w:t>
            </w:r>
          </w:p>
        </w:tc>
        <w:tc>
          <w:tcPr>
            <w:tcW w:w="15761" w:type="dxa"/>
            <w:gridSpan w:val="16"/>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left"/>
              <w:rPr>
                <w:rFonts w:ascii="Arial" w:hAnsi="Arial" w:cs="Arial"/>
                <w:sz w:val="18"/>
                <w:szCs w:val="18"/>
              </w:rPr>
            </w:pPr>
            <w:r w:rsidRPr="00F45960">
              <w:rPr>
                <w:rFonts w:ascii="Arial" w:hAnsi="Arial" w:cs="Arial"/>
                <w:sz w:val="18"/>
                <w:szCs w:val="18"/>
              </w:rPr>
              <w:t xml:space="preserve">Метод. </w:t>
            </w:r>
            <w:proofErr w:type="spellStart"/>
            <w:r w:rsidRPr="00F45960">
              <w:rPr>
                <w:rFonts w:ascii="Arial" w:hAnsi="Arial" w:cs="Arial"/>
                <w:sz w:val="18"/>
                <w:szCs w:val="18"/>
              </w:rPr>
              <w:t>реком</w:t>
            </w:r>
            <w:proofErr w:type="spellEnd"/>
            <w:r w:rsidRPr="00F45960">
              <w:rPr>
                <w:rFonts w:ascii="Arial" w:hAnsi="Arial" w:cs="Arial"/>
                <w:sz w:val="18"/>
                <w:szCs w:val="18"/>
              </w:rPr>
              <w:t xml:space="preserve">. </w:t>
            </w:r>
            <w:proofErr w:type="spellStart"/>
            <w:r w:rsidRPr="00F45960">
              <w:rPr>
                <w:rFonts w:ascii="Arial" w:hAnsi="Arial" w:cs="Arial"/>
                <w:sz w:val="18"/>
                <w:szCs w:val="18"/>
              </w:rPr>
              <w:t>табл</w:t>
            </w:r>
            <w:proofErr w:type="spellEnd"/>
            <w:r w:rsidRPr="00F45960">
              <w:rPr>
                <w:rFonts w:ascii="Arial" w:hAnsi="Arial" w:cs="Arial"/>
                <w:sz w:val="18"/>
                <w:szCs w:val="18"/>
              </w:rPr>
              <w:t xml:space="preserve"> № 12</w:t>
            </w:r>
          </w:p>
        </w:tc>
      </w:tr>
      <w:tr w:rsidR="00F45960" w:rsidRPr="00F45960" w:rsidTr="00F45960">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1</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Подметание свежевыпавшего снега толщиной слоя до 2 см с помощью навесной щетки, тракторами КО-707  S=73750-2%=72275м2</w:t>
            </w:r>
            <w:r w:rsidRPr="00F45960">
              <w:rPr>
                <w:i/>
                <w:iCs/>
                <w:sz w:val="14"/>
                <w:szCs w:val="14"/>
              </w:rPr>
              <w:br/>
              <w:t>НР (476,93 руб.): 22% от ФОТ</w:t>
            </w:r>
            <w:r w:rsidRPr="00F45960">
              <w:rPr>
                <w:i/>
                <w:iCs/>
                <w:sz w:val="14"/>
                <w:szCs w:val="14"/>
              </w:rPr>
              <w:br/>
              <w:t>СП (195,11 руб.): 9%=10%*0,85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132,75472</w:t>
            </w:r>
            <w:r w:rsidRPr="00F45960">
              <w:rPr>
                <w:i/>
                <w:iCs/>
                <w:sz w:val="12"/>
                <w:szCs w:val="12"/>
              </w:rPr>
              <w:br/>
              <w:t>0,064*72275*41/1000*70% от 1</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16,33</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12917,03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12917,03</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2167,88</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2</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Сгребание свежевыпавшего снега толщиной слоя свыше 2 см плугом с одновременным подметанием щеткой при высоте валов более 0,3 м, тракторами КО-707</w:t>
            </w:r>
            <w:r w:rsidRPr="00F45960">
              <w:rPr>
                <w:i/>
                <w:iCs/>
                <w:sz w:val="14"/>
                <w:szCs w:val="14"/>
              </w:rPr>
              <w:br/>
              <w:t>НР (504,2 руб.): 22% от ФОТ</w:t>
            </w:r>
            <w:r w:rsidRPr="00F45960">
              <w:rPr>
                <w:i/>
                <w:iCs/>
                <w:sz w:val="14"/>
                <w:szCs w:val="14"/>
              </w:rPr>
              <w:br/>
              <w:t>СП (206,26 руб.): 9%=10%*0,85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140,343595</w:t>
            </w:r>
            <w:r w:rsidRPr="00F45960">
              <w:rPr>
                <w:i/>
                <w:iCs/>
                <w:sz w:val="12"/>
                <w:szCs w:val="12"/>
              </w:rPr>
              <w:br/>
              <w:t>1,46*72275*19/10000*70% от 1</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16,33</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13655,43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13655,43</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2291,81</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3</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ТС-1-1-0</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Подметание свежевыпавшего снега толщиной слоя до 2 вручную</w:t>
            </w:r>
            <w:r w:rsidRPr="00F45960">
              <w:rPr>
                <w:i/>
                <w:iCs/>
                <w:sz w:val="14"/>
                <w:szCs w:val="14"/>
              </w:rPr>
              <w:br/>
              <w:t>НР (4760,79 руб.): 22% от ФОТ</w:t>
            </w:r>
            <w:r w:rsidRPr="00F45960">
              <w:rPr>
                <w:i/>
                <w:iCs/>
                <w:sz w:val="14"/>
                <w:szCs w:val="14"/>
              </w:rPr>
              <w:br/>
              <w:t>СП (1947,6 руб.): 9%=10%*0,85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2136,224948</w:t>
            </w:r>
            <w:r w:rsidRPr="00F45960">
              <w:rPr>
                <w:i/>
                <w:iCs/>
                <w:sz w:val="12"/>
                <w:szCs w:val="12"/>
              </w:rPr>
              <w:br/>
              <w:t>2,67*72275*41/1000*27% от 1</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21639,96</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21639,96</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4</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ТС-1-1-0</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Сдвигание свежевыпавшего снега  толщиной слоя свыше 2см вручную</w:t>
            </w:r>
            <w:r w:rsidRPr="00F45960">
              <w:rPr>
                <w:i/>
                <w:iCs/>
                <w:sz w:val="14"/>
                <w:szCs w:val="14"/>
              </w:rPr>
              <w:br/>
              <w:t>НР (2206,22 руб.): 22% от ФОТ</w:t>
            </w:r>
            <w:r w:rsidRPr="00F45960">
              <w:rPr>
                <w:i/>
                <w:iCs/>
                <w:sz w:val="14"/>
                <w:szCs w:val="14"/>
              </w:rPr>
              <w:br/>
              <w:t>СП (902,54 руб.): 9%=10%*0,85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989,957903</w:t>
            </w:r>
            <w:r w:rsidRPr="00F45960">
              <w:rPr>
                <w:i/>
                <w:iCs/>
                <w:sz w:val="12"/>
                <w:szCs w:val="12"/>
              </w:rPr>
              <w:br/>
              <w:t>2,67*72275*19/1000*27% от 1</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10028,27</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10028,27</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5</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ТС-1-1-0</w:t>
            </w:r>
            <w:r w:rsidRPr="00F45960">
              <w:rPr>
                <w:i/>
                <w:iCs/>
                <w:sz w:val="14"/>
                <w:szCs w:val="14"/>
              </w:rPr>
              <w:br w:type="page"/>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Очистка тротуаров от наледи и льда, до 2 см</w:t>
            </w:r>
            <w:r w:rsidRPr="00F45960">
              <w:rPr>
                <w:i/>
                <w:iCs/>
                <w:sz w:val="14"/>
                <w:szCs w:val="14"/>
              </w:rPr>
              <w:br w:type="page"/>
              <w:t>НР (2899,3 руб.): 22% от ФОТ</w:t>
            </w:r>
            <w:r w:rsidRPr="00F45960">
              <w:rPr>
                <w:i/>
                <w:iCs/>
                <w:sz w:val="14"/>
                <w:szCs w:val="14"/>
              </w:rPr>
              <w:br w:type="page"/>
              <w:t>СП (1317,86 руб.): 10%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1300,95</w:t>
            </w:r>
            <w:r w:rsidRPr="00F45960">
              <w:rPr>
                <w:i/>
                <w:iCs/>
                <w:sz w:val="12"/>
                <w:szCs w:val="12"/>
              </w:rPr>
              <w:br w:type="page"/>
              <w:t>0,075*72275*8*3% от 1</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13178,62</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13178,62</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6</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r w:rsidRPr="00F45960">
              <w:rPr>
                <w:sz w:val="18"/>
                <w:szCs w:val="18"/>
              </w:rPr>
              <w:t>1 т груза</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2782,5875</w:t>
            </w:r>
            <w:r w:rsidRPr="00F45960">
              <w:rPr>
                <w:i/>
                <w:iCs/>
                <w:sz w:val="12"/>
                <w:szCs w:val="12"/>
              </w:rPr>
              <w:br/>
              <w:t>72275*50% от 77/1000</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14,93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14,93</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41544,03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41544,03</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63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7</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185,505833</w:t>
            </w:r>
            <w:r w:rsidRPr="00F45960">
              <w:rPr>
                <w:i/>
                <w:iCs/>
                <w:sz w:val="12"/>
                <w:szCs w:val="12"/>
              </w:rPr>
              <w:br/>
              <w:t>2782,5875/60*4</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14,17</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14261,69</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14261,69</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2628,62</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74508C">
        <w:trPr>
          <w:trHeight w:val="398"/>
        </w:trPr>
        <w:tc>
          <w:tcPr>
            <w:tcW w:w="16178" w:type="dxa"/>
            <w:gridSpan w:val="17"/>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Содержание  тротуара, примыкающего к проезжей части ( в границах пешеходного перехода) 1 категория</w:t>
            </w:r>
          </w:p>
        </w:tc>
      </w:tr>
      <w:tr w:rsidR="00F45960" w:rsidRPr="00F45960" w:rsidTr="0074508C">
        <w:trPr>
          <w:trHeight w:val="1350"/>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lastRenderedPageBreak/>
              <w:t>8</w:t>
            </w:r>
          </w:p>
        </w:tc>
        <w:tc>
          <w:tcPr>
            <w:tcW w:w="1583"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Подметание свежевыпавшего снега толщиной слоя до 2 см с помощью навесной щетки, тракторами КО-707  S=73750*2%=1475 м2</w:t>
            </w:r>
            <w:r w:rsidRPr="00F45960">
              <w:rPr>
                <w:i/>
                <w:iCs/>
                <w:sz w:val="14"/>
                <w:szCs w:val="14"/>
              </w:rPr>
              <w:br/>
              <w:t>НР (32,22 руб.): 22% от ФОТ</w:t>
            </w:r>
            <w:r w:rsidRPr="00F45960">
              <w:rPr>
                <w:i/>
                <w:iCs/>
                <w:sz w:val="14"/>
                <w:szCs w:val="14"/>
              </w:rPr>
              <w:br/>
              <w:t>СП (13,18 руб.): 9%=10%*0,85 от ФОТ</w:t>
            </w:r>
          </w:p>
        </w:tc>
        <w:tc>
          <w:tcPr>
            <w:tcW w:w="741"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8,968</w:t>
            </w:r>
            <w:r w:rsidRPr="00F45960">
              <w:rPr>
                <w:i/>
                <w:iCs/>
                <w:sz w:val="12"/>
                <w:szCs w:val="12"/>
              </w:rPr>
              <w:br/>
              <w:t>0,064*1475*95/1000</w:t>
            </w:r>
          </w:p>
        </w:tc>
        <w:tc>
          <w:tcPr>
            <w:tcW w:w="820"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16,33</w:t>
            </w:r>
          </w:p>
        </w:tc>
        <w:tc>
          <w:tcPr>
            <w:tcW w:w="10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872,59</w:t>
            </w:r>
          </w:p>
        </w:tc>
        <w:tc>
          <w:tcPr>
            <w:tcW w:w="852"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872,59</w:t>
            </w:r>
          </w:p>
        </w:tc>
        <w:tc>
          <w:tcPr>
            <w:tcW w:w="813"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146,45</w:t>
            </w:r>
          </w:p>
        </w:tc>
        <w:tc>
          <w:tcPr>
            <w:tcW w:w="769"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9</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ТС-1-1-0</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Очистка территорий с усовершенствованными покрытиями от уплотненного снега  вручную</w:t>
            </w:r>
            <w:r w:rsidRPr="00F45960">
              <w:rPr>
                <w:i/>
                <w:iCs/>
                <w:sz w:val="14"/>
                <w:szCs w:val="14"/>
              </w:rPr>
              <w:br/>
              <w:t>НР (131,65 руб.): 22% от ФОТ</w:t>
            </w:r>
            <w:r w:rsidRPr="00F45960">
              <w:rPr>
                <w:i/>
                <w:iCs/>
                <w:sz w:val="14"/>
                <w:szCs w:val="14"/>
              </w:rPr>
              <w:br/>
              <w:t>СП (53,86 руб.): 9%=10%*0,85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59,07375</w:t>
            </w:r>
            <w:r w:rsidRPr="00F45960">
              <w:rPr>
                <w:i/>
                <w:iCs/>
                <w:sz w:val="12"/>
                <w:szCs w:val="12"/>
              </w:rPr>
              <w:br/>
              <w:t>2,67*1475*15/1000</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598,42</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598,42</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10</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r w:rsidRPr="00F45960">
              <w:rPr>
                <w:sz w:val="18"/>
                <w:szCs w:val="18"/>
              </w:rPr>
              <w:t>1 т груза</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113,575</w:t>
            </w:r>
            <w:r w:rsidRPr="00F45960">
              <w:rPr>
                <w:i/>
                <w:iCs/>
                <w:sz w:val="12"/>
                <w:szCs w:val="12"/>
              </w:rPr>
              <w:br/>
              <w:t>1475*100% от 77/1000</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14,93</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14,93</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1695,67</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1695,67</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630"/>
        </w:trPr>
        <w:tc>
          <w:tcPr>
            <w:tcW w:w="417" w:type="dxa"/>
            <w:tcBorders>
              <w:top w:val="nil"/>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sz w:val="18"/>
                <w:szCs w:val="18"/>
              </w:rPr>
            </w:pPr>
            <w:r w:rsidRPr="00F45960">
              <w:rPr>
                <w:sz w:val="18"/>
                <w:szCs w:val="18"/>
              </w:rPr>
              <w:t>11</w:t>
            </w:r>
          </w:p>
        </w:tc>
        <w:tc>
          <w:tcPr>
            <w:tcW w:w="158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741"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center"/>
              <w:rPr>
                <w:sz w:val="16"/>
                <w:szCs w:val="16"/>
              </w:rPr>
            </w:pPr>
            <w:r w:rsidRPr="00F45960">
              <w:rPr>
                <w:sz w:val="16"/>
                <w:szCs w:val="16"/>
              </w:rPr>
              <w:t>7,571667</w:t>
            </w:r>
            <w:r w:rsidRPr="00F45960">
              <w:rPr>
                <w:i/>
                <w:iCs/>
                <w:sz w:val="12"/>
                <w:szCs w:val="12"/>
              </w:rPr>
              <w:br/>
              <w:t>113,575/60*4</w:t>
            </w:r>
          </w:p>
        </w:tc>
        <w:tc>
          <w:tcPr>
            <w:tcW w:w="82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14,17</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582,11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582,11</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107,29</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Итого прямые затраты по разделу в базисных ценах</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130973,82</w:t>
            </w:r>
          </w:p>
        </w:tc>
        <w:tc>
          <w:tcPr>
            <w:tcW w:w="852"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45445,27</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85528,55</w:t>
            </w:r>
          </w:p>
        </w:tc>
        <w:tc>
          <w:tcPr>
            <w:tcW w:w="81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7342,05</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4636,41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Итоги по разделу 1 Содержание тротуаров в зимний период (1 категория) :</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Прочие работы и затраты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88538,04</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58083,5</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146621,54</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85528,55</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52787,32</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4636,41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23"/>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 xml:space="preserve">  Итого по разделу 1 Содержание тротуаров в зимний период (1 категория)</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b/>
                <w:bCs/>
                <w:sz w:val="14"/>
                <w:szCs w:val="14"/>
              </w:rPr>
            </w:pPr>
            <w:r w:rsidRPr="00F45960">
              <w:rPr>
                <w:b/>
                <w:bCs/>
                <w:sz w:val="14"/>
                <w:szCs w:val="14"/>
              </w:rPr>
              <w:t>146621,54</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16178"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center"/>
              <w:rPr>
                <w:b/>
                <w:bCs/>
                <w:sz w:val="18"/>
                <w:szCs w:val="18"/>
              </w:rPr>
            </w:pPr>
            <w:r w:rsidRPr="00F45960">
              <w:rPr>
                <w:b/>
                <w:bCs/>
                <w:sz w:val="18"/>
                <w:szCs w:val="18"/>
              </w:rPr>
              <w:t>ИТОГИ ПО СМЕТЕ:</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Итого прямые затраты по смете в базисных ценах</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130973,82</w:t>
            </w:r>
          </w:p>
        </w:tc>
        <w:tc>
          <w:tcPr>
            <w:tcW w:w="852"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45445,27</w:t>
            </w:r>
          </w:p>
        </w:tc>
        <w:tc>
          <w:tcPr>
            <w:tcW w:w="869"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85528,55</w:t>
            </w:r>
          </w:p>
        </w:tc>
        <w:tc>
          <w:tcPr>
            <w:tcW w:w="813"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7342,05</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74508C">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74508C">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lastRenderedPageBreak/>
              <w:t xml:space="preserve">  В том числе, </w:t>
            </w:r>
            <w:proofErr w:type="spellStart"/>
            <w:r w:rsidRPr="00F45960">
              <w:rPr>
                <w:sz w:val="18"/>
                <w:szCs w:val="18"/>
              </w:rPr>
              <w:t>справочно</w:t>
            </w:r>
            <w:proofErr w:type="spellEnd"/>
            <w:r w:rsidRPr="00F45960">
              <w:rPr>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74508C">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22% ФОТ (от 50051,41) (Поз. 5, 1-4, 8-9)</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11011,31</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74508C">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Сметная прибыль</w:t>
            </w:r>
          </w:p>
        </w:tc>
        <w:tc>
          <w:tcPr>
            <w:tcW w:w="1000" w:type="dxa"/>
            <w:tcBorders>
              <w:top w:val="single" w:sz="4" w:space="0" w:color="auto"/>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4636,41</w:t>
            </w:r>
          </w:p>
        </w:tc>
        <w:tc>
          <w:tcPr>
            <w:tcW w:w="852"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В том числе, </w:t>
            </w:r>
            <w:proofErr w:type="spellStart"/>
            <w:r w:rsidRPr="00F45960">
              <w:rPr>
                <w:sz w:val="18"/>
                <w:szCs w:val="18"/>
              </w:rPr>
              <w:t>справочно</w:t>
            </w:r>
            <w:proofErr w:type="spellEnd"/>
            <w:r w:rsidRPr="00F45960">
              <w:rPr>
                <w:sz w:val="18"/>
                <w:szCs w:val="18"/>
              </w:rPr>
              <w:t>:</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10% ФОТ (от 13178,62) (Поз. 5)</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1317,86</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9% =  10%*0,85 ФОТ (от 36872,79) (Поз. 1-4, 8-9)</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3318,55</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Итоги по смете:</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Прочие работы и затраты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88538,04</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58083,5</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146621,54</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85528,55</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52787,32</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4636,41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6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Пересчет стоимости  (протокол  Комиссии по ценообразованию в строительстве на территории Свердловской области  от 27.06.2019 № 2) 146 621,54 * 7,424</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1088518,31</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12"/>
        </w:trPr>
        <w:tc>
          <w:tcPr>
            <w:tcW w:w="977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F45960" w:rsidRPr="00F45960" w:rsidRDefault="00F45960" w:rsidP="00F45960">
            <w:pPr>
              <w:spacing w:after="0"/>
              <w:jc w:val="left"/>
              <w:rPr>
                <w:sz w:val="18"/>
                <w:szCs w:val="18"/>
              </w:rPr>
            </w:pPr>
            <w:r w:rsidRPr="00F45960">
              <w:rPr>
                <w:sz w:val="18"/>
                <w:szCs w:val="18"/>
              </w:rPr>
              <w:t>Понижающий К=0,741666667</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807317,74</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sz w:val="18"/>
                <w:szCs w:val="18"/>
              </w:rPr>
            </w:pPr>
            <w:r w:rsidRPr="00F45960">
              <w:rPr>
                <w:sz w:val="18"/>
                <w:szCs w:val="18"/>
              </w:rPr>
              <w:t xml:space="preserve">  НДС 20% от 127566,89</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sz w:val="14"/>
                <w:szCs w:val="14"/>
              </w:rPr>
            </w:pPr>
            <w:r w:rsidRPr="00F45960">
              <w:rPr>
                <w:sz w:val="14"/>
                <w:szCs w:val="14"/>
              </w:rPr>
              <w:t>161463,55</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r w:rsidR="00F45960" w:rsidRPr="00F45960" w:rsidTr="00F45960">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F45960" w:rsidRPr="00F45960" w:rsidRDefault="00F45960" w:rsidP="00F45960">
            <w:pPr>
              <w:spacing w:after="0"/>
              <w:jc w:val="left"/>
              <w:rPr>
                <w:b/>
                <w:bCs/>
                <w:sz w:val="18"/>
                <w:szCs w:val="18"/>
              </w:rPr>
            </w:pPr>
            <w:r w:rsidRPr="00F45960">
              <w:rPr>
                <w:b/>
                <w:bCs/>
                <w:sz w:val="18"/>
                <w:szCs w:val="18"/>
              </w:rPr>
              <w:t xml:space="preserve">  ВСЕГО по смете</w:t>
            </w:r>
          </w:p>
        </w:tc>
        <w:tc>
          <w:tcPr>
            <w:tcW w:w="1000" w:type="dxa"/>
            <w:tcBorders>
              <w:top w:val="nil"/>
              <w:left w:val="nil"/>
              <w:bottom w:val="single" w:sz="4" w:space="0" w:color="auto"/>
              <w:right w:val="single" w:sz="4" w:space="0" w:color="auto"/>
            </w:tcBorders>
            <w:shd w:val="clear" w:color="auto" w:fill="auto"/>
            <w:hideMark/>
          </w:tcPr>
          <w:p w:rsidR="00F45960" w:rsidRPr="00F45960" w:rsidRDefault="00F45960" w:rsidP="00F45960">
            <w:pPr>
              <w:spacing w:after="0"/>
              <w:jc w:val="right"/>
              <w:rPr>
                <w:b/>
                <w:bCs/>
                <w:sz w:val="14"/>
                <w:szCs w:val="14"/>
              </w:rPr>
            </w:pPr>
            <w:r w:rsidRPr="00F45960">
              <w:rPr>
                <w:b/>
                <w:bCs/>
                <w:sz w:val="14"/>
                <w:szCs w:val="14"/>
              </w:rPr>
              <w:t>968781,29</w:t>
            </w:r>
          </w:p>
        </w:tc>
        <w:tc>
          <w:tcPr>
            <w:tcW w:w="852"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F45960" w:rsidRPr="00F45960" w:rsidRDefault="00F45960" w:rsidP="00F45960">
            <w:pPr>
              <w:spacing w:after="0"/>
              <w:jc w:val="right"/>
              <w:rPr>
                <w:sz w:val="14"/>
                <w:szCs w:val="14"/>
              </w:rPr>
            </w:pPr>
            <w:r w:rsidRPr="00F45960">
              <w:rPr>
                <w:sz w:val="14"/>
                <w:szCs w:val="14"/>
              </w:rPr>
              <w:t> </w:t>
            </w:r>
          </w:p>
        </w:tc>
      </w:tr>
    </w:tbl>
    <w:p w:rsidR="00F45960" w:rsidRDefault="00F45960" w:rsidP="0026268B"/>
    <w:p w:rsidR="0074508C" w:rsidRPr="007D6752" w:rsidRDefault="0074508C" w:rsidP="0074508C">
      <w:pPr>
        <w:jc w:val="center"/>
        <w:rPr>
          <w:sz w:val="22"/>
          <w:szCs w:val="22"/>
        </w:rPr>
      </w:pPr>
      <w:r w:rsidRPr="007D6752">
        <w:rPr>
          <w:b/>
          <w:bCs/>
          <w:sz w:val="22"/>
          <w:szCs w:val="22"/>
        </w:rPr>
        <w:t>РАСЧЕТ СТОИМОСТИ</w:t>
      </w:r>
    </w:p>
    <w:p w:rsidR="0074508C" w:rsidRPr="001838CA" w:rsidRDefault="0074508C" w:rsidP="0074508C">
      <w:pPr>
        <w:jc w:val="center"/>
        <w:rPr>
          <w:sz w:val="22"/>
          <w:szCs w:val="22"/>
          <w:u w:val="single"/>
        </w:rPr>
      </w:pPr>
      <w:r w:rsidRPr="001838CA">
        <w:rPr>
          <w:sz w:val="22"/>
          <w:szCs w:val="22"/>
          <w:u w:val="single"/>
        </w:rPr>
        <w:t xml:space="preserve">  </w:t>
      </w:r>
      <w:r w:rsidR="00A21B82">
        <w:rPr>
          <w:sz w:val="22"/>
          <w:szCs w:val="22"/>
          <w:u w:val="single"/>
        </w:rPr>
        <w:t>Уборка</w:t>
      </w:r>
      <w:r w:rsidRPr="001838CA">
        <w:rPr>
          <w:sz w:val="22"/>
          <w:szCs w:val="22"/>
          <w:u w:val="single"/>
        </w:rPr>
        <w:t xml:space="preserve"> остановок в  Академическом микрорайоне Ленинского района города Екатеринбурга  </w:t>
      </w:r>
    </w:p>
    <w:p w:rsidR="0074508C" w:rsidRDefault="0074508C" w:rsidP="0074508C">
      <w:pPr>
        <w:tabs>
          <w:tab w:val="left" w:pos="5387"/>
        </w:tabs>
        <w:rPr>
          <w:sz w:val="22"/>
          <w:szCs w:val="22"/>
          <w:u w:val="single"/>
        </w:rPr>
      </w:pPr>
      <w:bookmarkStart w:id="95" w:name="RANGE!D14"/>
    </w:p>
    <w:p w:rsidR="0074508C" w:rsidRDefault="0074508C" w:rsidP="0074508C">
      <w:pPr>
        <w:tabs>
          <w:tab w:val="left" w:pos="5387"/>
        </w:tabs>
        <w:rPr>
          <w:sz w:val="22"/>
          <w:szCs w:val="22"/>
        </w:rPr>
      </w:pPr>
      <w:r w:rsidRPr="001838CA">
        <w:rPr>
          <w:sz w:val="22"/>
          <w:szCs w:val="22"/>
        </w:rPr>
        <w:t>Основание:</w:t>
      </w:r>
      <w:bookmarkEnd w:id="95"/>
      <w:r w:rsidRPr="001838CA">
        <w:rPr>
          <w:sz w:val="22"/>
          <w:szCs w:val="22"/>
        </w:rPr>
        <w:t xml:space="preserve"> ведомость объемов работ </w:t>
      </w:r>
    </w:p>
    <w:p w:rsidR="0074508C" w:rsidRPr="001838CA" w:rsidRDefault="0074508C" w:rsidP="0074508C">
      <w:pPr>
        <w:tabs>
          <w:tab w:val="left" w:pos="5387"/>
        </w:tabs>
        <w:rPr>
          <w:sz w:val="22"/>
          <w:szCs w:val="22"/>
        </w:rPr>
      </w:pPr>
    </w:p>
    <w:p w:rsidR="0074508C" w:rsidRPr="001838CA" w:rsidRDefault="0074508C" w:rsidP="0074508C">
      <w:pPr>
        <w:tabs>
          <w:tab w:val="left" w:pos="5387"/>
        </w:tabs>
        <w:jc w:val="center"/>
        <w:rPr>
          <w:sz w:val="22"/>
          <w:szCs w:val="22"/>
        </w:rPr>
      </w:pPr>
      <w:r w:rsidRPr="001838CA">
        <w:rPr>
          <w:sz w:val="22"/>
          <w:szCs w:val="22"/>
        </w:rPr>
        <w:t xml:space="preserve"> Сметная стоимость строительных работ ____________</w:t>
      </w:r>
      <w:r>
        <w:rPr>
          <w:sz w:val="22"/>
          <w:szCs w:val="22"/>
        </w:rPr>
        <w:t xml:space="preserve"> 113535,53</w:t>
      </w:r>
      <w:r w:rsidRPr="001838CA">
        <w:rPr>
          <w:sz w:val="22"/>
          <w:szCs w:val="22"/>
        </w:rPr>
        <w:t xml:space="preserve"> руб.</w:t>
      </w:r>
    </w:p>
    <w:p w:rsidR="0074508C" w:rsidRDefault="0074508C" w:rsidP="0074508C">
      <w:pPr>
        <w:tabs>
          <w:tab w:val="left" w:pos="5387"/>
        </w:tabs>
        <w:jc w:val="center"/>
        <w:rPr>
          <w:sz w:val="22"/>
          <w:szCs w:val="22"/>
        </w:rPr>
      </w:pPr>
      <w:r w:rsidRPr="001838CA">
        <w:rPr>
          <w:sz w:val="22"/>
          <w:szCs w:val="22"/>
        </w:rPr>
        <w:t xml:space="preserve">    Составлен(а) в текущих (прогнозных) ценах по состоянию на </w:t>
      </w:r>
      <w:r>
        <w:rPr>
          <w:sz w:val="22"/>
          <w:szCs w:val="22"/>
        </w:rPr>
        <w:t>октябрь</w:t>
      </w:r>
      <w:r w:rsidRPr="001838CA">
        <w:rPr>
          <w:sz w:val="22"/>
          <w:szCs w:val="22"/>
        </w:rPr>
        <w:t xml:space="preserve"> 2019г.</w:t>
      </w:r>
    </w:p>
    <w:p w:rsidR="0074508C" w:rsidRDefault="0074508C" w:rsidP="0074508C">
      <w:pPr>
        <w:tabs>
          <w:tab w:val="left" w:pos="5387"/>
        </w:tabs>
        <w:jc w:val="center"/>
        <w:rPr>
          <w:sz w:val="22"/>
          <w:szCs w:val="22"/>
        </w:rPr>
      </w:pPr>
    </w:p>
    <w:tbl>
      <w:tblPr>
        <w:tblW w:w="16140" w:type="dxa"/>
        <w:tblInd w:w="93" w:type="dxa"/>
        <w:tblLook w:val="04A0" w:firstRow="1" w:lastRow="0" w:firstColumn="1" w:lastColumn="0" w:noHBand="0" w:noVBand="1"/>
      </w:tblPr>
      <w:tblGrid>
        <w:gridCol w:w="411"/>
        <w:gridCol w:w="1020"/>
        <w:gridCol w:w="2627"/>
        <w:gridCol w:w="785"/>
        <w:gridCol w:w="1720"/>
        <w:gridCol w:w="820"/>
        <w:gridCol w:w="852"/>
        <w:gridCol w:w="869"/>
        <w:gridCol w:w="813"/>
        <w:gridCol w:w="820"/>
        <w:gridCol w:w="852"/>
        <w:gridCol w:w="869"/>
        <w:gridCol w:w="813"/>
        <w:gridCol w:w="769"/>
        <w:gridCol w:w="700"/>
        <w:gridCol w:w="700"/>
        <w:gridCol w:w="700"/>
      </w:tblGrid>
      <w:tr w:rsidR="0074508C" w:rsidRPr="0074508C" w:rsidTr="0074508C">
        <w:trPr>
          <w:trHeight w:val="36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 xml:space="preserve">№ </w:t>
            </w:r>
            <w:proofErr w:type="spellStart"/>
            <w:r w:rsidRPr="0074508C">
              <w:rPr>
                <w:rFonts w:ascii="Arial" w:hAnsi="Arial" w:cs="Arial"/>
                <w:sz w:val="18"/>
                <w:szCs w:val="18"/>
              </w:rPr>
              <w:t>пп</w:t>
            </w:r>
            <w:proofErr w:type="spellEnd"/>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proofErr w:type="spellStart"/>
            <w:r w:rsidRPr="0074508C">
              <w:rPr>
                <w:rFonts w:ascii="Arial" w:hAnsi="Arial" w:cs="Arial"/>
                <w:sz w:val="18"/>
                <w:szCs w:val="18"/>
              </w:rPr>
              <w:t>Обосно</w:t>
            </w:r>
            <w:proofErr w:type="spellEnd"/>
            <w:r w:rsidRPr="0074508C">
              <w:rPr>
                <w:rFonts w:ascii="Arial" w:hAnsi="Arial" w:cs="Arial"/>
                <w:sz w:val="18"/>
                <w:szCs w:val="18"/>
              </w:rPr>
              <w:t>-</w:t>
            </w:r>
            <w:r w:rsidRPr="0074508C">
              <w:rPr>
                <w:rFonts w:ascii="Arial" w:hAnsi="Arial" w:cs="Arial"/>
                <w:sz w:val="18"/>
                <w:szCs w:val="18"/>
              </w:rPr>
              <w:br/>
            </w:r>
            <w:proofErr w:type="spellStart"/>
            <w:r w:rsidRPr="0074508C">
              <w:rPr>
                <w:rFonts w:ascii="Arial" w:hAnsi="Arial" w:cs="Arial"/>
                <w:sz w:val="18"/>
                <w:szCs w:val="18"/>
              </w:rPr>
              <w:t>вание</w:t>
            </w:r>
            <w:proofErr w:type="spellEnd"/>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Кол.</w:t>
            </w:r>
          </w:p>
        </w:tc>
        <w:tc>
          <w:tcPr>
            <w:tcW w:w="2920" w:type="dxa"/>
            <w:gridSpan w:val="4"/>
            <w:tcBorders>
              <w:top w:val="single" w:sz="4" w:space="0" w:color="auto"/>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Стоимость единицы, руб.</w:t>
            </w:r>
          </w:p>
        </w:tc>
        <w:tc>
          <w:tcPr>
            <w:tcW w:w="2920" w:type="dxa"/>
            <w:gridSpan w:val="4"/>
            <w:tcBorders>
              <w:top w:val="single" w:sz="4" w:space="0" w:color="auto"/>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Общая стоимость, руб.</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 xml:space="preserve">Т/з </w:t>
            </w:r>
            <w:proofErr w:type="spellStart"/>
            <w:r w:rsidRPr="0074508C">
              <w:rPr>
                <w:rFonts w:ascii="Arial" w:hAnsi="Arial" w:cs="Arial"/>
                <w:sz w:val="18"/>
                <w:szCs w:val="18"/>
              </w:rPr>
              <w:t>осн</w:t>
            </w:r>
            <w:proofErr w:type="spellEnd"/>
            <w:r w:rsidRPr="0074508C">
              <w:rPr>
                <w:rFonts w:ascii="Arial" w:hAnsi="Arial" w:cs="Arial"/>
                <w:sz w:val="18"/>
                <w:szCs w:val="18"/>
              </w:rPr>
              <w:t>.</w:t>
            </w:r>
            <w:r w:rsidRPr="0074508C">
              <w:rPr>
                <w:rFonts w:ascii="Arial" w:hAnsi="Arial" w:cs="Arial"/>
                <w:sz w:val="18"/>
                <w:szCs w:val="18"/>
              </w:rPr>
              <w:br/>
            </w:r>
            <w:proofErr w:type="spellStart"/>
            <w:r w:rsidRPr="0074508C">
              <w:rPr>
                <w:rFonts w:ascii="Arial" w:hAnsi="Arial" w:cs="Arial"/>
                <w:sz w:val="18"/>
                <w:szCs w:val="18"/>
              </w:rPr>
              <w:t>раб.на</w:t>
            </w:r>
            <w:proofErr w:type="spellEnd"/>
            <w:r w:rsidRPr="0074508C">
              <w:rPr>
                <w:rFonts w:ascii="Arial" w:hAnsi="Arial" w:cs="Arial"/>
                <w:sz w:val="18"/>
                <w:szCs w:val="18"/>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 xml:space="preserve">Т/з </w:t>
            </w:r>
            <w:proofErr w:type="spellStart"/>
            <w:r w:rsidRPr="0074508C">
              <w:rPr>
                <w:rFonts w:ascii="Arial" w:hAnsi="Arial" w:cs="Arial"/>
                <w:sz w:val="18"/>
                <w:szCs w:val="18"/>
              </w:rPr>
              <w:t>осн</w:t>
            </w:r>
            <w:proofErr w:type="spellEnd"/>
            <w:r w:rsidRPr="0074508C">
              <w:rPr>
                <w:rFonts w:ascii="Arial" w:hAnsi="Arial" w:cs="Arial"/>
                <w:sz w:val="18"/>
                <w:szCs w:val="18"/>
              </w:rPr>
              <w:t>.</w:t>
            </w:r>
            <w:r w:rsidRPr="0074508C">
              <w:rPr>
                <w:rFonts w:ascii="Arial" w:hAnsi="Arial" w:cs="Arial"/>
                <w:sz w:val="18"/>
                <w:szCs w:val="18"/>
              </w:rPr>
              <w:br/>
              <w:t>раб.</w:t>
            </w:r>
            <w:r w:rsidRPr="0074508C">
              <w:rPr>
                <w:rFonts w:ascii="Arial" w:hAnsi="Arial" w:cs="Arial"/>
                <w:sz w:val="18"/>
                <w:szCs w:val="18"/>
              </w:rPr>
              <w:br/>
              <w:t>Всего</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Т/з мех.</w:t>
            </w:r>
            <w:r w:rsidRPr="0074508C">
              <w:rPr>
                <w:rFonts w:ascii="Arial" w:hAnsi="Arial" w:cs="Arial"/>
                <w:sz w:val="18"/>
                <w:szCs w:val="18"/>
              </w:rPr>
              <w:br/>
              <w:t>Всего</w:t>
            </w:r>
          </w:p>
        </w:tc>
      </w:tr>
      <w:tr w:rsidR="0074508C" w:rsidRPr="0074508C" w:rsidTr="0074508C">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Всего</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В том числе</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Всего</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В том числе</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r>
      <w:tr w:rsidR="0074508C" w:rsidRPr="0074508C" w:rsidTr="0074508C">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proofErr w:type="spellStart"/>
            <w:r w:rsidRPr="0074508C">
              <w:rPr>
                <w:rFonts w:ascii="Arial" w:hAnsi="Arial" w:cs="Arial"/>
                <w:sz w:val="18"/>
                <w:szCs w:val="18"/>
              </w:rPr>
              <w:t>Осн.З</w:t>
            </w:r>
            <w:proofErr w:type="spellEnd"/>
            <w:r w:rsidRPr="0074508C">
              <w:rPr>
                <w:rFonts w:ascii="Arial" w:hAnsi="Arial" w:cs="Arial"/>
                <w:sz w:val="18"/>
                <w:szCs w:val="18"/>
              </w:rPr>
              <w:t>/п</w:t>
            </w:r>
          </w:p>
        </w:tc>
        <w:tc>
          <w:tcPr>
            <w:tcW w:w="7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proofErr w:type="spellStart"/>
            <w:r w:rsidRPr="0074508C">
              <w:rPr>
                <w:rFonts w:ascii="Arial" w:hAnsi="Arial" w:cs="Arial"/>
                <w:sz w:val="18"/>
                <w:szCs w:val="18"/>
              </w:rPr>
              <w:t>Эк.Маш</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З/</w:t>
            </w:r>
            <w:proofErr w:type="spellStart"/>
            <w:r w:rsidRPr="0074508C">
              <w:rPr>
                <w:rFonts w:ascii="Arial" w:hAnsi="Arial" w:cs="Arial"/>
                <w:sz w:val="18"/>
                <w:szCs w:val="18"/>
              </w:rPr>
              <w:t>пМех</w:t>
            </w:r>
            <w:proofErr w:type="spellEnd"/>
          </w:p>
        </w:tc>
        <w:tc>
          <w:tcPr>
            <w:tcW w:w="820" w:type="dxa"/>
            <w:vMerge/>
            <w:tcBorders>
              <w:top w:val="nil"/>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proofErr w:type="spellStart"/>
            <w:r w:rsidRPr="0074508C">
              <w:rPr>
                <w:rFonts w:ascii="Arial" w:hAnsi="Arial" w:cs="Arial"/>
                <w:sz w:val="18"/>
                <w:szCs w:val="18"/>
              </w:rPr>
              <w:t>Осн.З</w:t>
            </w:r>
            <w:proofErr w:type="spellEnd"/>
            <w:r w:rsidRPr="0074508C">
              <w:rPr>
                <w:rFonts w:ascii="Arial" w:hAnsi="Arial" w:cs="Arial"/>
                <w:sz w:val="18"/>
                <w:szCs w:val="18"/>
              </w:rPr>
              <w:t>/п</w:t>
            </w:r>
          </w:p>
        </w:tc>
        <w:tc>
          <w:tcPr>
            <w:tcW w:w="7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proofErr w:type="spellStart"/>
            <w:r w:rsidRPr="0074508C">
              <w:rPr>
                <w:rFonts w:ascii="Arial" w:hAnsi="Arial" w:cs="Arial"/>
                <w:sz w:val="18"/>
                <w:szCs w:val="18"/>
              </w:rPr>
              <w:t>Эк.Маш</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З/</w:t>
            </w:r>
            <w:proofErr w:type="spellStart"/>
            <w:r w:rsidRPr="0074508C">
              <w:rPr>
                <w:rFonts w:ascii="Arial" w:hAnsi="Arial" w:cs="Arial"/>
                <w:sz w:val="18"/>
                <w:szCs w:val="18"/>
              </w:rPr>
              <w:t>пМех</w:t>
            </w:r>
            <w:proofErr w:type="spellEnd"/>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4508C" w:rsidRPr="0074508C" w:rsidRDefault="0074508C" w:rsidP="0074508C">
            <w:pPr>
              <w:spacing w:after="0"/>
              <w:jc w:val="left"/>
              <w:rPr>
                <w:rFonts w:ascii="Arial" w:hAnsi="Arial" w:cs="Arial"/>
                <w:sz w:val="18"/>
                <w:szCs w:val="18"/>
              </w:rPr>
            </w:pPr>
          </w:p>
        </w:tc>
      </w:tr>
      <w:tr w:rsidR="0074508C" w:rsidRPr="0074508C" w:rsidTr="0074508C">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w:t>
            </w:r>
          </w:p>
        </w:tc>
        <w:tc>
          <w:tcPr>
            <w:tcW w:w="102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2</w:t>
            </w:r>
          </w:p>
        </w:tc>
        <w:tc>
          <w:tcPr>
            <w:tcW w:w="360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3</w:t>
            </w:r>
          </w:p>
        </w:tc>
        <w:tc>
          <w:tcPr>
            <w:tcW w:w="820" w:type="dxa"/>
            <w:tcBorders>
              <w:top w:val="nil"/>
              <w:left w:val="nil"/>
              <w:bottom w:val="single" w:sz="4" w:space="0" w:color="auto"/>
              <w:right w:val="single" w:sz="4" w:space="0" w:color="auto"/>
            </w:tcBorders>
            <w:shd w:val="clear" w:color="auto" w:fill="auto"/>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5</w:t>
            </w:r>
          </w:p>
        </w:tc>
        <w:tc>
          <w:tcPr>
            <w:tcW w:w="82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6</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7</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8</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9</w:t>
            </w:r>
          </w:p>
        </w:tc>
        <w:tc>
          <w:tcPr>
            <w:tcW w:w="82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10</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11</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12</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13</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14</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15</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16</w:t>
            </w:r>
          </w:p>
        </w:tc>
        <w:tc>
          <w:tcPr>
            <w:tcW w:w="700" w:type="dxa"/>
            <w:tcBorders>
              <w:top w:val="nil"/>
              <w:left w:val="nil"/>
              <w:bottom w:val="single" w:sz="4" w:space="0" w:color="auto"/>
              <w:right w:val="single" w:sz="4" w:space="0" w:color="auto"/>
            </w:tcBorders>
            <w:shd w:val="clear" w:color="auto" w:fill="auto"/>
            <w:noWrap/>
            <w:vAlign w:val="center"/>
            <w:hideMark/>
          </w:tcPr>
          <w:p w:rsidR="0074508C" w:rsidRPr="0074508C" w:rsidRDefault="0074508C" w:rsidP="0074508C">
            <w:pPr>
              <w:spacing w:after="0"/>
              <w:jc w:val="center"/>
              <w:rPr>
                <w:rFonts w:ascii="Arial" w:hAnsi="Arial" w:cs="Arial"/>
                <w:sz w:val="18"/>
                <w:szCs w:val="18"/>
              </w:rPr>
            </w:pPr>
            <w:r w:rsidRPr="0074508C">
              <w:rPr>
                <w:rFonts w:ascii="Arial" w:hAnsi="Arial" w:cs="Arial"/>
                <w:sz w:val="18"/>
                <w:szCs w:val="18"/>
              </w:rPr>
              <w:t>17</w:t>
            </w:r>
          </w:p>
        </w:tc>
      </w:tr>
      <w:tr w:rsidR="0074508C" w:rsidRPr="0074508C" w:rsidTr="0074508C">
        <w:trPr>
          <w:trHeight w:val="398"/>
        </w:trPr>
        <w:tc>
          <w:tcPr>
            <w:tcW w:w="16140" w:type="dxa"/>
            <w:gridSpan w:val="17"/>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rFonts w:ascii="Arial" w:hAnsi="Arial" w:cs="Arial"/>
                <w:b/>
                <w:bCs/>
                <w:sz w:val="20"/>
                <w:szCs w:val="20"/>
              </w:rPr>
            </w:pPr>
            <w:r w:rsidRPr="0074508C">
              <w:rPr>
                <w:rFonts w:ascii="Arial" w:hAnsi="Arial" w:cs="Arial"/>
                <w:b/>
                <w:bCs/>
                <w:sz w:val="20"/>
                <w:szCs w:val="20"/>
              </w:rPr>
              <w:lastRenderedPageBreak/>
              <w:t>Раздел 1. Содержание остановок общественного транспорта в зимний период</w:t>
            </w:r>
          </w:p>
        </w:tc>
      </w:tr>
      <w:tr w:rsidR="0074508C" w:rsidRPr="0074508C" w:rsidTr="0074508C">
        <w:trPr>
          <w:trHeight w:val="1215"/>
        </w:trPr>
        <w:tc>
          <w:tcPr>
            <w:tcW w:w="340" w:type="dxa"/>
            <w:tcBorders>
              <w:top w:val="nil"/>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sz w:val="18"/>
                <w:szCs w:val="18"/>
              </w:rPr>
            </w:pPr>
            <w:r w:rsidRPr="0074508C">
              <w:rPr>
                <w:sz w:val="18"/>
                <w:szCs w:val="18"/>
              </w:rPr>
              <w:t>1</w:t>
            </w:r>
          </w:p>
        </w:tc>
        <w:tc>
          <w:tcPr>
            <w:tcW w:w="10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ТС-1-1-0</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Подметание свежевыпавшего снега толщиной слоя до 2 см со сгребанием его в валы и кучи.</w:t>
            </w:r>
            <w:r w:rsidRPr="0074508C">
              <w:rPr>
                <w:i/>
                <w:iCs/>
                <w:sz w:val="14"/>
                <w:szCs w:val="14"/>
              </w:rPr>
              <w:br/>
              <w:t>НР (1062,02 руб.): 22% от ФОТ</w:t>
            </w:r>
            <w:r w:rsidRPr="0074508C">
              <w:rPr>
                <w:i/>
                <w:iCs/>
                <w:sz w:val="14"/>
                <w:szCs w:val="14"/>
              </w:rPr>
              <w:br/>
              <w:t>СП (410,33 руб.): 10%*0,85 от ФОТ</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8"/>
                <w:szCs w:val="18"/>
              </w:rPr>
            </w:pPr>
            <w:r w:rsidRPr="0074508C">
              <w:rPr>
                <w:sz w:val="18"/>
                <w:szCs w:val="18"/>
              </w:rPr>
              <w:t>чел.-ч</w:t>
            </w:r>
          </w:p>
        </w:tc>
        <w:tc>
          <w:tcPr>
            <w:tcW w:w="17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6"/>
                <w:szCs w:val="16"/>
              </w:rPr>
            </w:pPr>
            <w:r w:rsidRPr="0074508C">
              <w:rPr>
                <w:sz w:val="16"/>
                <w:szCs w:val="16"/>
              </w:rPr>
              <w:t>476,5416</w:t>
            </w:r>
            <w:r w:rsidRPr="0074508C">
              <w:rPr>
                <w:i/>
                <w:iCs/>
                <w:sz w:val="12"/>
                <w:szCs w:val="12"/>
              </w:rPr>
              <w:br/>
              <w:t>2,67*1940*92/1000</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4827,37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4827,37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1215"/>
        </w:trPr>
        <w:tc>
          <w:tcPr>
            <w:tcW w:w="340" w:type="dxa"/>
            <w:tcBorders>
              <w:top w:val="nil"/>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sz w:val="18"/>
                <w:szCs w:val="18"/>
              </w:rPr>
            </w:pPr>
            <w:r w:rsidRPr="0074508C">
              <w:rPr>
                <w:sz w:val="18"/>
                <w:szCs w:val="18"/>
              </w:rPr>
              <w:t>2</w:t>
            </w:r>
          </w:p>
        </w:tc>
        <w:tc>
          <w:tcPr>
            <w:tcW w:w="10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ТС-1-1-0</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Очистка площадок от снега, сгребание уплотненного снега в валы и кучи.</w:t>
            </w:r>
            <w:r w:rsidRPr="0074508C">
              <w:rPr>
                <w:i/>
                <w:iCs/>
                <w:sz w:val="14"/>
                <w:szCs w:val="14"/>
              </w:rPr>
              <w:br/>
              <w:t>НР (173,16 руб.): 22% от ФОТ</w:t>
            </w:r>
            <w:r w:rsidRPr="0074508C">
              <w:rPr>
                <w:i/>
                <w:iCs/>
                <w:sz w:val="14"/>
                <w:szCs w:val="14"/>
              </w:rPr>
              <w:br/>
              <w:t>СП (66,9 руб.): 10%*0,85 от ФОТ</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8"/>
                <w:szCs w:val="18"/>
              </w:rPr>
            </w:pPr>
            <w:r w:rsidRPr="0074508C">
              <w:rPr>
                <w:sz w:val="18"/>
                <w:szCs w:val="18"/>
              </w:rPr>
              <w:t>чел.-ч</w:t>
            </w:r>
          </w:p>
        </w:tc>
        <w:tc>
          <w:tcPr>
            <w:tcW w:w="17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6"/>
                <w:szCs w:val="16"/>
              </w:rPr>
            </w:pPr>
            <w:r w:rsidRPr="0074508C">
              <w:rPr>
                <w:sz w:val="16"/>
                <w:szCs w:val="16"/>
              </w:rPr>
              <w:t>77,697</w:t>
            </w:r>
            <w:r w:rsidRPr="0074508C">
              <w:rPr>
                <w:i/>
                <w:iCs/>
                <w:sz w:val="12"/>
                <w:szCs w:val="12"/>
              </w:rPr>
              <w:br/>
              <w:t>2,67*1940*15/1000</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787,07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787,07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1215"/>
        </w:trPr>
        <w:tc>
          <w:tcPr>
            <w:tcW w:w="340" w:type="dxa"/>
            <w:tcBorders>
              <w:top w:val="nil"/>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sz w:val="18"/>
                <w:szCs w:val="18"/>
              </w:rPr>
            </w:pPr>
            <w:r w:rsidRPr="0074508C">
              <w:rPr>
                <w:sz w:val="18"/>
                <w:szCs w:val="18"/>
              </w:rPr>
              <w:t>3</w:t>
            </w:r>
          </w:p>
        </w:tc>
        <w:tc>
          <w:tcPr>
            <w:tcW w:w="10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ТС-1-1-0</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Посыпка территорий ПГМ (щебень)</w:t>
            </w:r>
            <w:r w:rsidRPr="0074508C">
              <w:rPr>
                <w:i/>
                <w:iCs/>
                <w:sz w:val="14"/>
                <w:szCs w:val="14"/>
              </w:rPr>
              <w:br/>
              <w:t>НР (1156,53 руб.): 22% от ФОТ</w:t>
            </w:r>
            <w:r w:rsidRPr="0074508C">
              <w:rPr>
                <w:i/>
                <w:iCs/>
                <w:sz w:val="14"/>
                <w:szCs w:val="14"/>
              </w:rPr>
              <w:br/>
              <w:t>СП (446,84 руб.): 10%*0,85 от ФОТ</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8"/>
                <w:szCs w:val="18"/>
              </w:rPr>
            </w:pPr>
            <w:r w:rsidRPr="0074508C">
              <w:rPr>
                <w:sz w:val="18"/>
                <w:szCs w:val="18"/>
              </w:rPr>
              <w:t>чел.-ч</w:t>
            </w:r>
          </w:p>
        </w:tc>
        <w:tc>
          <w:tcPr>
            <w:tcW w:w="17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6"/>
                <w:szCs w:val="16"/>
              </w:rPr>
            </w:pPr>
            <w:r w:rsidRPr="0074508C">
              <w:rPr>
                <w:sz w:val="16"/>
                <w:szCs w:val="16"/>
              </w:rPr>
              <w:t>518,95</w:t>
            </w:r>
            <w:r w:rsidRPr="0074508C">
              <w:rPr>
                <w:i/>
                <w:iCs/>
                <w:sz w:val="12"/>
                <w:szCs w:val="12"/>
              </w:rPr>
              <w:br/>
              <w:t>2,5*1940*107/1000</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5256,96</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5256,96</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1695"/>
        </w:trPr>
        <w:tc>
          <w:tcPr>
            <w:tcW w:w="340" w:type="dxa"/>
            <w:tcBorders>
              <w:top w:val="nil"/>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sz w:val="18"/>
                <w:szCs w:val="18"/>
              </w:rPr>
            </w:pPr>
            <w:r w:rsidRPr="0074508C">
              <w:rPr>
                <w:sz w:val="18"/>
                <w:szCs w:val="18"/>
              </w:rPr>
              <w:t>4</w:t>
            </w:r>
          </w:p>
        </w:tc>
        <w:tc>
          <w:tcPr>
            <w:tcW w:w="10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ТССЦпг-03-21-01-012</w:t>
            </w:r>
            <w:r w:rsidRPr="0074508C">
              <w:rPr>
                <w:i/>
                <w:iCs/>
                <w:sz w:val="14"/>
                <w:szCs w:val="14"/>
              </w:rPr>
              <w:br w:type="page"/>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74508C">
              <w:rPr>
                <w:i/>
                <w:iCs/>
                <w:sz w:val="14"/>
                <w:szCs w:val="14"/>
              </w:rPr>
              <w:br w:type="page"/>
              <w:t>НР 0% от ФОТ</w:t>
            </w:r>
            <w:r w:rsidRPr="0074508C">
              <w:rPr>
                <w:i/>
                <w:iCs/>
                <w:sz w:val="14"/>
                <w:szCs w:val="14"/>
              </w:rPr>
              <w:br w:type="page"/>
              <w:t>СП 0% от ФОТ</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8"/>
                <w:szCs w:val="18"/>
              </w:rPr>
            </w:pPr>
            <w:r w:rsidRPr="0074508C">
              <w:rPr>
                <w:sz w:val="18"/>
                <w:szCs w:val="18"/>
              </w:rPr>
              <w:t>1 т груза</w:t>
            </w:r>
          </w:p>
        </w:tc>
        <w:tc>
          <w:tcPr>
            <w:tcW w:w="17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6"/>
                <w:szCs w:val="16"/>
              </w:rPr>
            </w:pPr>
            <w:r w:rsidRPr="0074508C">
              <w:rPr>
                <w:sz w:val="16"/>
                <w:szCs w:val="16"/>
              </w:rPr>
              <w:t>149,38</w:t>
            </w:r>
            <w:r w:rsidRPr="0074508C">
              <w:rPr>
                <w:i/>
                <w:iCs/>
                <w:sz w:val="12"/>
                <w:szCs w:val="12"/>
              </w:rPr>
              <w:br w:type="page"/>
              <w:t>1940*77/1000</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14,93</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14,93</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2230,24</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2230,24</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1455"/>
        </w:trPr>
        <w:tc>
          <w:tcPr>
            <w:tcW w:w="340" w:type="dxa"/>
            <w:tcBorders>
              <w:top w:val="nil"/>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sz w:val="18"/>
                <w:szCs w:val="18"/>
              </w:rPr>
            </w:pPr>
            <w:r w:rsidRPr="0074508C">
              <w:rPr>
                <w:sz w:val="18"/>
                <w:szCs w:val="18"/>
              </w:rPr>
              <w:t>5</w:t>
            </w:r>
          </w:p>
        </w:tc>
        <w:tc>
          <w:tcPr>
            <w:tcW w:w="10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ТСЭМ-030101</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Погрузка снега автопогрузчиком</w:t>
            </w:r>
            <w:r w:rsidRPr="0074508C">
              <w:rPr>
                <w:i/>
                <w:iCs/>
                <w:sz w:val="14"/>
                <w:szCs w:val="14"/>
              </w:rPr>
              <w:br/>
              <w:t xml:space="preserve">НР 22% от </w:t>
            </w:r>
            <w:r w:rsidRPr="0074508C">
              <w:rPr>
                <w:i/>
                <w:iCs/>
                <w:sz w:val="14"/>
                <w:szCs w:val="14"/>
              </w:rPr>
              <w:br/>
              <w:t xml:space="preserve">СП 10%*0,85 от </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8"/>
                <w:szCs w:val="18"/>
              </w:rPr>
            </w:pPr>
            <w:proofErr w:type="spellStart"/>
            <w:r w:rsidRPr="0074508C">
              <w:rPr>
                <w:sz w:val="18"/>
                <w:szCs w:val="18"/>
              </w:rPr>
              <w:t>маш</w:t>
            </w:r>
            <w:proofErr w:type="spellEnd"/>
            <w:r w:rsidRPr="0074508C">
              <w:rPr>
                <w:sz w:val="18"/>
                <w:szCs w:val="18"/>
              </w:rPr>
              <w:t>.-ч</w:t>
            </w:r>
          </w:p>
        </w:tc>
        <w:tc>
          <w:tcPr>
            <w:tcW w:w="17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center"/>
              <w:rPr>
                <w:sz w:val="16"/>
                <w:szCs w:val="16"/>
              </w:rPr>
            </w:pPr>
            <w:r w:rsidRPr="0074508C">
              <w:rPr>
                <w:sz w:val="16"/>
                <w:szCs w:val="16"/>
              </w:rPr>
              <w:t>9,958667</w:t>
            </w:r>
            <w:r w:rsidRPr="0074508C">
              <w:rPr>
                <w:i/>
                <w:iCs/>
                <w:sz w:val="12"/>
                <w:szCs w:val="12"/>
              </w:rPr>
              <w:br/>
              <w:t>149,38/60*4</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76,88</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76,88</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14,17</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765,62</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765,62</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141,11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Итого прямые затраты по разделу в базисных ценах</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13867,26</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10871,4</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141,11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Накладные расходы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Сметная прибыль</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Итоги по разделу 1 Содержание остановок общественного транспорта в зимний период :</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Прочие работы и затраты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14187,18</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Перевозка грузов автотранспортом</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Итого</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17183,04</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В том числе:</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Машины и механизмы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ФОТ</w:t>
            </w:r>
          </w:p>
        </w:tc>
        <w:tc>
          <w:tcPr>
            <w:tcW w:w="820" w:type="dxa"/>
            <w:tcBorders>
              <w:top w:val="single" w:sz="4" w:space="0" w:color="auto"/>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11012,51</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lastRenderedPageBreak/>
              <w:t xml:space="preserve">      Накладные расходы</w:t>
            </w:r>
          </w:p>
        </w:tc>
        <w:tc>
          <w:tcPr>
            <w:tcW w:w="820" w:type="dxa"/>
            <w:tcBorders>
              <w:top w:val="single" w:sz="4" w:space="0" w:color="auto"/>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2391,71</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Сметная прибыль</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289"/>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 xml:space="preserve">  Итого по разделу 1 Содержание остановок общественного транспорта в зимний период</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b/>
                <w:bCs/>
                <w:sz w:val="14"/>
                <w:szCs w:val="14"/>
              </w:rPr>
            </w:pPr>
            <w:r w:rsidRPr="0074508C">
              <w:rPr>
                <w:b/>
                <w:bCs/>
                <w:sz w:val="14"/>
                <w:szCs w:val="14"/>
              </w:rPr>
              <w:t>17183,04</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6140"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74508C" w:rsidRPr="0074508C" w:rsidRDefault="0074508C" w:rsidP="0074508C">
            <w:pPr>
              <w:spacing w:after="0"/>
              <w:jc w:val="center"/>
              <w:rPr>
                <w:b/>
                <w:bCs/>
                <w:sz w:val="18"/>
                <w:szCs w:val="18"/>
              </w:rPr>
            </w:pPr>
            <w:r w:rsidRPr="0074508C">
              <w:rPr>
                <w:b/>
                <w:bCs/>
                <w:sz w:val="18"/>
                <w:szCs w:val="18"/>
              </w:rPr>
              <w:t>ИТОГИ ПО СМЕТЕ:</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Накладные расходы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В том числе, </w:t>
            </w:r>
            <w:proofErr w:type="spellStart"/>
            <w:r w:rsidRPr="0074508C">
              <w:rPr>
                <w:sz w:val="18"/>
                <w:szCs w:val="18"/>
              </w:rPr>
              <w:t>справочно</w:t>
            </w:r>
            <w:proofErr w:type="spellEnd"/>
            <w:r w:rsidRPr="0074508C">
              <w:rPr>
                <w:sz w:val="18"/>
                <w:szCs w:val="18"/>
              </w:rPr>
              <w:t>:</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22% ФОТ (от 10871,4) (Поз. 1-3)</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Сметная прибыль</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В том числе, </w:t>
            </w:r>
            <w:proofErr w:type="spellStart"/>
            <w:r w:rsidRPr="0074508C">
              <w:rPr>
                <w:sz w:val="18"/>
                <w:szCs w:val="18"/>
              </w:rPr>
              <w:t>справочно</w:t>
            </w:r>
            <w:proofErr w:type="spellEnd"/>
            <w:r w:rsidRPr="0074508C">
              <w:rPr>
                <w:sz w:val="18"/>
                <w:szCs w:val="18"/>
              </w:rPr>
              <w:t>:</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10%*0,85 ФОТ (от 10871,4) (Поз. 1-3)</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Прочие работы и затраты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14187,18</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Перевозка грузов автотранспортом</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Итого</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17183,04</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В том числе:</w:t>
            </w:r>
          </w:p>
        </w:tc>
        <w:tc>
          <w:tcPr>
            <w:tcW w:w="82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Машины и механизмы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ФОТ</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11012,51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Накладные расходы</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Сметная прибыль</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6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Пересчет стоимости  (протокол  Комиссии по ценообразованию в строительстве на территории Свердловской области  от 27.06.2019 № 2) 186 580,26 17 183,04 * 7,424</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127566,89</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12"/>
        </w:trPr>
        <w:tc>
          <w:tcPr>
            <w:tcW w:w="104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508C" w:rsidRPr="0074508C" w:rsidRDefault="0074508C" w:rsidP="0074508C">
            <w:pPr>
              <w:spacing w:after="0"/>
              <w:jc w:val="left"/>
              <w:rPr>
                <w:sz w:val="18"/>
                <w:szCs w:val="18"/>
              </w:rPr>
            </w:pPr>
            <w:r w:rsidRPr="0074508C">
              <w:rPr>
                <w:sz w:val="18"/>
                <w:szCs w:val="18"/>
              </w:rPr>
              <w:t>Понижающий К=0,741666667</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94612,11</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sz w:val="18"/>
                <w:szCs w:val="18"/>
              </w:rPr>
            </w:pPr>
            <w:r w:rsidRPr="0074508C">
              <w:rPr>
                <w:sz w:val="18"/>
                <w:szCs w:val="18"/>
              </w:rPr>
              <w:t xml:space="preserve">  НДС 20% от 127566,89</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sz w:val="14"/>
                <w:szCs w:val="14"/>
              </w:rPr>
            </w:pPr>
            <w:r w:rsidRPr="0074508C">
              <w:rPr>
                <w:sz w:val="14"/>
                <w:szCs w:val="14"/>
              </w:rPr>
              <w:t>18922,42</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r w:rsidR="0074508C" w:rsidRPr="0074508C" w:rsidTr="0074508C">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74508C" w:rsidRPr="0074508C" w:rsidRDefault="0074508C" w:rsidP="0074508C">
            <w:pPr>
              <w:spacing w:after="0"/>
              <w:jc w:val="left"/>
              <w:rPr>
                <w:b/>
                <w:bCs/>
                <w:sz w:val="18"/>
                <w:szCs w:val="18"/>
              </w:rPr>
            </w:pPr>
            <w:r w:rsidRPr="0074508C">
              <w:rPr>
                <w:b/>
                <w:bCs/>
                <w:sz w:val="18"/>
                <w:szCs w:val="18"/>
              </w:rPr>
              <w:t xml:space="preserve">  ВСЕГО по смете</w:t>
            </w:r>
          </w:p>
        </w:tc>
        <w:tc>
          <w:tcPr>
            <w:tcW w:w="820" w:type="dxa"/>
            <w:tcBorders>
              <w:top w:val="nil"/>
              <w:left w:val="nil"/>
              <w:bottom w:val="single" w:sz="4" w:space="0" w:color="auto"/>
              <w:right w:val="single" w:sz="4" w:space="0" w:color="auto"/>
            </w:tcBorders>
            <w:shd w:val="clear" w:color="auto" w:fill="auto"/>
            <w:hideMark/>
          </w:tcPr>
          <w:p w:rsidR="0074508C" w:rsidRPr="0074508C" w:rsidRDefault="0074508C" w:rsidP="0074508C">
            <w:pPr>
              <w:spacing w:after="0"/>
              <w:jc w:val="right"/>
              <w:rPr>
                <w:b/>
                <w:bCs/>
                <w:sz w:val="14"/>
                <w:szCs w:val="14"/>
              </w:rPr>
            </w:pPr>
            <w:r w:rsidRPr="0074508C">
              <w:rPr>
                <w:b/>
                <w:bCs/>
                <w:sz w:val="14"/>
                <w:szCs w:val="14"/>
              </w:rPr>
              <w:t>113534,53</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74508C" w:rsidRPr="0074508C" w:rsidRDefault="0074508C" w:rsidP="0074508C">
            <w:pPr>
              <w:spacing w:after="0"/>
              <w:jc w:val="right"/>
              <w:rPr>
                <w:sz w:val="14"/>
                <w:szCs w:val="14"/>
              </w:rPr>
            </w:pPr>
            <w:r w:rsidRPr="0074508C">
              <w:rPr>
                <w:sz w:val="14"/>
                <w:szCs w:val="14"/>
              </w:rPr>
              <w:t> </w:t>
            </w:r>
          </w:p>
        </w:tc>
      </w:tr>
    </w:tbl>
    <w:p w:rsidR="0074508C" w:rsidRPr="001838CA" w:rsidRDefault="0074508C" w:rsidP="0074508C">
      <w:pPr>
        <w:tabs>
          <w:tab w:val="left" w:pos="5387"/>
        </w:tabs>
        <w:jc w:val="center"/>
        <w:rPr>
          <w:sz w:val="22"/>
          <w:szCs w:val="22"/>
        </w:rPr>
      </w:pPr>
    </w:p>
    <w:p w:rsidR="0074508C" w:rsidRPr="00F45960" w:rsidRDefault="0074508C" w:rsidP="0026268B"/>
    <w:p w:rsidR="00651CA1" w:rsidRDefault="00651CA1" w:rsidP="00651CA1">
      <w:pPr>
        <w:rPr>
          <w:highlight w:val="yellow"/>
        </w:rPr>
      </w:pPr>
    </w:p>
    <w:p w:rsidR="00651CA1" w:rsidRDefault="00651CA1" w:rsidP="00651CA1">
      <w:pPr>
        <w:rPr>
          <w:highlight w:val="yellow"/>
        </w:rPr>
      </w:pPr>
    </w:p>
    <w:p w:rsidR="00651CA1" w:rsidRDefault="00651CA1" w:rsidP="00651CA1">
      <w:pPr>
        <w:rPr>
          <w:highlight w:val="yellow"/>
        </w:rPr>
      </w:pPr>
    </w:p>
    <w:p w:rsidR="00651CA1" w:rsidRDefault="00651CA1" w:rsidP="00651CA1">
      <w:pPr>
        <w:rPr>
          <w:highlight w:val="yellow"/>
        </w:rPr>
      </w:pPr>
    </w:p>
    <w:p w:rsidR="00651CA1" w:rsidRDefault="00651CA1" w:rsidP="00651CA1">
      <w:pPr>
        <w:rPr>
          <w:highlight w:val="yellow"/>
        </w:rPr>
      </w:pPr>
    </w:p>
    <w:p w:rsidR="00651CA1" w:rsidRDefault="00651CA1" w:rsidP="00651CA1">
      <w:pPr>
        <w:rPr>
          <w:highlight w:val="yellow"/>
        </w:rPr>
      </w:pPr>
    </w:p>
    <w:p w:rsidR="00651CA1" w:rsidRDefault="00651CA1" w:rsidP="00651CA1">
      <w:pPr>
        <w:rPr>
          <w:highlight w:val="yellow"/>
        </w:rPr>
      </w:pPr>
    </w:p>
    <w:p w:rsidR="00651CA1" w:rsidRPr="00651CA1" w:rsidRDefault="00651CA1" w:rsidP="00651CA1">
      <w:pPr>
        <w:rPr>
          <w:highlight w:val="yellow"/>
        </w:rPr>
        <w:sectPr w:rsidR="00651CA1" w:rsidRPr="00651CA1" w:rsidSect="0026268B">
          <w:pgSz w:w="16838" w:h="11906" w:orient="landscape"/>
          <w:pgMar w:top="958" w:right="720" w:bottom="567" w:left="357" w:header="0" w:footer="0" w:gutter="0"/>
          <w:cols w:space="720"/>
        </w:sectPr>
      </w:pPr>
    </w:p>
    <w:p w:rsidR="00651CA1" w:rsidRPr="007D6752" w:rsidRDefault="00651CA1" w:rsidP="00651CA1">
      <w:pPr>
        <w:pStyle w:val="1"/>
        <w:rPr>
          <w:sz w:val="21"/>
          <w:szCs w:val="21"/>
        </w:rPr>
      </w:pPr>
      <w:r w:rsidRPr="007D6752">
        <w:rPr>
          <w:sz w:val="21"/>
          <w:szCs w:val="21"/>
        </w:rPr>
        <w:lastRenderedPageBreak/>
        <w:t>Часть 5. Проект контракта</w:t>
      </w:r>
    </w:p>
    <w:p w:rsidR="00651CA1" w:rsidRPr="007D6752" w:rsidRDefault="00651CA1" w:rsidP="00651CA1">
      <w:pPr>
        <w:jc w:val="center"/>
        <w:rPr>
          <w:b/>
          <w:sz w:val="21"/>
          <w:szCs w:val="21"/>
          <w:u w:val="single"/>
        </w:rPr>
      </w:pPr>
    </w:p>
    <w:p w:rsidR="00651CA1" w:rsidRPr="007D6752" w:rsidRDefault="00651CA1" w:rsidP="00651CA1">
      <w:pPr>
        <w:spacing w:after="0"/>
        <w:jc w:val="center"/>
        <w:rPr>
          <w:b/>
          <w:bCs/>
          <w:sz w:val="21"/>
          <w:szCs w:val="21"/>
        </w:rPr>
      </w:pPr>
      <w:r w:rsidRPr="007D6752">
        <w:rPr>
          <w:b/>
          <w:bCs/>
          <w:sz w:val="21"/>
          <w:szCs w:val="21"/>
        </w:rPr>
        <w:t>КОНТРАКТ № ____</w:t>
      </w:r>
    </w:p>
    <w:p w:rsidR="00651CA1" w:rsidRPr="007D6752" w:rsidRDefault="00651CA1" w:rsidP="00651CA1">
      <w:pPr>
        <w:spacing w:after="0"/>
        <w:jc w:val="center"/>
        <w:rPr>
          <w:sz w:val="21"/>
          <w:szCs w:val="21"/>
        </w:rPr>
      </w:pPr>
      <w:r w:rsidRPr="007D6752">
        <w:rPr>
          <w:sz w:val="21"/>
          <w:szCs w:val="21"/>
        </w:rPr>
        <w:t>на оказание услуг:</w:t>
      </w:r>
    </w:p>
    <w:p w:rsidR="00651CA1" w:rsidRPr="007D6752" w:rsidRDefault="00651CA1" w:rsidP="00651CA1">
      <w:pPr>
        <w:pStyle w:val="ConsPlusCell"/>
        <w:ind w:firstLine="360"/>
        <w:jc w:val="center"/>
        <w:rPr>
          <w:rFonts w:ascii="Times New Roman" w:hAnsi="Times New Roman" w:cs="Times New Roman"/>
          <w:i/>
          <w:sz w:val="21"/>
          <w:szCs w:val="21"/>
          <w:u w:val="single"/>
        </w:rPr>
      </w:pPr>
      <w:r w:rsidRPr="007D6752">
        <w:rPr>
          <w:rFonts w:ascii="Times New Roman" w:hAnsi="Times New Roman" w:cs="Times New Roman"/>
          <w:bCs/>
          <w:i/>
          <w:sz w:val="21"/>
          <w:szCs w:val="21"/>
          <w:u w:val="single"/>
        </w:rPr>
        <w:t>«</w:t>
      </w:r>
      <w:r w:rsidR="00A21B82">
        <w:rPr>
          <w:rFonts w:ascii="Times New Roman" w:hAnsi="Times New Roman" w:cs="Times New Roman"/>
          <w:i/>
          <w:sz w:val="21"/>
          <w:szCs w:val="21"/>
          <w:u w:val="single"/>
        </w:rPr>
        <w:t>Уборка</w:t>
      </w:r>
      <w:r w:rsidRPr="007D6752">
        <w:rPr>
          <w:rFonts w:ascii="Times New Roman" w:hAnsi="Times New Roman" w:cs="Times New Roman"/>
          <w:i/>
          <w:sz w:val="21"/>
          <w:szCs w:val="21"/>
          <w:u w:val="single"/>
        </w:rPr>
        <w:t xml:space="preserve"> дорог, тротуаров, остановок</w:t>
      </w:r>
      <w:r>
        <w:rPr>
          <w:rFonts w:ascii="Times New Roman" w:hAnsi="Times New Roman" w:cs="Times New Roman"/>
          <w:i/>
          <w:sz w:val="21"/>
          <w:szCs w:val="21"/>
          <w:u w:val="single"/>
        </w:rPr>
        <w:t xml:space="preserve"> </w:t>
      </w:r>
      <w:r w:rsidRPr="007D6752">
        <w:rPr>
          <w:rFonts w:ascii="Times New Roman" w:hAnsi="Times New Roman" w:cs="Times New Roman"/>
          <w:i/>
          <w:sz w:val="21"/>
          <w:szCs w:val="21"/>
          <w:u w:val="single"/>
        </w:rPr>
        <w:t>общественного транспорта в  Академическом микрорайоне на территории Ленинского района города Екатеринбурга»</w:t>
      </w:r>
    </w:p>
    <w:p w:rsidR="00651CA1" w:rsidRPr="007D6752" w:rsidRDefault="00651CA1" w:rsidP="00651CA1">
      <w:pPr>
        <w:jc w:val="center"/>
        <w:rPr>
          <w:sz w:val="21"/>
          <w:szCs w:val="21"/>
        </w:rPr>
      </w:pPr>
    </w:p>
    <w:p w:rsidR="00651CA1" w:rsidRPr="007D6752" w:rsidRDefault="00651CA1" w:rsidP="00651CA1">
      <w:pPr>
        <w:jc w:val="center"/>
        <w:rPr>
          <w:sz w:val="21"/>
          <w:szCs w:val="21"/>
        </w:rPr>
      </w:pPr>
      <w:r w:rsidRPr="007D6752">
        <w:rPr>
          <w:sz w:val="21"/>
          <w:szCs w:val="21"/>
        </w:rPr>
        <w:t xml:space="preserve">ИКЗ  </w:t>
      </w:r>
      <w:r w:rsidR="00484679" w:rsidRPr="004D2787">
        <w:rPr>
          <w:rFonts w:ascii="Tahoma" w:hAnsi="Tahoma" w:cs="Tahoma"/>
          <w:sz w:val="21"/>
          <w:szCs w:val="21"/>
        </w:rPr>
        <w:t>193667128498666710100101010018129000</w:t>
      </w:r>
    </w:p>
    <w:p w:rsidR="00651CA1" w:rsidRPr="007D6752" w:rsidRDefault="00651CA1" w:rsidP="00651CA1">
      <w:pPr>
        <w:pStyle w:val="ConsPlusCell"/>
        <w:ind w:firstLine="360"/>
        <w:jc w:val="center"/>
        <w:rPr>
          <w:rFonts w:ascii="Times New Roman" w:hAnsi="Times New Roman" w:cs="Times New Roman"/>
          <w:sz w:val="21"/>
          <w:szCs w:val="21"/>
          <w:u w:val="single"/>
        </w:rPr>
      </w:pPr>
    </w:p>
    <w:p w:rsidR="00651CA1" w:rsidRPr="007D6752" w:rsidRDefault="00651CA1" w:rsidP="00651CA1">
      <w:pPr>
        <w:pStyle w:val="ConsPlusCell"/>
        <w:ind w:firstLine="360"/>
        <w:jc w:val="center"/>
        <w:rPr>
          <w:rFonts w:ascii="Times New Roman" w:hAnsi="Times New Roman" w:cs="Times New Roman"/>
          <w:i/>
          <w:sz w:val="21"/>
          <w:szCs w:val="21"/>
          <w:u w:val="single"/>
        </w:rPr>
      </w:pPr>
    </w:p>
    <w:p w:rsidR="00651CA1" w:rsidRPr="007D6752" w:rsidRDefault="00651CA1" w:rsidP="00651CA1">
      <w:pPr>
        <w:spacing w:after="0"/>
        <w:rPr>
          <w:sz w:val="21"/>
          <w:szCs w:val="21"/>
        </w:rPr>
      </w:pPr>
      <w:r w:rsidRPr="007D6752">
        <w:rPr>
          <w:sz w:val="21"/>
          <w:szCs w:val="21"/>
        </w:rPr>
        <w:t>город Екатеринбург                                                                                                   «____»____________2019 года</w:t>
      </w:r>
    </w:p>
    <w:p w:rsidR="00651CA1" w:rsidRPr="007D6752" w:rsidRDefault="00651CA1" w:rsidP="00651CA1">
      <w:pPr>
        <w:spacing w:after="0"/>
        <w:rPr>
          <w:sz w:val="21"/>
          <w:szCs w:val="21"/>
        </w:rPr>
      </w:pPr>
    </w:p>
    <w:p w:rsidR="00651CA1" w:rsidRPr="007D6752" w:rsidRDefault="00651CA1" w:rsidP="00651CA1">
      <w:pPr>
        <w:pStyle w:val="ConsNormal"/>
        <w:ind w:right="0" w:firstLine="567"/>
        <w:jc w:val="both"/>
        <w:rPr>
          <w:rFonts w:ascii="Times New Roman" w:hAnsi="Times New Roman" w:cs="Times New Roman"/>
          <w:sz w:val="21"/>
          <w:szCs w:val="21"/>
        </w:rPr>
      </w:pPr>
      <w:r w:rsidRPr="007D6752">
        <w:rPr>
          <w:rFonts w:ascii="Times New Roman" w:hAnsi="Times New Roman" w:cs="Times New Roman"/>
          <w:b/>
          <w:bCs/>
          <w:i/>
          <w:iCs/>
          <w:sz w:val="21"/>
          <w:szCs w:val="21"/>
        </w:rPr>
        <w:t>_____</w:t>
      </w:r>
      <w:r w:rsidRPr="007D6752">
        <w:rPr>
          <w:rFonts w:ascii="Times New Roman" w:hAnsi="Times New Roman" w:cs="Times New Roman"/>
          <w:i/>
          <w:iCs/>
          <w:sz w:val="21"/>
          <w:szCs w:val="21"/>
        </w:rPr>
        <w:t xml:space="preserve">(полное наименование юридического лица, Ф.И.О. индивидуального предпринимателя) </w:t>
      </w:r>
      <w:r w:rsidRPr="007D6752">
        <w:rPr>
          <w:rFonts w:ascii="Times New Roman" w:hAnsi="Times New Roman" w:cs="Times New Roman"/>
          <w:sz w:val="21"/>
          <w:szCs w:val="21"/>
        </w:rPr>
        <w:t>___, в лице ___</w:t>
      </w:r>
      <w:r w:rsidRPr="007D6752">
        <w:rPr>
          <w:rFonts w:ascii="Times New Roman" w:hAnsi="Times New Roman" w:cs="Times New Roman"/>
          <w:i/>
          <w:iCs/>
          <w:sz w:val="21"/>
          <w:szCs w:val="21"/>
        </w:rPr>
        <w:t>(должность, фамилия, имя, отчество)</w:t>
      </w:r>
      <w:r w:rsidRPr="007D6752">
        <w:rPr>
          <w:rFonts w:ascii="Times New Roman" w:hAnsi="Times New Roman" w:cs="Times New Roman"/>
          <w:sz w:val="21"/>
          <w:szCs w:val="21"/>
        </w:rPr>
        <w:t>___, действующего (ей) на основании ___</w:t>
      </w:r>
      <w:r w:rsidRPr="007D6752">
        <w:rPr>
          <w:rFonts w:ascii="Times New Roman" w:hAnsi="Times New Roman" w:cs="Times New Roman"/>
          <w:i/>
          <w:iCs/>
          <w:sz w:val="21"/>
          <w:szCs w:val="21"/>
        </w:rPr>
        <w:t>(Устав, доверенность и т.п.)</w:t>
      </w:r>
      <w:r w:rsidRPr="007D6752">
        <w:rPr>
          <w:rFonts w:ascii="Times New Roman" w:hAnsi="Times New Roman" w:cs="Times New Roman"/>
          <w:sz w:val="21"/>
          <w:szCs w:val="21"/>
        </w:rPr>
        <w:t>__, именуемое (</w:t>
      </w:r>
      <w:proofErr w:type="spellStart"/>
      <w:r w:rsidRPr="007D6752">
        <w:rPr>
          <w:rFonts w:ascii="Times New Roman" w:hAnsi="Times New Roman" w:cs="Times New Roman"/>
          <w:sz w:val="21"/>
          <w:szCs w:val="21"/>
        </w:rPr>
        <w:t>ый</w:t>
      </w:r>
      <w:proofErr w:type="spellEnd"/>
      <w:r w:rsidRPr="007D6752">
        <w:rPr>
          <w:rFonts w:ascii="Times New Roman" w:hAnsi="Times New Roman" w:cs="Times New Roman"/>
          <w:sz w:val="21"/>
          <w:szCs w:val="21"/>
        </w:rPr>
        <w:t xml:space="preserve">) в дальнейшем «Исполнитель», с одной стороны, и  Муниципальное бюджетное учреждение «Дорожно-эксплуатационный участок Ленинского района» в лице директора </w:t>
      </w:r>
      <w:proofErr w:type="spellStart"/>
      <w:r w:rsidRPr="007D6752">
        <w:rPr>
          <w:rFonts w:ascii="Times New Roman" w:hAnsi="Times New Roman" w:cs="Times New Roman"/>
          <w:sz w:val="21"/>
          <w:szCs w:val="21"/>
        </w:rPr>
        <w:t>Хуббатуллина</w:t>
      </w:r>
      <w:proofErr w:type="spellEnd"/>
      <w:r>
        <w:rPr>
          <w:rFonts w:ascii="Times New Roman" w:hAnsi="Times New Roman" w:cs="Times New Roman"/>
          <w:sz w:val="21"/>
          <w:szCs w:val="21"/>
        </w:rPr>
        <w:t xml:space="preserve"> </w:t>
      </w:r>
      <w:proofErr w:type="spellStart"/>
      <w:r w:rsidRPr="007D6752">
        <w:rPr>
          <w:rFonts w:ascii="Times New Roman" w:hAnsi="Times New Roman" w:cs="Times New Roman"/>
          <w:sz w:val="21"/>
          <w:szCs w:val="21"/>
        </w:rPr>
        <w:t>Халиля</w:t>
      </w:r>
      <w:proofErr w:type="spellEnd"/>
      <w:r>
        <w:rPr>
          <w:rFonts w:ascii="Times New Roman" w:hAnsi="Times New Roman" w:cs="Times New Roman"/>
          <w:sz w:val="21"/>
          <w:szCs w:val="21"/>
        </w:rPr>
        <w:t xml:space="preserve"> </w:t>
      </w:r>
      <w:proofErr w:type="spellStart"/>
      <w:r w:rsidRPr="007D6752">
        <w:rPr>
          <w:rFonts w:ascii="Times New Roman" w:hAnsi="Times New Roman" w:cs="Times New Roman"/>
          <w:sz w:val="21"/>
          <w:szCs w:val="21"/>
        </w:rPr>
        <w:t>Хайрулловича</w:t>
      </w:r>
      <w:proofErr w:type="spellEnd"/>
      <w:r w:rsidRPr="007D6752">
        <w:rPr>
          <w:rFonts w:ascii="Times New Roman" w:hAnsi="Times New Roman" w:cs="Times New Roman"/>
          <w:sz w:val="21"/>
          <w:szCs w:val="21"/>
        </w:rPr>
        <w:t>,  действующего на основании Устава МБУ «Дорожно-эксплуатационный участок Ленинского района», именуемое в дальнейшем «Заказчик», с другой стороны, именуемые в дальнейшем «Стороны», заключили настоящий контракт (далее - Контракт) о нижеследующем:</w:t>
      </w:r>
    </w:p>
    <w:p w:rsidR="00651CA1" w:rsidRPr="007D6752" w:rsidRDefault="00651CA1" w:rsidP="00651CA1">
      <w:pPr>
        <w:pStyle w:val="ConsNormal"/>
        <w:ind w:right="0" w:firstLine="567"/>
        <w:jc w:val="center"/>
        <w:rPr>
          <w:rFonts w:ascii="Times New Roman" w:hAnsi="Times New Roman" w:cs="Times New Roman"/>
          <w:b/>
          <w:sz w:val="21"/>
          <w:szCs w:val="21"/>
        </w:rPr>
      </w:pPr>
    </w:p>
    <w:p w:rsidR="00651CA1" w:rsidRPr="007D6752" w:rsidRDefault="00651CA1" w:rsidP="00651CA1">
      <w:pPr>
        <w:pStyle w:val="ConsNormal"/>
        <w:ind w:right="0" w:firstLine="567"/>
        <w:jc w:val="center"/>
        <w:rPr>
          <w:rFonts w:ascii="Times New Roman" w:hAnsi="Times New Roman" w:cs="Times New Roman"/>
          <w:b/>
          <w:sz w:val="21"/>
          <w:szCs w:val="21"/>
        </w:rPr>
      </w:pPr>
      <w:r w:rsidRPr="007D6752">
        <w:rPr>
          <w:rFonts w:ascii="Times New Roman" w:hAnsi="Times New Roman" w:cs="Times New Roman"/>
          <w:b/>
          <w:sz w:val="21"/>
          <w:szCs w:val="21"/>
        </w:rPr>
        <w:t>1. ПРЕДМЕТ КОНТРАКТА</w:t>
      </w:r>
    </w:p>
    <w:p w:rsidR="00651CA1" w:rsidRPr="007D6752" w:rsidRDefault="00651CA1" w:rsidP="00651CA1">
      <w:pPr>
        <w:spacing w:after="0"/>
        <w:ind w:firstLine="567"/>
        <w:rPr>
          <w:sz w:val="21"/>
          <w:szCs w:val="21"/>
        </w:rPr>
      </w:pPr>
      <w:r w:rsidRPr="007D6752">
        <w:rPr>
          <w:sz w:val="21"/>
          <w:szCs w:val="21"/>
        </w:rPr>
        <w:t>1.1. По результатам электронного аукциона _______ от «__»____20__ года и в соответствии с протоколом ______ № ____ от «___» ___20________ года,  Исполнитель обязуется по заданию  Заказчика оказать услуги по  содержанию дорог, тротуаров, остановок общественного транспорта(далее – Услуга), в Академическом микрорайоне на территории Ленинского района города Екатеринбурга, в соответствии с Техническим заданием  (Приложение № 1 к Контракту), Перечнем объектов (Приложение № 3 к Контракту), в объеме и на условиях, установленных Контрактом, а Заказчик обязуется принять и своевременно производить их оплату на условиях настоящего Контракта.</w:t>
      </w:r>
    </w:p>
    <w:p w:rsidR="00651CA1" w:rsidRPr="007D6752" w:rsidRDefault="00651CA1" w:rsidP="00651CA1">
      <w:pPr>
        <w:spacing w:after="0"/>
        <w:ind w:firstLine="567"/>
        <w:rPr>
          <w:sz w:val="21"/>
          <w:szCs w:val="21"/>
        </w:rPr>
      </w:pPr>
      <w:r w:rsidRPr="007D6752">
        <w:rPr>
          <w:sz w:val="21"/>
          <w:szCs w:val="21"/>
        </w:rPr>
        <w:t>1.2. Исполнитель оказывает Услуги в соответствии с Техническим заданием (Приложение № 1 к Контракту), ведомостью объемов (Приложение № 2 к Контракту), перечнем объектов и расчетом стоимости (Приложение № 3 к Контракту).</w:t>
      </w:r>
    </w:p>
    <w:p w:rsidR="00651CA1" w:rsidRPr="007D6752" w:rsidRDefault="00651CA1" w:rsidP="00651CA1">
      <w:pPr>
        <w:ind w:right="49" w:firstLine="567"/>
        <w:jc w:val="center"/>
        <w:rPr>
          <w:b/>
          <w:sz w:val="21"/>
          <w:szCs w:val="21"/>
        </w:rPr>
      </w:pPr>
    </w:p>
    <w:p w:rsidR="00651CA1" w:rsidRPr="007D6752" w:rsidRDefault="00651CA1" w:rsidP="00651CA1">
      <w:pPr>
        <w:ind w:right="49" w:firstLine="567"/>
        <w:jc w:val="center"/>
        <w:rPr>
          <w:b/>
          <w:sz w:val="21"/>
          <w:szCs w:val="21"/>
        </w:rPr>
      </w:pPr>
      <w:r w:rsidRPr="007D6752">
        <w:rPr>
          <w:b/>
          <w:sz w:val="21"/>
          <w:szCs w:val="21"/>
        </w:rPr>
        <w:t>2. СРОКИ ПО КОНТРАКТУ</w:t>
      </w:r>
    </w:p>
    <w:p w:rsidR="00484679" w:rsidRPr="000B3DCF" w:rsidRDefault="00651CA1" w:rsidP="00484679">
      <w:pPr>
        <w:pStyle w:val="51"/>
        <w:tabs>
          <w:tab w:val="left" w:pos="360"/>
        </w:tabs>
        <w:spacing w:before="0" w:after="0"/>
        <w:contextualSpacing/>
        <w:rPr>
          <w:sz w:val="21"/>
          <w:szCs w:val="21"/>
        </w:rPr>
      </w:pPr>
      <w:r w:rsidRPr="007D6752">
        <w:rPr>
          <w:sz w:val="21"/>
          <w:szCs w:val="21"/>
        </w:rPr>
        <w:t>2.1. Период оказания Услуг по настоящему Контракту:</w:t>
      </w:r>
      <w:r>
        <w:rPr>
          <w:sz w:val="21"/>
          <w:szCs w:val="21"/>
        </w:rPr>
        <w:t xml:space="preserve"> </w:t>
      </w:r>
      <w:r w:rsidR="00484679" w:rsidRPr="000B3DCF">
        <w:rPr>
          <w:bCs/>
          <w:sz w:val="21"/>
          <w:szCs w:val="21"/>
        </w:rPr>
        <w:t>с 01 января 2020 года по 15 апреля 2020 года.</w:t>
      </w:r>
    </w:p>
    <w:p w:rsidR="00651CA1" w:rsidRPr="007D6752" w:rsidRDefault="00651CA1" w:rsidP="00484679">
      <w:pPr>
        <w:pStyle w:val="51"/>
        <w:tabs>
          <w:tab w:val="left" w:pos="360"/>
        </w:tabs>
        <w:spacing w:before="0" w:after="0"/>
        <w:rPr>
          <w:sz w:val="21"/>
          <w:szCs w:val="21"/>
        </w:rPr>
      </w:pPr>
    </w:p>
    <w:p w:rsidR="00651CA1" w:rsidRPr="007D6752" w:rsidRDefault="00651CA1" w:rsidP="00651CA1">
      <w:pPr>
        <w:spacing w:after="0"/>
        <w:ind w:firstLine="567"/>
        <w:jc w:val="center"/>
        <w:rPr>
          <w:rFonts w:eastAsia="MS Mincho"/>
          <w:b/>
          <w:sz w:val="21"/>
          <w:szCs w:val="21"/>
        </w:rPr>
      </w:pPr>
      <w:r w:rsidRPr="007D6752">
        <w:rPr>
          <w:rFonts w:eastAsia="MS Mincho"/>
          <w:b/>
          <w:sz w:val="21"/>
          <w:szCs w:val="21"/>
        </w:rPr>
        <w:t>3. ЦЕНА КОНТРАКТАИ ПОРЯДОК ОПЛАТЫ ОКАЗАННЫХ УСЛУГ</w:t>
      </w:r>
    </w:p>
    <w:p w:rsidR="00651CA1" w:rsidRPr="00F969CD" w:rsidRDefault="00651CA1" w:rsidP="00651CA1">
      <w:pPr>
        <w:tabs>
          <w:tab w:val="num" w:pos="142"/>
        </w:tabs>
        <w:spacing w:after="0"/>
        <w:rPr>
          <w:i/>
          <w:sz w:val="21"/>
          <w:szCs w:val="21"/>
        </w:rPr>
      </w:pPr>
      <w:r w:rsidRPr="007D6752">
        <w:rPr>
          <w:sz w:val="21"/>
          <w:szCs w:val="21"/>
        </w:rPr>
        <w:tab/>
      </w:r>
      <w:r w:rsidRPr="007D6752">
        <w:rPr>
          <w:sz w:val="21"/>
          <w:szCs w:val="21"/>
        </w:rPr>
        <w:tab/>
      </w:r>
      <w:r w:rsidR="00484679">
        <w:rPr>
          <w:sz w:val="21"/>
          <w:szCs w:val="21"/>
        </w:rPr>
        <w:t xml:space="preserve"> </w:t>
      </w:r>
      <w:r w:rsidRPr="00F969CD">
        <w:rPr>
          <w:sz w:val="21"/>
          <w:szCs w:val="21"/>
        </w:rPr>
        <w:t xml:space="preserve">3.1. Цена настоящего Контракта составляет </w:t>
      </w:r>
      <w:r w:rsidRPr="00F969CD">
        <w:rPr>
          <w:b/>
          <w:sz w:val="21"/>
          <w:szCs w:val="21"/>
        </w:rPr>
        <w:t xml:space="preserve">________  (__________________________) </w:t>
      </w:r>
      <w:r w:rsidRPr="00F969CD">
        <w:rPr>
          <w:sz w:val="21"/>
          <w:szCs w:val="21"/>
        </w:rPr>
        <w:t>руб. __ коп., в том числе НДС (20 %) __________ (_________________________) руб. __ коп</w:t>
      </w:r>
      <w:r w:rsidRPr="00F969CD">
        <w:rPr>
          <w:b/>
          <w:sz w:val="21"/>
          <w:szCs w:val="21"/>
        </w:rPr>
        <w:t>.</w:t>
      </w:r>
      <w:r w:rsidRPr="00F969CD">
        <w:rPr>
          <w:i/>
          <w:sz w:val="21"/>
          <w:szCs w:val="21"/>
        </w:rPr>
        <w:t xml:space="preserve"> (если Исполнитель имеет право на освобождение от уплаты НДС, то указывается «НДС не облагается»).</w:t>
      </w:r>
    </w:p>
    <w:p w:rsidR="00651CA1" w:rsidRPr="00F969CD" w:rsidRDefault="00651CA1" w:rsidP="00651CA1">
      <w:pPr>
        <w:tabs>
          <w:tab w:val="num" w:pos="142"/>
        </w:tabs>
        <w:spacing w:after="0"/>
        <w:rPr>
          <w:sz w:val="21"/>
          <w:szCs w:val="21"/>
        </w:rPr>
      </w:pPr>
      <w:r w:rsidRPr="00F969CD">
        <w:rPr>
          <w:sz w:val="21"/>
          <w:szCs w:val="21"/>
        </w:rPr>
        <w:tab/>
      </w:r>
      <w:r w:rsidRPr="00F969CD">
        <w:rPr>
          <w:sz w:val="21"/>
          <w:szCs w:val="21"/>
        </w:rPr>
        <w:tab/>
        <w:t>3.2. Цена Контракта указана с учетом всех возможных затрат, издержек и расходов Исполнителя, связанных с исполнением условий Контракта, в том числе расходы</w:t>
      </w:r>
      <w:r>
        <w:rPr>
          <w:sz w:val="21"/>
          <w:szCs w:val="21"/>
        </w:rPr>
        <w:t xml:space="preserve"> </w:t>
      </w:r>
      <w:r w:rsidRPr="00F969CD">
        <w:rPr>
          <w:sz w:val="21"/>
          <w:szCs w:val="21"/>
        </w:rPr>
        <w:t>на перевозку, страхование, уплату пошлин, налогов и других обязательных платежей.</w:t>
      </w:r>
    </w:p>
    <w:p w:rsidR="00484679" w:rsidRPr="000B3DCF" w:rsidRDefault="00484679" w:rsidP="00484679">
      <w:pPr>
        <w:spacing w:after="0"/>
        <w:contextualSpacing/>
        <w:rPr>
          <w:sz w:val="21"/>
          <w:szCs w:val="21"/>
        </w:rPr>
      </w:pPr>
      <w:r>
        <w:rPr>
          <w:sz w:val="21"/>
          <w:szCs w:val="21"/>
        </w:rPr>
        <w:t xml:space="preserve">           </w:t>
      </w:r>
      <w:r w:rsidR="00651CA1" w:rsidRPr="00F969CD">
        <w:rPr>
          <w:sz w:val="21"/>
          <w:szCs w:val="21"/>
        </w:rPr>
        <w:t>3.3</w:t>
      </w:r>
      <w:r>
        <w:rPr>
          <w:sz w:val="21"/>
          <w:szCs w:val="21"/>
        </w:rPr>
        <w:t xml:space="preserve"> </w:t>
      </w:r>
      <w:r w:rsidRPr="000B3DCF">
        <w:rPr>
          <w:sz w:val="21"/>
          <w:szCs w:val="21"/>
        </w:rPr>
        <w:t>Оплата оказанных Услуг осуществляется в рублях, в безналичной форме путем перечисления денежных средств на расчетный счет исполнителя. Авансирование Контрактом не предусмотрено.</w:t>
      </w:r>
    </w:p>
    <w:p w:rsidR="00484679" w:rsidRPr="000B3DCF" w:rsidRDefault="00484679" w:rsidP="00484679">
      <w:pPr>
        <w:pStyle w:val="ConsNormal"/>
        <w:ind w:right="0" w:firstLine="0"/>
        <w:jc w:val="both"/>
        <w:rPr>
          <w:rFonts w:ascii="Times New Roman" w:hAnsi="Times New Roman" w:cs="Times New Roman"/>
          <w:sz w:val="21"/>
          <w:szCs w:val="21"/>
        </w:rPr>
      </w:pPr>
      <w:r>
        <w:rPr>
          <w:rFonts w:ascii="Times New Roman" w:hAnsi="Times New Roman" w:cs="Times New Roman"/>
          <w:sz w:val="21"/>
          <w:szCs w:val="21"/>
        </w:rPr>
        <w:t xml:space="preserve">          3.4.</w:t>
      </w:r>
      <w:r w:rsidRPr="000B3DCF">
        <w:rPr>
          <w:rFonts w:ascii="Times New Roman" w:hAnsi="Times New Roman" w:cs="Times New Roman"/>
          <w:sz w:val="21"/>
          <w:szCs w:val="21"/>
        </w:rPr>
        <w:t xml:space="preserve"> Оплата оказанных Услуг производится в рублях, в безналичной форме путем перечисления денежных средств на расчетный счет Исполнителя, без аванса. Расчет в течение 15 (пятнадцать) рабочих  дней, ежемесячно, за фактически выполненный объем Услуг, на основании актов приемки оказанных Услуг (форма КС-2), справки (формы КС-3), счета (или счета-фактуры) на оплату, согласованных Сторонами.</w:t>
      </w:r>
    </w:p>
    <w:p w:rsidR="00651CA1" w:rsidRPr="00F969CD" w:rsidRDefault="00651CA1" w:rsidP="00484679">
      <w:pPr>
        <w:spacing w:after="0"/>
        <w:ind w:left="142"/>
        <w:contextualSpacing/>
        <w:rPr>
          <w:sz w:val="21"/>
          <w:szCs w:val="21"/>
        </w:rPr>
      </w:pPr>
      <w:r w:rsidRPr="00F969CD">
        <w:rPr>
          <w:sz w:val="21"/>
          <w:szCs w:val="21"/>
        </w:rPr>
        <w:tab/>
        <w:t>3.5. Срок, в течение которого Заказчик должен оплатить Услуги, начинает течь на следующий день после надлежащего оформления документов, указанных в п. 3.4. Контракта.</w:t>
      </w:r>
    </w:p>
    <w:p w:rsidR="00651CA1" w:rsidRPr="00F969CD" w:rsidRDefault="00651CA1" w:rsidP="00651CA1">
      <w:pPr>
        <w:spacing w:after="0"/>
        <w:ind w:firstLine="567"/>
        <w:rPr>
          <w:sz w:val="21"/>
          <w:szCs w:val="21"/>
        </w:rPr>
      </w:pPr>
      <w:r w:rsidRPr="00F969CD">
        <w:rPr>
          <w:sz w:val="21"/>
          <w:szCs w:val="21"/>
        </w:rPr>
        <w:t xml:space="preserve">3.6. 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 </w:t>
      </w:r>
    </w:p>
    <w:p w:rsidR="00651CA1" w:rsidRPr="00F969CD" w:rsidRDefault="00651CA1" w:rsidP="00651CA1">
      <w:pPr>
        <w:spacing w:after="0"/>
        <w:ind w:firstLine="567"/>
        <w:rPr>
          <w:sz w:val="21"/>
          <w:szCs w:val="21"/>
        </w:rPr>
      </w:pPr>
      <w:r w:rsidRPr="00F969CD">
        <w:rPr>
          <w:sz w:val="21"/>
          <w:szCs w:val="21"/>
        </w:rPr>
        <w:t>3.7. Сумма, подлежащая уплате по Контракту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1CA1" w:rsidRPr="00F969CD" w:rsidRDefault="00651CA1" w:rsidP="00651CA1">
      <w:pPr>
        <w:spacing w:after="0"/>
        <w:ind w:firstLine="567"/>
        <w:rPr>
          <w:sz w:val="21"/>
          <w:szCs w:val="21"/>
        </w:rPr>
      </w:pPr>
      <w:r w:rsidRPr="00F969CD">
        <w:rPr>
          <w:sz w:val="21"/>
          <w:szCs w:val="21"/>
        </w:rPr>
        <w:t>3.8. Датой оплаты считается дата приема банком Заказчика платежных документов к исполнению.</w:t>
      </w:r>
    </w:p>
    <w:p w:rsidR="00651CA1" w:rsidRPr="007D6752" w:rsidRDefault="00651CA1" w:rsidP="00651CA1">
      <w:pPr>
        <w:tabs>
          <w:tab w:val="num" w:pos="142"/>
        </w:tabs>
        <w:spacing w:after="0"/>
        <w:rPr>
          <w:sz w:val="21"/>
          <w:szCs w:val="21"/>
        </w:rPr>
      </w:pPr>
    </w:p>
    <w:p w:rsidR="00651CA1" w:rsidRDefault="00651CA1" w:rsidP="00651CA1">
      <w:pPr>
        <w:spacing w:after="0"/>
        <w:ind w:firstLine="567"/>
        <w:jc w:val="center"/>
        <w:rPr>
          <w:b/>
          <w:sz w:val="21"/>
          <w:szCs w:val="21"/>
        </w:rPr>
      </w:pPr>
      <w:bookmarkStart w:id="96" w:name="_Ref245191628"/>
    </w:p>
    <w:p w:rsidR="00651CA1" w:rsidRPr="007D6752" w:rsidRDefault="00651CA1" w:rsidP="00651CA1">
      <w:pPr>
        <w:spacing w:after="0"/>
        <w:ind w:firstLine="567"/>
        <w:jc w:val="center"/>
        <w:rPr>
          <w:b/>
          <w:sz w:val="21"/>
          <w:szCs w:val="21"/>
        </w:rPr>
      </w:pPr>
      <w:r w:rsidRPr="007D6752">
        <w:rPr>
          <w:b/>
          <w:sz w:val="21"/>
          <w:szCs w:val="21"/>
        </w:rPr>
        <w:t>4. ОБЯЗАТЕЛЬСТВА СТОРОН</w:t>
      </w:r>
    </w:p>
    <w:p w:rsidR="00651CA1" w:rsidRPr="007D6752" w:rsidRDefault="00651CA1" w:rsidP="00651CA1">
      <w:pPr>
        <w:spacing w:after="0"/>
        <w:ind w:firstLine="567"/>
        <w:rPr>
          <w:i/>
          <w:sz w:val="21"/>
          <w:szCs w:val="21"/>
        </w:rPr>
      </w:pPr>
      <w:r w:rsidRPr="007D6752">
        <w:rPr>
          <w:sz w:val="21"/>
          <w:szCs w:val="21"/>
        </w:rPr>
        <w:t>4.1.</w:t>
      </w:r>
      <w:r w:rsidRPr="007D6752">
        <w:rPr>
          <w:i/>
          <w:sz w:val="21"/>
          <w:szCs w:val="21"/>
          <w:u w:val="single"/>
        </w:rPr>
        <w:t>Заказчик обязуется</w:t>
      </w:r>
      <w:r w:rsidRPr="007D6752">
        <w:rPr>
          <w:i/>
          <w:sz w:val="21"/>
          <w:szCs w:val="21"/>
        </w:rPr>
        <w:t>:</w:t>
      </w:r>
    </w:p>
    <w:p w:rsidR="00651CA1" w:rsidRPr="007D6752" w:rsidRDefault="00651CA1" w:rsidP="00651CA1">
      <w:pPr>
        <w:spacing w:after="0"/>
        <w:ind w:firstLine="567"/>
        <w:rPr>
          <w:sz w:val="21"/>
          <w:szCs w:val="21"/>
        </w:rPr>
      </w:pPr>
      <w:r w:rsidRPr="007D6752">
        <w:rPr>
          <w:sz w:val="21"/>
          <w:szCs w:val="21"/>
        </w:rPr>
        <w:lastRenderedPageBreak/>
        <w:t>4.1.1. В соответствии с лимитом бюджетных средств оплатить оказанные Услуги за счет средств МО «город Екатеринбург».</w:t>
      </w:r>
    </w:p>
    <w:p w:rsidR="00651CA1" w:rsidRPr="007D6752" w:rsidRDefault="00651CA1" w:rsidP="00651CA1">
      <w:pPr>
        <w:pStyle w:val="ac"/>
        <w:tabs>
          <w:tab w:val="left" w:pos="851"/>
        </w:tabs>
        <w:spacing w:after="0"/>
        <w:ind w:firstLine="567"/>
        <w:rPr>
          <w:bCs/>
          <w:sz w:val="21"/>
          <w:szCs w:val="21"/>
        </w:rPr>
      </w:pPr>
      <w:r w:rsidRPr="007D6752">
        <w:rPr>
          <w:sz w:val="21"/>
          <w:szCs w:val="21"/>
        </w:rPr>
        <w:t>4.1.2. Осуществлять</w:t>
      </w:r>
      <w:r w:rsidRPr="007D6752">
        <w:rPr>
          <w:bCs/>
          <w:sz w:val="21"/>
          <w:szCs w:val="21"/>
        </w:rPr>
        <w:t xml:space="preserve"> контроль за ходом и качеством оказания Услуг, соблюдением сроков их выполнения, не вмешиваясь при этом в оперативно-хозяйственную деятельность Исполнителя</w:t>
      </w:r>
    </w:p>
    <w:p w:rsidR="00651CA1" w:rsidRPr="007D6752" w:rsidRDefault="00651CA1" w:rsidP="00651CA1">
      <w:pPr>
        <w:pStyle w:val="ac"/>
        <w:tabs>
          <w:tab w:val="left" w:pos="851"/>
        </w:tabs>
        <w:spacing w:after="0"/>
        <w:ind w:firstLine="567"/>
        <w:rPr>
          <w:sz w:val="21"/>
          <w:szCs w:val="21"/>
        </w:rPr>
      </w:pPr>
      <w:r w:rsidRPr="007D6752">
        <w:rPr>
          <w:sz w:val="21"/>
          <w:szCs w:val="21"/>
        </w:rPr>
        <w:t>4.1.3. Все взаимоотношения по исполнению настоящего Контракта осуществлять через лицо, специально уполномоченное Заказчиком (представитель Заказчика).</w:t>
      </w:r>
    </w:p>
    <w:p w:rsidR="00651CA1" w:rsidRPr="007D6752" w:rsidRDefault="00651CA1" w:rsidP="00651CA1">
      <w:pPr>
        <w:pStyle w:val="ac"/>
        <w:tabs>
          <w:tab w:val="left" w:pos="851"/>
        </w:tabs>
        <w:spacing w:after="0"/>
        <w:ind w:firstLine="567"/>
        <w:rPr>
          <w:sz w:val="21"/>
          <w:szCs w:val="21"/>
        </w:rPr>
      </w:pPr>
      <w:r w:rsidRPr="007D6752">
        <w:rPr>
          <w:sz w:val="21"/>
          <w:szCs w:val="21"/>
        </w:rPr>
        <w:t>4.1.4. Стороны обязуются незамедлительно извещать друг друга об изменениях своих юридических и почтовых адресов, номеров телефонов и факсов, а также банковских реквизитов. Сторона, не известившая или несвоевременно известившая другую Сторону о вышеупомянутых изменениях, несет ответственность за все, связанные с этим неблагоприятные последствия.</w:t>
      </w:r>
    </w:p>
    <w:p w:rsidR="00651CA1" w:rsidRPr="007D6752" w:rsidRDefault="00651CA1" w:rsidP="00651CA1">
      <w:pPr>
        <w:pStyle w:val="ac"/>
        <w:tabs>
          <w:tab w:val="left" w:pos="851"/>
        </w:tabs>
        <w:spacing w:after="0"/>
        <w:ind w:firstLine="567"/>
        <w:rPr>
          <w:sz w:val="21"/>
          <w:szCs w:val="21"/>
        </w:rPr>
      </w:pPr>
      <w:r w:rsidRPr="007D6752">
        <w:rPr>
          <w:sz w:val="21"/>
          <w:szCs w:val="21"/>
        </w:rPr>
        <w:t>4.1.5. Уведомления и сообщения, связанные с исполнением Контракта, должны направляться в письменной форме. Сообщения будут считаться направленными надлежащим образом, если они направлены по факсу или доставлены лично по юридическим (почтовым) адресам Сторон с получением под расписку соответствующими должностными лицами.</w:t>
      </w:r>
    </w:p>
    <w:p w:rsidR="00651CA1" w:rsidRPr="007D6752" w:rsidRDefault="00651CA1" w:rsidP="00651CA1">
      <w:pPr>
        <w:ind w:firstLine="567"/>
        <w:rPr>
          <w:sz w:val="21"/>
          <w:szCs w:val="21"/>
          <w:u w:val="single"/>
        </w:rPr>
      </w:pPr>
      <w:r w:rsidRPr="007D6752">
        <w:rPr>
          <w:sz w:val="21"/>
          <w:szCs w:val="21"/>
        </w:rPr>
        <w:t>4.2</w:t>
      </w:r>
      <w:r>
        <w:rPr>
          <w:sz w:val="21"/>
          <w:szCs w:val="21"/>
        </w:rPr>
        <w:t xml:space="preserve">. </w:t>
      </w:r>
      <w:r w:rsidRPr="007D6752">
        <w:rPr>
          <w:i/>
          <w:sz w:val="21"/>
          <w:szCs w:val="21"/>
          <w:u w:val="single"/>
        </w:rPr>
        <w:t>Исполнитель обязуется</w:t>
      </w:r>
      <w:r w:rsidRPr="007D6752">
        <w:rPr>
          <w:sz w:val="21"/>
          <w:szCs w:val="21"/>
          <w:u w:val="single"/>
        </w:rPr>
        <w:t>:</w:t>
      </w:r>
    </w:p>
    <w:p w:rsidR="00651CA1" w:rsidRPr="007D6752" w:rsidRDefault="00651CA1" w:rsidP="00651CA1">
      <w:pPr>
        <w:pStyle w:val="ConsNormal"/>
        <w:widowControl/>
        <w:tabs>
          <w:tab w:val="num" w:pos="1288"/>
        </w:tabs>
        <w:autoSpaceDE/>
        <w:autoSpaceDN/>
        <w:adjustRightInd/>
        <w:ind w:right="0" w:firstLine="567"/>
        <w:jc w:val="both"/>
        <w:rPr>
          <w:rFonts w:ascii="Times New Roman" w:hAnsi="Times New Roman" w:cs="Times New Roman"/>
          <w:sz w:val="21"/>
          <w:szCs w:val="21"/>
        </w:rPr>
      </w:pPr>
      <w:r w:rsidRPr="007D6752">
        <w:rPr>
          <w:rFonts w:ascii="Times New Roman" w:hAnsi="Times New Roman" w:cs="Times New Roman"/>
          <w:sz w:val="21"/>
          <w:szCs w:val="21"/>
        </w:rPr>
        <w:t>4.2.1. Надлежащим образом оказывать Услуги на объектах, установленных перечнем в Приложении № 3 (далее – Объекты),  в сроки и в полном соответствии с установленными условиями настоящего Контракта и действующим законодательством. Своевременно (ежедневно)  предоставлять достоверную информацию о ходе исполнения своих обязательств, в том числе о сложностях, возникающих при исполнении Контракта.</w:t>
      </w:r>
    </w:p>
    <w:p w:rsidR="00651CA1" w:rsidRPr="007D6752" w:rsidRDefault="00651CA1" w:rsidP="00651CA1">
      <w:pPr>
        <w:pStyle w:val="ConsNormal"/>
        <w:widowControl/>
        <w:tabs>
          <w:tab w:val="num" w:pos="1288"/>
        </w:tabs>
        <w:autoSpaceDE/>
        <w:autoSpaceDN/>
        <w:adjustRightInd/>
        <w:ind w:right="0" w:firstLine="567"/>
        <w:jc w:val="both"/>
        <w:rPr>
          <w:rFonts w:ascii="Times New Roman" w:hAnsi="Times New Roman" w:cs="Times New Roman"/>
          <w:sz w:val="21"/>
          <w:szCs w:val="21"/>
        </w:rPr>
      </w:pPr>
      <w:r w:rsidRPr="007D6752">
        <w:rPr>
          <w:rFonts w:ascii="Times New Roman" w:hAnsi="Times New Roman" w:cs="Times New Roman"/>
          <w:sz w:val="21"/>
          <w:szCs w:val="21"/>
        </w:rPr>
        <w:t>4.2.2. Исполнять полученные в ходе оказания Услуг указания Заказчика, если такие указания не противоречат условиям Контракта и не представляют собой вмешательство в оперативно-хозяйственную деятельность Исполнителя;</w:t>
      </w:r>
    </w:p>
    <w:p w:rsidR="00651CA1" w:rsidRPr="007D6752" w:rsidRDefault="00651CA1" w:rsidP="00651CA1">
      <w:pPr>
        <w:widowControl w:val="0"/>
        <w:autoSpaceDE w:val="0"/>
        <w:autoSpaceDN w:val="0"/>
        <w:adjustRightInd w:val="0"/>
        <w:spacing w:after="0"/>
        <w:ind w:firstLine="567"/>
        <w:rPr>
          <w:sz w:val="21"/>
          <w:szCs w:val="21"/>
        </w:rPr>
      </w:pPr>
      <w:r w:rsidRPr="007D6752">
        <w:rPr>
          <w:sz w:val="21"/>
          <w:szCs w:val="21"/>
        </w:rPr>
        <w:t>4.2.3. За счет собственных средств поставлять необходимые для оказания данных Услуг инструменты, материалы, оборудование, конструкции, комплектующие изделия. Необходимые механизмы и инструменты доставляются к месту оказания Услуг Исполнителем.</w:t>
      </w:r>
    </w:p>
    <w:p w:rsidR="00651CA1" w:rsidRPr="007D6752" w:rsidRDefault="00651CA1" w:rsidP="00651CA1">
      <w:pPr>
        <w:widowControl w:val="0"/>
        <w:autoSpaceDE w:val="0"/>
        <w:autoSpaceDN w:val="0"/>
        <w:adjustRightInd w:val="0"/>
        <w:spacing w:after="0"/>
        <w:ind w:firstLine="567"/>
        <w:rPr>
          <w:sz w:val="21"/>
          <w:szCs w:val="21"/>
        </w:rPr>
      </w:pPr>
      <w:r w:rsidRPr="007D6752">
        <w:rPr>
          <w:sz w:val="21"/>
          <w:szCs w:val="21"/>
        </w:rPr>
        <w:t>4.2.4. При оказании Услуг соблюдать требования, содержащиеся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регулирующие процедуры, критерии и нормативы, направленные на сохранение жизни и здоровья работников в процессе трудовой деятельности;</w:t>
      </w:r>
    </w:p>
    <w:p w:rsidR="00651CA1" w:rsidRPr="007D6752" w:rsidRDefault="00651CA1" w:rsidP="00651CA1">
      <w:pPr>
        <w:widowControl w:val="0"/>
        <w:autoSpaceDE w:val="0"/>
        <w:autoSpaceDN w:val="0"/>
        <w:adjustRightInd w:val="0"/>
        <w:spacing w:after="0"/>
        <w:ind w:firstLine="567"/>
        <w:rPr>
          <w:sz w:val="21"/>
          <w:szCs w:val="21"/>
        </w:rPr>
      </w:pPr>
      <w:r w:rsidRPr="007D6752">
        <w:rPr>
          <w:sz w:val="21"/>
          <w:szCs w:val="21"/>
        </w:rPr>
        <w:t>4.2.5. Своими силами, за свой счет и в сроки, установленные Заказчиком, устранять все замечания Заказчика по качеству предоставляемых Услуг;</w:t>
      </w:r>
    </w:p>
    <w:p w:rsidR="00651CA1" w:rsidRPr="007D6752" w:rsidRDefault="00651CA1" w:rsidP="00651CA1">
      <w:pPr>
        <w:pStyle w:val="ac"/>
        <w:tabs>
          <w:tab w:val="left" w:pos="0"/>
          <w:tab w:val="left" w:pos="540"/>
        </w:tabs>
        <w:spacing w:after="0"/>
        <w:ind w:firstLine="567"/>
        <w:rPr>
          <w:sz w:val="21"/>
          <w:szCs w:val="21"/>
        </w:rPr>
      </w:pPr>
      <w:r w:rsidRPr="007D6752">
        <w:rPr>
          <w:sz w:val="21"/>
          <w:szCs w:val="21"/>
        </w:rPr>
        <w:t>4.2.6. Своими силами и за свой счет возместить ущерб, причиненный по вине Исполнителя Заказчику и/или третьим лицам, или возместить убытки Заказчика  по возмещению ущерба, в том числе третьим лицам;</w:t>
      </w:r>
    </w:p>
    <w:p w:rsidR="00651CA1" w:rsidRPr="007D6752" w:rsidRDefault="00651CA1" w:rsidP="00651CA1">
      <w:pPr>
        <w:pStyle w:val="ac"/>
        <w:tabs>
          <w:tab w:val="left" w:pos="0"/>
          <w:tab w:val="left" w:pos="540"/>
        </w:tabs>
        <w:spacing w:after="0"/>
        <w:ind w:firstLine="567"/>
        <w:rPr>
          <w:sz w:val="21"/>
          <w:szCs w:val="21"/>
        </w:rPr>
      </w:pPr>
      <w:r w:rsidRPr="007D6752">
        <w:rPr>
          <w:sz w:val="21"/>
          <w:szCs w:val="21"/>
        </w:rPr>
        <w:t>4.2.7. Обеспечить выполнение на Объектах необходимых мероприятий по технике безопасности, охране окружающей среды, зеленых насаждений, санитарному содержанию Объекта и прилегающих к нему элементов обустройства автомобильной дороги во время оказания Услуг.</w:t>
      </w:r>
    </w:p>
    <w:p w:rsidR="00651CA1" w:rsidRPr="007D6752" w:rsidRDefault="00651CA1" w:rsidP="00651CA1">
      <w:pPr>
        <w:pStyle w:val="ac"/>
        <w:tabs>
          <w:tab w:val="left" w:pos="0"/>
          <w:tab w:val="left" w:pos="540"/>
        </w:tabs>
        <w:spacing w:after="0"/>
        <w:ind w:firstLine="567"/>
        <w:rPr>
          <w:sz w:val="21"/>
          <w:szCs w:val="21"/>
        </w:rPr>
      </w:pPr>
      <w:r w:rsidRPr="007D6752">
        <w:rPr>
          <w:sz w:val="21"/>
          <w:szCs w:val="21"/>
        </w:rPr>
        <w:t>4.2.8. Предоставлять по требованию Заказчика фото отчет (фотоснимки)  с привязкой к местности, после оказания услуг по</w:t>
      </w:r>
      <w:r>
        <w:rPr>
          <w:sz w:val="21"/>
          <w:szCs w:val="21"/>
        </w:rPr>
        <w:t xml:space="preserve"> </w:t>
      </w:r>
      <w:r w:rsidRPr="007D6752">
        <w:rPr>
          <w:sz w:val="21"/>
          <w:szCs w:val="21"/>
        </w:rPr>
        <w:t>Объектам.</w:t>
      </w:r>
    </w:p>
    <w:p w:rsidR="00651CA1" w:rsidRPr="007D6752" w:rsidRDefault="00651CA1" w:rsidP="00651CA1">
      <w:pPr>
        <w:spacing w:after="0"/>
        <w:ind w:firstLine="567"/>
        <w:rPr>
          <w:sz w:val="21"/>
          <w:szCs w:val="21"/>
        </w:rPr>
      </w:pPr>
      <w:r w:rsidRPr="007D6752">
        <w:rPr>
          <w:sz w:val="21"/>
          <w:szCs w:val="21"/>
        </w:rPr>
        <w:t>4.2.9. Своевременно представлять Заказчику полный пакет документов для оплаты оказанных Услуг.</w:t>
      </w:r>
    </w:p>
    <w:p w:rsidR="00651CA1" w:rsidRPr="007D6752" w:rsidRDefault="00651CA1" w:rsidP="00651CA1">
      <w:pPr>
        <w:tabs>
          <w:tab w:val="left" w:pos="567"/>
        </w:tabs>
        <w:spacing w:after="0"/>
        <w:contextualSpacing/>
        <w:textAlignment w:val="baseline"/>
        <w:rPr>
          <w:sz w:val="21"/>
          <w:szCs w:val="21"/>
        </w:rPr>
      </w:pPr>
    </w:p>
    <w:bookmarkEnd w:id="96"/>
    <w:p w:rsidR="00651CA1" w:rsidRPr="007D6752" w:rsidRDefault="00651CA1" w:rsidP="00651CA1">
      <w:pPr>
        <w:pStyle w:val="ConsNormal"/>
        <w:widowControl/>
        <w:ind w:right="0" w:firstLine="567"/>
        <w:jc w:val="center"/>
        <w:rPr>
          <w:rFonts w:ascii="Times New Roman" w:hAnsi="Times New Roman" w:cs="Times New Roman"/>
          <w:b/>
          <w:sz w:val="21"/>
          <w:szCs w:val="21"/>
        </w:rPr>
      </w:pPr>
      <w:r w:rsidRPr="007D6752">
        <w:rPr>
          <w:rFonts w:ascii="Times New Roman" w:hAnsi="Times New Roman" w:cs="Times New Roman"/>
          <w:b/>
          <w:sz w:val="21"/>
          <w:szCs w:val="21"/>
        </w:rPr>
        <w:t>5. СДАЧА-ПРИЕМКА РЕЗУЛЬТАТОВ ОКАЗАННЫХ УСЛУГ</w:t>
      </w:r>
    </w:p>
    <w:p w:rsidR="00651CA1" w:rsidRPr="007D6752" w:rsidRDefault="00651CA1" w:rsidP="00651CA1">
      <w:pPr>
        <w:tabs>
          <w:tab w:val="num" w:pos="1146"/>
        </w:tabs>
        <w:spacing w:after="0"/>
        <w:ind w:firstLine="567"/>
        <w:rPr>
          <w:sz w:val="21"/>
          <w:szCs w:val="21"/>
        </w:rPr>
      </w:pPr>
      <w:r w:rsidRPr="007D6752">
        <w:rPr>
          <w:sz w:val="21"/>
          <w:szCs w:val="21"/>
        </w:rPr>
        <w:t xml:space="preserve"> 5.1. </w:t>
      </w:r>
      <w:r w:rsidRPr="007D6752">
        <w:rPr>
          <w:bCs/>
          <w:sz w:val="21"/>
          <w:szCs w:val="21"/>
        </w:rPr>
        <w:t>Приемка услуги, этапа услуги по настоящему Контракту осуществляется Заказчиком после оказания Исполнителем услуги (этапа услуги). Отдельным этапом оказания услуг является очередной месяц.</w:t>
      </w:r>
    </w:p>
    <w:p w:rsidR="00651CA1" w:rsidRPr="007D6752" w:rsidRDefault="00651CA1" w:rsidP="00651CA1">
      <w:pPr>
        <w:spacing w:after="0"/>
        <w:ind w:firstLine="567"/>
        <w:rPr>
          <w:bCs/>
          <w:sz w:val="21"/>
          <w:szCs w:val="21"/>
        </w:rPr>
      </w:pPr>
      <w:r w:rsidRPr="007D6752">
        <w:rPr>
          <w:bCs/>
          <w:sz w:val="21"/>
          <w:szCs w:val="21"/>
        </w:rPr>
        <w:t>5.2. Заказчик в течение 10 (десяти) календарных дней со дня получения акта о приемке оказанных Услуг обязан направить Исполнителю подписанный акт либо  мотивированный отказ в письменной форме от приемки Услуг, оказанных Исполнителем.  Подписанный Заказчиком и Исполнителем акт о приемке оказанных Услуг является основанием для финансовых расчётов по Контракту между Заказчиком и Исполнителем.</w:t>
      </w:r>
    </w:p>
    <w:p w:rsidR="00651CA1" w:rsidRPr="007D6752" w:rsidRDefault="00651CA1" w:rsidP="00651CA1">
      <w:pPr>
        <w:spacing w:after="0"/>
        <w:ind w:firstLine="567"/>
        <w:rPr>
          <w:bCs/>
          <w:sz w:val="21"/>
          <w:szCs w:val="21"/>
        </w:rPr>
      </w:pPr>
      <w:r w:rsidRPr="007D6752">
        <w:rPr>
          <w:bCs/>
          <w:sz w:val="21"/>
          <w:szCs w:val="21"/>
        </w:rPr>
        <w:t xml:space="preserve">5.3. Оказанные Исполнителем Услуги считаются принятыми Заказчиком по качеству и объему с момента подписания </w:t>
      </w:r>
      <w:r w:rsidRPr="007D6752">
        <w:rPr>
          <w:sz w:val="21"/>
          <w:szCs w:val="21"/>
        </w:rPr>
        <w:t>акта о приемке оказанных Услуг</w:t>
      </w:r>
      <w:r w:rsidRPr="007D6752">
        <w:rPr>
          <w:bCs/>
          <w:sz w:val="21"/>
          <w:szCs w:val="21"/>
        </w:rPr>
        <w:t>.</w:t>
      </w:r>
    </w:p>
    <w:p w:rsidR="00651CA1" w:rsidRPr="007D6752" w:rsidRDefault="00651CA1" w:rsidP="00651CA1">
      <w:pPr>
        <w:autoSpaceDE w:val="0"/>
        <w:autoSpaceDN w:val="0"/>
        <w:adjustRightInd w:val="0"/>
        <w:spacing w:after="0"/>
        <w:ind w:firstLine="567"/>
        <w:rPr>
          <w:sz w:val="21"/>
          <w:szCs w:val="21"/>
        </w:rPr>
      </w:pPr>
      <w:r w:rsidRPr="007D6752">
        <w:rPr>
          <w:bCs/>
          <w:sz w:val="21"/>
          <w:szCs w:val="21"/>
        </w:rPr>
        <w:t xml:space="preserve">5.4. </w:t>
      </w:r>
      <w:r w:rsidRPr="007D6752">
        <w:rPr>
          <w:sz w:val="21"/>
          <w:szCs w:val="21"/>
        </w:rPr>
        <w:t xml:space="preserve">В случае выявления нарушений Исполнителем условий Технического задания, расчета стоимости, настоящего Контракта и/или иных недостатков оказанных Услуг, Заказчик вызывает представителя Исполнителя на Объект и составляет акт по факту выявленных нарушений и/или недостатков, в котором указывается срок их устранения. К акту могут быть приложены видео и фотоснимки Объекта. Отсутствие представителя Исполнителя не является препятствием для составления Акта по факту выявленных нарушений. В случае отказа представителя Исполнителя от подписи в Акте по факту выявленных нарушений отказ оформляется Заказчиком в письменной форме. </w:t>
      </w:r>
    </w:p>
    <w:p w:rsidR="00651CA1" w:rsidRPr="007D6752" w:rsidRDefault="00651CA1" w:rsidP="00651CA1">
      <w:pPr>
        <w:rPr>
          <w:sz w:val="21"/>
          <w:szCs w:val="21"/>
        </w:rPr>
      </w:pPr>
      <w:r w:rsidRPr="007D6752">
        <w:rPr>
          <w:bCs/>
          <w:sz w:val="21"/>
          <w:szCs w:val="21"/>
        </w:rPr>
        <w:t xml:space="preserve">5.5. </w:t>
      </w:r>
      <w:r w:rsidRPr="007D6752">
        <w:rPr>
          <w:sz w:val="21"/>
          <w:szCs w:val="21"/>
        </w:rPr>
        <w:t>При получении мотивированного отказа от Заказчика, Исполнитель обязан в течении 2 (двух) рабочих дней:</w:t>
      </w:r>
    </w:p>
    <w:p w:rsidR="00651CA1" w:rsidRPr="007D6752" w:rsidRDefault="00651CA1" w:rsidP="00651CA1">
      <w:pPr>
        <w:rPr>
          <w:sz w:val="21"/>
          <w:szCs w:val="21"/>
        </w:rPr>
      </w:pPr>
      <w:r w:rsidRPr="007D6752">
        <w:rPr>
          <w:sz w:val="21"/>
          <w:szCs w:val="21"/>
        </w:rPr>
        <w:t>- устранить выявленные недостатки или оказать услугу заново;</w:t>
      </w:r>
    </w:p>
    <w:p w:rsidR="00651CA1" w:rsidRPr="007D6752" w:rsidRDefault="00651CA1" w:rsidP="00651CA1">
      <w:pPr>
        <w:rPr>
          <w:sz w:val="21"/>
          <w:szCs w:val="21"/>
        </w:rPr>
      </w:pPr>
      <w:r w:rsidRPr="007D6752">
        <w:rPr>
          <w:sz w:val="21"/>
          <w:szCs w:val="21"/>
        </w:rPr>
        <w:t>- рассмотреть мотивированный отказ Заказчика;</w:t>
      </w:r>
    </w:p>
    <w:p w:rsidR="00651CA1" w:rsidRPr="007D6752" w:rsidRDefault="00651CA1" w:rsidP="00651CA1">
      <w:pPr>
        <w:rPr>
          <w:sz w:val="21"/>
          <w:szCs w:val="21"/>
        </w:rPr>
      </w:pPr>
      <w:r w:rsidRPr="007D6752">
        <w:rPr>
          <w:sz w:val="21"/>
          <w:szCs w:val="21"/>
        </w:rPr>
        <w:t xml:space="preserve">- предоставить </w:t>
      </w:r>
      <w:bookmarkStart w:id="97" w:name="OLE_LINK29"/>
      <w:bookmarkStart w:id="98" w:name="OLE_LINK32"/>
      <w:bookmarkStart w:id="99" w:name="OLE_LINK33"/>
      <w:r w:rsidRPr="007D6752">
        <w:rPr>
          <w:sz w:val="21"/>
          <w:szCs w:val="21"/>
        </w:rPr>
        <w:t>корректировочный акт оказанных услуг или универсальный передаточный документ</w:t>
      </w:r>
      <w:bookmarkEnd w:id="97"/>
      <w:bookmarkEnd w:id="98"/>
      <w:bookmarkEnd w:id="99"/>
      <w:r w:rsidRPr="007D6752">
        <w:rPr>
          <w:sz w:val="21"/>
          <w:szCs w:val="21"/>
        </w:rPr>
        <w:t>, учитывая выявленные недостатки;</w:t>
      </w:r>
    </w:p>
    <w:p w:rsidR="00651CA1" w:rsidRPr="007D6752" w:rsidRDefault="00651CA1" w:rsidP="00651CA1">
      <w:pPr>
        <w:rPr>
          <w:sz w:val="21"/>
          <w:szCs w:val="21"/>
        </w:rPr>
      </w:pPr>
      <w:r w:rsidRPr="007D6752">
        <w:rPr>
          <w:sz w:val="21"/>
          <w:szCs w:val="21"/>
        </w:rPr>
        <w:t xml:space="preserve">- возместить Заказчику причиненные убытки в соответствии с разделом 7. «ОТВЕТСТВЕННОСТЬ СТОРОН» Контракта. </w:t>
      </w:r>
    </w:p>
    <w:p w:rsidR="00651CA1" w:rsidRPr="007D6752" w:rsidRDefault="00651CA1" w:rsidP="00651CA1">
      <w:pPr>
        <w:rPr>
          <w:sz w:val="21"/>
          <w:szCs w:val="21"/>
        </w:rPr>
      </w:pPr>
      <w:r w:rsidRPr="007D6752">
        <w:rPr>
          <w:sz w:val="21"/>
          <w:szCs w:val="21"/>
        </w:rPr>
        <w:lastRenderedPageBreak/>
        <w:t xml:space="preserve">Если Исполнитель не </w:t>
      </w:r>
      <w:bookmarkStart w:id="100" w:name="OLE_LINK23"/>
      <w:bookmarkStart w:id="101" w:name="OLE_LINK24"/>
      <w:bookmarkStart w:id="102" w:name="OLE_LINK25"/>
      <w:r w:rsidRPr="007D6752">
        <w:rPr>
          <w:sz w:val="21"/>
          <w:szCs w:val="21"/>
        </w:rPr>
        <w:t>устранит выявленные недостатки или не окажет услугу заново</w:t>
      </w:r>
      <w:bookmarkEnd w:id="100"/>
      <w:bookmarkEnd w:id="101"/>
      <w:bookmarkEnd w:id="102"/>
      <w:r w:rsidRPr="007D6752">
        <w:rPr>
          <w:sz w:val="21"/>
          <w:szCs w:val="21"/>
        </w:rPr>
        <w:t xml:space="preserve"> и в срок, указанный в абзаце первом настоящего пункта, а так же не предоставит Заказчику корректировочный акт оказанных услуг или универсальный передаточный документ -  это будет являться существенным нарушением условий Контракта, при возникновении которого Заказчик вправе принять решение об одностороннем отказе от исполнения Контракта.</w:t>
      </w:r>
    </w:p>
    <w:p w:rsidR="00651CA1" w:rsidRPr="007D6752" w:rsidRDefault="00651CA1" w:rsidP="00651CA1">
      <w:pPr>
        <w:autoSpaceDE w:val="0"/>
        <w:autoSpaceDN w:val="0"/>
        <w:adjustRightInd w:val="0"/>
        <w:spacing w:after="0"/>
        <w:ind w:firstLine="567"/>
        <w:rPr>
          <w:sz w:val="21"/>
          <w:szCs w:val="21"/>
        </w:rPr>
      </w:pPr>
      <w:r w:rsidRPr="007D6752">
        <w:rPr>
          <w:sz w:val="21"/>
          <w:szCs w:val="21"/>
        </w:rPr>
        <w:t>Исполнитель обязан за свой счёт устранить выявленные нарушения и/или недостатки в сроки указанные в акте несоответствия.</w:t>
      </w:r>
    </w:p>
    <w:p w:rsidR="00651CA1" w:rsidRPr="007D6752" w:rsidRDefault="00651CA1" w:rsidP="00651CA1">
      <w:pPr>
        <w:spacing w:after="0"/>
        <w:ind w:firstLine="567"/>
        <w:rPr>
          <w:bCs/>
          <w:sz w:val="21"/>
          <w:szCs w:val="21"/>
        </w:rPr>
      </w:pPr>
      <w:r w:rsidRPr="007D6752">
        <w:rPr>
          <w:bCs/>
          <w:sz w:val="21"/>
          <w:szCs w:val="21"/>
        </w:rPr>
        <w:t xml:space="preserve">5.6. В случае невыполнения Исполнителем требований Заказчика об устранении, выявленных в ходе приёмки нарушений </w:t>
      </w:r>
      <w:r w:rsidRPr="007D6752">
        <w:rPr>
          <w:sz w:val="21"/>
          <w:szCs w:val="21"/>
        </w:rPr>
        <w:t>условий Технического задания, настоящего Контракта и/или иных недостатков оказанных Услуг</w:t>
      </w:r>
      <w:r w:rsidRPr="007D6752">
        <w:rPr>
          <w:bCs/>
          <w:sz w:val="21"/>
          <w:szCs w:val="21"/>
        </w:rPr>
        <w:t xml:space="preserve"> или устранения недостатков не в полном объеме, Заказчик вправе отказаться от оплаты </w:t>
      </w:r>
      <w:proofErr w:type="spellStart"/>
      <w:r>
        <w:rPr>
          <w:bCs/>
          <w:sz w:val="21"/>
          <w:szCs w:val="21"/>
        </w:rPr>
        <w:t>неоказанных</w:t>
      </w:r>
      <w:proofErr w:type="spellEnd"/>
      <w:r>
        <w:rPr>
          <w:bCs/>
          <w:sz w:val="21"/>
          <w:szCs w:val="21"/>
        </w:rPr>
        <w:t xml:space="preserve"> </w:t>
      </w:r>
      <w:r w:rsidRPr="007D6752">
        <w:rPr>
          <w:bCs/>
          <w:sz w:val="21"/>
          <w:szCs w:val="21"/>
        </w:rPr>
        <w:t>Услуг.</w:t>
      </w:r>
    </w:p>
    <w:p w:rsidR="00651CA1" w:rsidRPr="007D6752" w:rsidRDefault="00651CA1" w:rsidP="00651CA1">
      <w:pPr>
        <w:autoSpaceDE w:val="0"/>
        <w:autoSpaceDN w:val="0"/>
        <w:adjustRightInd w:val="0"/>
        <w:spacing w:after="0"/>
        <w:rPr>
          <w:rFonts w:eastAsia="Calibri"/>
          <w:sz w:val="21"/>
          <w:szCs w:val="21"/>
          <w:lang w:eastAsia="en-US"/>
        </w:rPr>
      </w:pPr>
      <w:r w:rsidRPr="007D6752">
        <w:rPr>
          <w:bCs/>
          <w:sz w:val="21"/>
          <w:szCs w:val="21"/>
        </w:rPr>
        <w:t xml:space="preserve">   5.7. </w:t>
      </w:r>
      <w:r w:rsidRPr="007D6752">
        <w:rPr>
          <w:sz w:val="21"/>
          <w:szCs w:val="21"/>
        </w:rPr>
        <w:t xml:space="preserve">Для проверки предоставленных </w:t>
      </w:r>
      <w:r w:rsidRPr="007D6752">
        <w:rPr>
          <w:bCs/>
          <w:sz w:val="21"/>
          <w:szCs w:val="21"/>
        </w:rPr>
        <w:t>Исполнителем</w:t>
      </w:r>
      <w:r w:rsidRPr="007D6752">
        <w:rPr>
          <w:sz w:val="21"/>
          <w:szCs w:val="21"/>
        </w:rPr>
        <w:t xml:space="preserve">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51CA1" w:rsidRPr="007D6752" w:rsidRDefault="00651CA1" w:rsidP="00651CA1">
      <w:pPr>
        <w:autoSpaceDE w:val="0"/>
        <w:autoSpaceDN w:val="0"/>
        <w:adjustRightInd w:val="0"/>
        <w:spacing w:after="0"/>
        <w:ind w:firstLine="540"/>
        <w:rPr>
          <w:bCs/>
          <w:sz w:val="21"/>
          <w:szCs w:val="21"/>
        </w:rPr>
      </w:pPr>
      <w:r w:rsidRPr="007D6752">
        <w:rPr>
          <w:bCs/>
          <w:sz w:val="21"/>
          <w:szCs w:val="21"/>
        </w:rPr>
        <w:t xml:space="preserve">5.8. </w:t>
      </w:r>
      <w:r w:rsidRPr="007D6752">
        <w:rPr>
          <w:sz w:val="21"/>
          <w:szCs w:val="21"/>
        </w:rPr>
        <w:t>Акт о приемке оказанных Услуг, подписанный Заказчиком,</w:t>
      </w:r>
      <w:r w:rsidRPr="007D6752">
        <w:rPr>
          <w:bCs/>
          <w:sz w:val="21"/>
          <w:szCs w:val="21"/>
        </w:rPr>
        <w:t xml:space="preserve"> является документом, подтверждающим проведение экспертизы Заказчиком своими силами.</w:t>
      </w:r>
    </w:p>
    <w:p w:rsidR="00651CA1" w:rsidRPr="007D6752" w:rsidRDefault="00651CA1" w:rsidP="00651CA1">
      <w:pPr>
        <w:spacing w:after="0"/>
        <w:ind w:firstLine="567"/>
        <w:rPr>
          <w:bCs/>
          <w:sz w:val="21"/>
          <w:szCs w:val="21"/>
        </w:rPr>
      </w:pPr>
      <w:r w:rsidRPr="007D6752">
        <w:rPr>
          <w:bCs/>
          <w:sz w:val="21"/>
          <w:szCs w:val="21"/>
        </w:rPr>
        <w:t xml:space="preserve">5.9. </w:t>
      </w:r>
      <w:r w:rsidRPr="007D6752">
        <w:rPr>
          <w:sz w:val="21"/>
          <w:szCs w:val="21"/>
        </w:rPr>
        <w:t>Для приемки оказанных Услуг Заказчиком может создаваться приемочная комиссия и утверждаться ее состав. Количественный состав приемочной комиссии определяется Заказчиком с учетом места приемки и предстоящего объема Услуг по приемке оказанных Услуг по Контракту, но не менее 5 человек.</w:t>
      </w:r>
    </w:p>
    <w:p w:rsidR="00651CA1" w:rsidRPr="007D6752" w:rsidRDefault="00651CA1" w:rsidP="00651CA1">
      <w:pPr>
        <w:spacing w:after="0"/>
        <w:ind w:firstLine="567"/>
        <w:rPr>
          <w:sz w:val="21"/>
          <w:szCs w:val="21"/>
        </w:rPr>
      </w:pPr>
      <w:r w:rsidRPr="007D6752">
        <w:rPr>
          <w:bCs/>
          <w:sz w:val="21"/>
          <w:szCs w:val="21"/>
        </w:rPr>
        <w:t>5.10. В случае, если по результатам такой экспертизы установлены нарушения требований Контракта, не препятствующие приемке оказанных Услуг, Заказчиком составляется заключение, в котором указываются предложения об устранении выявленных нарушений, в том числе с указанием срока их устранения.</w:t>
      </w:r>
    </w:p>
    <w:p w:rsidR="00651CA1" w:rsidRPr="007D6752" w:rsidRDefault="0051158A" w:rsidP="00651CA1">
      <w:pPr>
        <w:rPr>
          <w:sz w:val="21"/>
          <w:szCs w:val="21"/>
        </w:rPr>
      </w:pPr>
      <w:r>
        <w:rPr>
          <w:bCs/>
          <w:sz w:val="21"/>
          <w:szCs w:val="21"/>
        </w:rPr>
        <w:t xml:space="preserve">        </w:t>
      </w:r>
      <w:r w:rsidR="00651CA1" w:rsidRPr="007D6752">
        <w:rPr>
          <w:bCs/>
          <w:sz w:val="21"/>
          <w:szCs w:val="21"/>
        </w:rPr>
        <w:t xml:space="preserve">5.11. </w:t>
      </w:r>
      <w:r w:rsidR="00651CA1" w:rsidRPr="007D6752">
        <w:rPr>
          <w:sz w:val="21"/>
          <w:szCs w:val="21"/>
        </w:rPr>
        <w:t xml:space="preserve">Обязанности Исполнителя считаются выполненными после устранения выявленных недостатков и подписания Исполнителем акта оказанных услуг или универсального передаточного документа. Датой приемки оказанных услуг считается дата подписания Заказчиком и Исполнителем акта оказанных услуг или универсального передаточного документа. Подписанные документы  являются основанием для финансовых расчетов по Контракту между Заказчиком и Исполнителем. </w:t>
      </w:r>
    </w:p>
    <w:p w:rsidR="00651CA1" w:rsidRPr="007D6752" w:rsidRDefault="00651CA1" w:rsidP="00651CA1">
      <w:pPr>
        <w:rPr>
          <w:sz w:val="21"/>
          <w:szCs w:val="21"/>
        </w:rPr>
      </w:pPr>
      <w:r w:rsidRPr="007D6752">
        <w:rPr>
          <w:sz w:val="21"/>
          <w:szCs w:val="21"/>
        </w:rPr>
        <w:t xml:space="preserve">           5.12.  Заказчик, обнаруживший после оказания услуг отступления в ней от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срок - 1 день, с момента их обнаружения. Исполнитель обязан безвозмездно устранить выявленные недостатки или оказать услугу заново в течение срока, установленного Исполнителем и возместить Заказчику убытки.</w:t>
      </w:r>
    </w:p>
    <w:p w:rsidR="00651CA1" w:rsidRPr="007D6752" w:rsidRDefault="00651CA1" w:rsidP="00651CA1">
      <w:pPr>
        <w:widowControl w:val="0"/>
        <w:autoSpaceDE w:val="0"/>
        <w:autoSpaceDN w:val="0"/>
        <w:adjustRightInd w:val="0"/>
        <w:spacing w:after="0"/>
        <w:ind w:firstLine="567"/>
        <w:jc w:val="center"/>
        <w:rPr>
          <w:b/>
          <w:sz w:val="21"/>
          <w:szCs w:val="21"/>
        </w:rPr>
      </w:pPr>
    </w:p>
    <w:p w:rsidR="00651CA1" w:rsidRPr="007D6752" w:rsidRDefault="00651CA1" w:rsidP="00651CA1">
      <w:pPr>
        <w:widowControl w:val="0"/>
        <w:autoSpaceDE w:val="0"/>
        <w:autoSpaceDN w:val="0"/>
        <w:adjustRightInd w:val="0"/>
        <w:spacing w:after="0"/>
        <w:ind w:firstLine="567"/>
        <w:jc w:val="center"/>
        <w:rPr>
          <w:b/>
          <w:sz w:val="21"/>
          <w:szCs w:val="21"/>
        </w:rPr>
      </w:pPr>
      <w:r w:rsidRPr="007D6752">
        <w:rPr>
          <w:b/>
          <w:sz w:val="21"/>
          <w:szCs w:val="21"/>
        </w:rPr>
        <w:t>6. ГАРАНТИИ КАЧЕСТВА УСЛУГ</w:t>
      </w:r>
    </w:p>
    <w:p w:rsidR="00651CA1" w:rsidRPr="007D6752" w:rsidRDefault="00651CA1" w:rsidP="00651CA1">
      <w:pPr>
        <w:widowControl w:val="0"/>
        <w:autoSpaceDE w:val="0"/>
        <w:autoSpaceDN w:val="0"/>
        <w:adjustRightInd w:val="0"/>
        <w:spacing w:after="0"/>
        <w:ind w:firstLine="567"/>
        <w:rPr>
          <w:sz w:val="21"/>
          <w:szCs w:val="21"/>
        </w:rPr>
      </w:pPr>
      <w:r w:rsidRPr="007D6752">
        <w:rPr>
          <w:sz w:val="21"/>
          <w:szCs w:val="21"/>
        </w:rPr>
        <w:t xml:space="preserve">6.1. . Качество оказания Услуги их результатов должны соответствовать условиям Контракта, требованиям Технического задания, а также обязательным требованиям, установленным нормами и правилами для данных видов Услуг. </w:t>
      </w:r>
    </w:p>
    <w:p w:rsidR="00651CA1" w:rsidRPr="007D6752" w:rsidRDefault="00651CA1" w:rsidP="00651CA1">
      <w:pPr>
        <w:widowControl w:val="0"/>
        <w:autoSpaceDE w:val="0"/>
        <w:autoSpaceDN w:val="0"/>
        <w:adjustRightInd w:val="0"/>
        <w:spacing w:after="0"/>
        <w:ind w:firstLine="567"/>
        <w:rPr>
          <w:sz w:val="21"/>
          <w:szCs w:val="21"/>
        </w:rPr>
      </w:pPr>
      <w:r w:rsidRPr="007D6752">
        <w:rPr>
          <w:sz w:val="21"/>
          <w:szCs w:val="21"/>
        </w:rPr>
        <w:t>6.2. В случае оказания Услуг с отступлениями от Контракта, ухудшившими результат, или с иными недостатками, Заказчик вправе потребовать от Исполнителя безвозмездного устранения недостатков в сроки, указанные Заказчиком.</w:t>
      </w:r>
    </w:p>
    <w:p w:rsidR="00651CA1" w:rsidRPr="007D6752" w:rsidRDefault="00651CA1" w:rsidP="00651CA1">
      <w:pPr>
        <w:spacing w:after="0"/>
        <w:ind w:firstLine="567"/>
        <w:rPr>
          <w:sz w:val="21"/>
          <w:szCs w:val="21"/>
        </w:rPr>
      </w:pPr>
      <w:r w:rsidRPr="007D6752">
        <w:rPr>
          <w:sz w:val="21"/>
          <w:szCs w:val="21"/>
        </w:rPr>
        <w:t xml:space="preserve">6.3. Требования, связанные с недостатками результата оказанных Услуг, могут быть предъявлены в течение всего срока действия Контракта. </w:t>
      </w:r>
    </w:p>
    <w:p w:rsidR="00651CA1" w:rsidRPr="007D6752" w:rsidRDefault="00651CA1" w:rsidP="00651CA1">
      <w:pPr>
        <w:pStyle w:val="ConsNormal"/>
        <w:widowControl/>
        <w:tabs>
          <w:tab w:val="num" w:pos="709"/>
          <w:tab w:val="left" w:pos="1134"/>
        </w:tabs>
        <w:autoSpaceDE/>
        <w:adjustRightInd/>
        <w:ind w:right="0" w:firstLine="0"/>
        <w:jc w:val="both"/>
        <w:rPr>
          <w:rFonts w:ascii="Times New Roman" w:hAnsi="Times New Roman" w:cs="Times New Roman"/>
          <w:b/>
          <w:sz w:val="21"/>
          <w:szCs w:val="21"/>
        </w:rPr>
      </w:pPr>
    </w:p>
    <w:p w:rsidR="00651CA1" w:rsidRPr="007D6752" w:rsidRDefault="00651CA1" w:rsidP="00651CA1">
      <w:pPr>
        <w:ind w:firstLine="567"/>
        <w:jc w:val="center"/>
        <w:rPr>
          <w:b/>
          <w:sz w:val="21"/>
          <w:szCs w:val="21"/>
        </w:rPr>
      </w:pPr>
      <w:r w:rsidRPr="007D6752">
        <w:rPr>
          <w:b/>
          <w:sz w:val="21"/>
          <w:szCs w:val="21"/>
        </w:rPr>
        <w:t>7. ОТВЕТСТВЕННОСТЬ СТОРОН</w:t>
      </w:r>
    </w:p>
    <w:p w:rsidR="000D293D" w:rsidRPr="003C48D4" w:rsidRDefault="000D293D" w:rsidP="000D293D">
      <w:pPr>
        <w:ind w:firstLine="567"/>
        <w:rPr>
          <w:sz w:val="21"/>
          <w:szCs w:val="21"/>
        </w:rPr>
      </w:pPr>
      <w:r w:rsidRPr="003C48D4">
        <w:rPr>
          <w:sz w:val="21"/>
          <w:szCs w:val="21"/>
        </w:rPr>
        <w:t>7.1. При неисполнении (ненадлежащем исполнении) обязательств по Контракту стороны несут ответственность в соответствии с законодательством Российской Федерации.</w:t>
      </w:r>
    </w:p>
    <w:p w:rsidR="000D293D" w:rsidRPr="003C48D4" w:rsidRDefault="000D293D" w:rsidP="000D293D">
      <w:pPr>
        <w:ind w:firstLine="567"/>
        <w:rPr>
          <w:sz w:val="21"/>
          <w:szCs w:val="21"/>
        </w:rPr>
      </w:pPr>
      <w:r w:rsidRPr="003C48D4">
        <w:rPr>
          <w:sz w:val="21"/>
          <w:szCs w:val="21"/>
        </w:rPr>
        <w:t xml:space="preserve">7.2. В случае просрочки исполнения Заказчиком обязательства, предусмотренного Контрактом, другая сторона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пени) устанавливается в размере одной трехсотой действующей на день уплаты неустойки (штрафа, пени) ключевой ставки Центрального банка Российской Федерации от не уплаченной в срок суммы. </w:t>
      </w:r>
    </w:p>
    <w:p w:rsidR="000D293D" w:rsidRPr="003C48D4" w:rsidRDefault="000D293D" w:rsidP="000D293D">
      <w:pPr>
        <w:ind w:firstLine="567"/>
        <w:rPr>
          <w:b/>
          <w:sz w:val="21"/>
          <w:szCs w:val="21"/>
        </w:rPr>
      </w:pPr>
      <w:r w:rsidRPr="003C48D4">
        <w:rPr>
          <w:sz w:val="21"/>
          <w:szCs w:val="21"/>
        </w:rPr>
        <w:t xml:space="preserve">7.3. За каждые факт неисполнения Заказчиком обязательств, предусмотренных Контрактом (за исключением случаев просрочки, предусмотренных п. 7.2) Заказчик обязан уплатить неустойку </w:t>
      </w:r>
      <w:r>
        <w:rPr>
          <w:sz w:val="21"/>
          <w:szCs w:val="21"/>
        </w:rPr>
        <w:t>Исполнителю</w:t>
      </w:r>
      <w:r w:rsidRPr="003C48D4">
        <w:rPr>
          <w:sz w:val="21"/>
          <w:szCs w:val="21"/>
        </w:rPr>
        <w:t xml:space="preserve"> в виде </w:t>
      </w:r>
      <w:r w:rsidRPr="003C48D4">
        <w:rPr>
          <w:b/>
          <w:sz w:val="21"/>
          <w:szCs w:val="21"/>
        </w:rPr>
        <w:t>штрафа:</w:t>
      </w:r>
    </w:p>
    <w:p w:rsidR="000D293D" w:rsidRPr="003C48D4" w:rsidRDefault="000D293D" w:rsidP="000D293D">
      <w:pPr>
        <w:ind w:firstLine="567"/>
        <w:rPr>
          <w:sz w:val="21"/>
          <w:szCs w:val="21"/>
        </w:rPr>
      </w:pPr>
      <w:r w:rsidRPr="003C48D4">
        <w:rPr>
          <w:b/>
          <w:sz w:val="21"/>
          <w:szCs w:val="21"/>
        </w:rPr>
        <w:t xml:space="preserve">-1 000 рублей, </w:t>
      </w:r>
      <w:r w:rsidRPr="003C48D4">
        <w:rPr>
          <w:sz w:val="21"/>
          <w:szCs w:val="21"/>
        </w:rPr>
        <w:t xml:space="preserve">если цена </w:t>
      </w:r>
      <w:r>
        <w:rPr>
          <w:sz w:val="21"/>
          <w:szCs w:val="21"/>
        </w:rPr>
        <w:t>К</w:t>
      </w:r>
      <w:r w:rsidRPr="003C48D4">
        <w:rPr>
          <w:sz w:val="21"/>
          <w:szCs w:val="21"/>
        </w:rPr>
        <w:t>онтракта не превышает 3 млн. рублей (включительно);</w:t>
      </w:r>
    </w:p>
    <w:p w:rsidR="000D293D" w:rsidRPr="003C48D4" w:rsidRDefault="000D293D" w:rsidP="000D293D">
      <w:pPr>
        <w:ind w:firstLine="567"/>
        <w:rPr>
          <w:sz w:val="21"/>
          <w:szCs w:val="21"/>
        </w:rPr>
      </w:pPr>
      <w:r w:rsidRPr="003C48D4">
        <w:rPr>
          <w:b/>
          <w:sz w:val="21"/>
          <w:szCs w:val="21"/>
        </w:rPr>
        <w:t>- 5 000 рублей</w:t>
      </w:r>
      <w:r w:rsidRPr="003C48D4">
        <w:rPr>
          <w:sz w:val="21"/>
          <w:szCs w:val="21"/>
        </w:rPr>
        <w:t xml:space="preserve">, если цена </w:t>
      </w:r>
      <w:r>
        <w:rPr>
          <w:sz w:val="21"/>
          <w:szCs w:val="21"/>
        </w:rPr>
        <w:t>К</w:t>
      </w:r>
      <w:r w:rsidRPr="003C48D4">
        <w:rPr>
          <w:sz w:val="21"/>
          <w:szCs w:val="21"/>
        </w:rPr>
        <w:t>онтракта составляет от 3 млн. рублей до 50 млн. рублей (включительно).</w:t>
      </w:r>
    </w:p>
    <w:p w:rsidR="000D293D" w:rsidRPr="003C48D4" w:rsidRDefault="000D293D" w:rsidP="000D293D">
      <w:pPr>
        <w:ind w:firstLine="567"/>
        <w:rPr>
          <w:sz w:val="21"/>
          <w:szCs w:val="21"/>
        </w:rPr>
      </w:pPr>
      <w:r w:rsidRPr="003C48D4">
        <w:rPr>
          <w:sz w:val="21"/>
          <w:szCs w:val="21"/>
        </w:rPr>
        <w:t xml:space="preserve">7.4. В случае просрочки исполнения </w:t>
      </w:r>
      <w:r>
        <w:rPr>
          <w:sz w:val="21"/>
          <w:szCs w:val="21"/>
        </w:rPr>
        <w:t>Исполнителем</w:t>
      </w:r>
      <w:r w:rsidRPr="003C48D4">
        <w:rPr>
          <w:sz w:val="21"/>
          <w:szCs w:val="21"/>
        </w:rPr>
        <w:t xml:space="preserve"> о</w:t>
      </w:r>
      <w:r>
        <w:rPr>
          <w:sz w:val="21"/>
          <w:szCs w:val="21"/>
        </w:rPr>
        <w:t>бязательства, предусмотренного К</w:t>
      </w:r>
      <w:r w:rsidRPr="003C48D4">
        <w:rPr>
          <w:sz w:val="21"/>
          <w:szCs w:val="21"/>
        </w:rPr>
        <w:t xml:space="preserve">онтрактом, </w:t>
      </w:r>
      <w:r>
        <w:rPr>
          <w:sz w:val="21"/>
          <w:szCs w:val="21"/>
        </w:rPr>
        <w:t>Исполнитель</w:t>
      </w:r>
      <w:r w:rsidRPr="003C48D4">
        <w:rPr>
          <w:sz w:val="21"/>
          <w:szCs w:val="21"/>
        </w:rPr>
        <w:t xml:space="preserve"> обязуется уплатить Заказчику неустойку.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1"/>
          <w:szCs w:val="21"/>
        </w:rPr>
        <w:lastRenderedPageBreak/>
        <w:t>Исполнителем</w:t>
      </w:r>
      <w:r w:rsidRPr="003C48D4">
        <w:rPr>
          <w:sz w:val="21"/>
          <w:szCs w:val="21"/>
        </w:rPr>
        <w:t xml:space="preserve">. Неустойка уплачивается </w:t>
      </w:r>
      <w:r>
        <w:rPr>
          <w:sz w:val="21"/>
          <w:szCs w:val="21"/>
        </w:rPr>
        <w:t>Исполнителем</w:t>
      </w:r>
      <w:r w:rsidRPr="003C48D4">
        <w:rPr>
          <w:sz w:val="21"/>
          <w:szCs w:val="21"/>
        </w:rPr>
        <w:t xml:space="preserve"> в течение 10 дней с момента получения претензии от Заказчика. </w:t>
      </w:r>
    </w:p>
    <w:p w:rsidR="000D293D" w:rsidRPr="003C48D4" w:rsidRDefault="000D293D" w:rsidP="000D293D">
      <w:pPr>
        <w:ind w:firstLine="567"/>
        <w:rPr>
          <w:sz w:val="21"/>
          <w:szCs w:val="21"/>
        </w:rPr>
      </w:pPr>
      <w:r w:rsidRPr="003C48D4">
        <w:rPr>
          <w:sz w:val="21"/>
          <w:szCs w:val="21"/>
        </w:rPr>
        <w:t>7</w:t>
      </w:r>
      <w:r w:rsidRPr="00360FAD">
        <w:rPr>
          <w:sz w:val="21"/>
          <w:szCs w:val="21"/>
        </w:rPr>
        <w:t xml:space="preserve">.5. </w:t>
      </w:r>
      <w:r w:rsidRPr="00E9590C">
        <w:rPr>
          <w:sz w:val="21"/>
          <w:szCs w:val="21"/>
        </w:rPr>
        <w:t xml:space="preserve">За </w:t>
      </w:r>
      <w:r w:rsidRPr="00E9590C">
        <w:rPr>
          <w:rFonts w:eastAsia="Calibri"/>
          <w:sz w:val="21"/>
          <w:szCs w:val="21"/>
          <w:lang w:eastAsia="en-US"/>
        </w:rPr>
        <w:t xml:space="preserve">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w:t>
      </w:r>
      <w:r w:rsidRPr="004F4718">
        <w:rPr>
          <w:rFonts w:eastAsia="Calibri"/>
          <w:sz w:val="21"/>
          <w:szCs w:val="21"/>
          <w:lang w:eastAsia="en-US"/>
        </w:rPr>
        <w:t>размер штрафа устанавливается в размере 1 процента цены контракта (этапа), но не более 5 тыс. рублей и не менее 1 тыс. рублей.</w:t>
      </w:r>
    </w:p>
    <w:p w:rsidR="000D293D" w:rsidRPr="003C48D4" w:rsidRDefault="000D293D" w:rsidP="000D293D">
      <w:pPr>
        <w:ind w:firstLine="567"/>
        <w:rPr>
          <w:sz w:val="21"/>
          <w:szCs w:val="21"/>
        </w:rPr>
      </w:pPr>
      <w:r w:rsidRPr="003C48D4">
        <w:rPr>
          <w:sz w:val="21"/>
          <w:szCs w:val="21"/>
        </w:rPr>
        <w:t xml:space="preserve">7.6. За каждый факт неисполнения или ненадлежащего исполнения </w:t>
      </w:r>
      <w:r>
        <w:rPr>
          <w:sz w:val="21"/>
          <w:szCs w:val="21"/>
        </w:rPr>
        <w:t>Исполнителем</w:t>
      </w:r>
      <w:r w:rsidRPr="003C48D4">
        <w:rPr>
          <w:sz w:val="21"/>
          <w:szCs w:val="21"/>
        </w:rPr>
        <w:t xml:space="preserve"> обязательства, предусмотренного контрактом, которое не имеет стоимостного выражения, в том числе непредставления необходимых документов по условиям Контракта либо их представления с нарушением сроков пр</w:t>
      </w:r>
      <w:r>
        <w:rPr>
          <w:sz w:val="21"/>
          <w:szCs w:val="21"/>
        </w:rPr>
        <w:t>едоставления таких документов, Исполнитель</w:t>
      </w:r>
      <w:r w:rsidRPr="003C48D4">
        <w:rPr>
          <w:sz w:val="21"/>
          <w:szCs w:val="21"/>
        </w:rPr>
        <w:t xml:space="preserve"> обязуется уплатить неустойку в течение 10 дней с момента получения уведомления в виде штрафа:</w:t>
      </w:r>
    </w:p>
    <w:p w:rsidR="000D293D" w:rsidRPr="003C48D4" w:rsidRDefault="000D293D" w:rsidP="000D293D">
      <w:pPr>
        <w:ind w:firstLine="567"/>
        <w:rPr>
          <w:sz w:val="21"/>
          <w:szCs w:val="21"/>
        </w:rPr>
      </w:pPr>
      <w:r w:rsidRPr="003C48D4">
        <w:rPr>
          <w:sz w:val="21"/>
          <w:szCs w:val="21"/>
        </w:rPr>
        <w:t>-</w:t>
      </w:r>
      <w:r w:rsidRPr="003C48D4">
        <w:rPr>
          <w:b/>
          <w:sz w:val="21"/>
          <w:szCs w:val="21"/>
        </w:rPr>
        <w:t xml:space="preserve"> в размере 5 000 рублей, </w:t>
      </w:r>
      <w:r w:rsidRPr="003C48D4">
        <w:rPr>
          <w:sz w:val="21"/>
          <w:szCs w:val="21"/>
        </w:rPr>
        <w:t>если цена контракта (этапа) составляет от 3 млн. рублей до 50 млн. рублей (включительно);</w:t>
      </w:r>
    </w:p>
    <w:p w:rsidR="000D293D" w:rsidRPr="003C48D4" w:rsidRDefault="000D293D" w:rsidP="000D293D">
      <w:pPr>
        <w:ind w:firstLine="567"/>
        <w:rPr>
          <w:sz w:val="21"/>
          <w:szCs w:val="21"/>
        </w:rPr>
      </w:pPr>
      <w:r w:rsidRPr="003C48D4">
        <w:rPr>
          <w:sz w:val="21"/>
          <w:szCs w:val="21"/>
        </w:rPr>
        <w:t xml:space="preserve">- </w:t>
      </w:r>
      <w:r w:rsidRPr="003C48D4">
        <w:rPr>
          <w:b/>
          <w:sz w:val="21"/>
          <w:szCs w:val="21"/>
        </w:rPr>
        <w:t>в размере 1 000 рублей,</w:t>
      </w:r>
      <w:r w:rsidRPr="003C48D4">
        <w:rPr>
          <w:sz w:val="21"/>
          <w:szCs w:val="21"/>
        </w:rPr>
        <w:t xml:space="preserve"> если цена контракта (этапа) не превышает 3 млн. рублей.</w:t>
      </w:r>
    </w:p>
    <w:p w:rsidR="000D293D" w:rsidRPr="003C48D4" w:rsidRDefault="000D293D" w:rsidP="000D293D">
      <w:pPr>
        <w:ind w:firstLine="567"/>
        <w:rPr>
          <w:sz w:val="21"/>
          <w:szCs w:val="21"/>
        </w:rPr>
      </w:pPr>
      <w:r w:rsidRPr="003C48D4">
        <w:rPr>
          <w:sz w:val="21"/>
          <w:szCs w:val="21"/>
        </w:rPr>
        <w:t xml:space="preserve">7.7. Общая сумма начисленных штрафов за неисполнение или ненадлежащее исполнение </w:t>
      </w:r>
      <w:r>
        <w:rPr>
          <w:sz w:val="21"/>
          <w:szCs w:val="21"/>
        </w:rPr>
        <w:t>Исполнителем</w:t>
      </w:r>
      <w:r w:rsidRPr="003C48D4">
        <w:rPr>
          <w:sz w:val="21"/>
          <w:szCs w:val="21"/>
        </w:rPr>
        <w:t xml:space="preserve"> (подрядчиком, исполнителем)</w:t>
      </w:r>
      <w:r>
        <w:rPr>
          <w:sz w:val="21"/>
          <w:szCs w:val="21"/>
        </w:rPr>
        <w:t xml:space="preserve"> обязательств, предусмотренных К</w:t>
      </w:r>
      <w:r w:rsidRPr="003C48D4">
        <w:rPr>
          <w:sz w:val="21"/>
          <w:szCs w:val="21"/>
        </w:rPr>
        <w:t>онтрактом, не может превышать цену контракта.</w:t>
      </w:r>
    </w:p>
    <w:p w:rsidR="000D293D" w:rsidRPr="003C48D4" w:rsidRDefault="000D293D" w:rsidP="000D293D">
      <w:pPr>
        <w:ind w:firstLine="567"/>
        <w:rPr>
          <w:sz w:val="21"/>
          <w:szCs w:val="21"/>
        </w:rPr>
      </w:pPr>
      <w:r w:rsidRPr="003C48D4">
        <w:rPr>
          <w:sz w:val="21"/>
          <w:szCs w:val="21"/>
        </w:rPr>
        <w:t>Общая сумма начисленных штрафов за ненадлежащее исполнение заказчиком обязательств, предусмотренных контр</w:t>
      </w:r>
      <w:r>
        <w:rPr>
          <w:sz w:val="21"/>
          <w:szCs w:val="21"/>
        </w:rPr>
        <w:t>актом, не может превышать цену К</w:t>
      </w:r>
      <w:r w:rsidRPr="003C48D4">
        <w:rPr>
          <w:sz w:val="21"/>
          <w:szCs w:val="21"/>
        </w:rPr>
        <w:t>онтракта.</w:t>
      </w:r>
    </w:p>
    <w:p w:rsidR="000D293D" w:rsidRPr="003C48D4" w:rsidRDefault="000D293D" w:rsidP="000D293D">
      <w:pPr>
        <w:ind w:firstLine="567"/>
        <w:rPr>
          <w:sz w:val="21"/>
          <w:szCs w:val="21"/>
        </w:rPr>
      </w:pPr>
      <w:r w:rsidRPr="003C48D4">
        <w:rPr>
          <w:sz w:val="21"/>
          <w:szCs w:val="21"/>
        </w:rPr>
        <w:t xml:space="preserve">7.8. </w:t>
      </w:r>
      <w:r w:rsidRPr="003C48D4">
        <w:rPr>
          <w:bCs/>
          <w:sz w:val="21"/>
          <w:szCs w:val="21"/>
        </w:rPr>
        <w:t>Сторона освобождается от уплаты неустойки (штрафа, пени), если докажет, что неисполнение или ненадлежащее исполнение о</w:t>
      </w:r>
      <w:r>
        <w:rPr>
          <w:bCs/>
          <w:sz w:val="21"/>
          <w:szCs w:val="21"/>
        </w:rPr>
        <w:t>бязательства, предусмотренного К</w:t>
      </w:r>
      <w:r w:rsidRPr="003C48D4">
        <w:rPr>
          <w:bCs/>
          <w:sz w:val="21"/>
          <w:szCs w:val="21"/>
        </w:rPr>
        <w:t>онтрактом, произошло вследствие непреодолимой силы или по вине другой стороны.</w:t>
      </w:r>
    </w:p>
    <w:p w:rsidR="00651CA1" w:rsidRPr="00C35A74" w:rsidRDefault="00651CA1" w:rsidP="00651CA1">
      <w:pPr>
        <w:ind w:firstLine="567"/>
        <w:rPr>
          <w:rFonts w:eastAsia="Calibri"/>
          <w:color w:val="FF0000"/>
          <w:sz w:val="21"/>
          <w:szCs w:val="21"/>
        </w:rPr>
      </w:pPr>
    </w:p>
    <w:p w:rsidR="00651CA1" w:rsidRPr="007D6752" w:rsidRDefault="00651CA1" w:rsidP="00651CA1">
      <w:pPr>
        <w:spacing w:after="0"/>
        <w:ind w:left="567" w:firstLine="567"/>
        <w:jc w:val="center"/>
        <w:rPr>
          <w:b/>
          <w:sz w:val="21"/>
          <w:szCs w:val="21"/>
        </w:rPr>
      </w:pPr>
      <w:r w:rsidRPr="007D6752">
        <w:rPr>
          <w:b/>
          <w:sz w:val="21"/>
          <w:szCs w:val="21"/>
        </w:rPr>
        <w:t>8. ОБСТОЯТЕЛЬСТВА НЕПРЕОДОЛИМОЙ СИЛЫ</w:t>
      </w:r>
    </w:p>
    <w:p w:rsidR="00651CA1" w:rsidRPr="007D6752" w:rsidRDefault="00651CA1" w:rsidP="00651CA1">
      <w:pPr>
        <w:spacing w:after="0"/>
        <w:ind w:firstLine="567"/>
        <w:rPr>
          <w:sz w:val="21"/>
          <w:szCs w:val="21"/>
        </w:rPr>
      </w:pPr>
      <w:r w:rsidRPr="007D6752">
        <w:rPr>
          <w:sz w:val="21"/>
          <w:szCs w:val="21"/>
        </w:rPr>
        <w:t>8.1. Ни одна из Сторон не несет ответственности перед другой Стороной за частичное или полное неисполнение обязательств по настоящему Контракту, обусловленное действием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гражданские волнения, восстания, забастовки, локауты, эпидемии, блокады, эмбарго, пожары, землетрясения, наводнения и другие природные стихийные бедствия, а также издание актов государственных органов (органов местного самоуправления), и если эти обстоятельства непосредственно повлияли на исполнение настоящего Контракта.</w:t>
      </w:r>
    </w:p>
    <w:p w:rsidR="00651CA1" w:rsidRPr="007D6752" w:rsidRDefault="00651CA1" w:rsidP="00651CA1">
      <w:pPr>
        <w:spacing w:after="0"/>
        <w:ind w:firstLine="567"/>
        <w:rPr>
          <w:sz w:val="21"/>
          <w:szCs w:val="21"/>
        </w:rPr>
      </w:pPr>
      <w:r w:rsidRPr="007D6752">
        <w:rPr>
          <w:sz w:val="21"/>
          <w:szCs w:val="21"/>
        </w:rPr>
        <w:t>8.2. Сторона, которая не исполняет своего обязательства вследствие действия обстоятельств непреодолимой силы, должна известить другую Сторону о таких обстоятельствах, об их влиянии на исполнение обязательств по настоящему Контракту и возможной продолжительности действия в течение пяти календарных дней с момента возникновения таких обстоятельств. После этого Стороны должны немедленно провести взаимные консультации для принятия необходимых мер.</w:t>
      </w:r>
    </w:p>
    <w:p w:rsidR="00651CA1" w:rsidRPr="007D6752" w:rsidRDefault="00651CA1" w:rsidP="00651CA1">
      <w:pPr>
        <w:spacing w:after="0"/>
        <w:ind w:firstLine="567"/>
        <w:rPr>
          <w:sz w:val="21"/>
          <w:szCs w:val="21"/>
        </w:rPr>
      </w:pPr>
      <w:r w:rsidRPr="007D6752">
        <w:rPr>
          <w:sz w:val="21"/>
          <w:szCs w:val="21"/>
        </w:rPr>
        <w:t>8.3.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rsidR="00651CA1" w:rsidRPr="007D6752" w:rsidRDefault="00651CA1" w:rsidP="00651CA1">
      <w:pPr>
        <w:spacing w:after="0"/>
        <w:ind w:firstLine="567"/>
        <w:rPr>
          <w:sz w:val="21"/>
          <w:szCs w:val="21"/>
        </w:rPr>
      </w:pPr>
      <w:r w:rsidRPr="007D6752">
        <w:rPr>
          <w:sz w:val="21"/>
          <w:szCs w:val="21"/>
        </w:rPr>
        <w:t>8.4.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Контракту.</w:t>
      </w:r>
    </w:p>
    <w:p w:rsidR="00651CA1" w:rsidRPr="007D6752" w:rsidRDefault="00651CA1" w:rsidP="00651CA1">
      <w:pPr>
        <w:spacing w:after="0"/>
        <w:ind w:firstLine="567"/>
        <w:rPr>
          <w:sz w:val="21"/>
          <w:szCs w:val="21"/>
        </w:rPr>
      </w:pPr>
      <w:r w:rsidRPr="007D6752">
        <w:rPr>
          <w:sz w:val="21"/>
          <w:szCs w:val="21"/>
        </w:rPr>
        <w:t>8.5. Если какое-либо из обстоятельств непреодолимой силы непосредственно повлияет на выполнение каких-либо обязательств по Контракту, Стороны не вправе выставить претензии по оплате неустоек (штрафов, пеней) за такое нарушение условий настоящего Контракта.</w:t>
      </w:r>
    </w:p>
    <w:p w:rsidR="00651CA1" w:rsidRPr="007D6752" w:rsidRDefault="00651CA1" w:rsidP="00651CA1">
      <w:pPr>
        <w:ind w:firstLine="567"/>
        <w:jc w:val="center"/>
        <w:rPr>
          <w:b/>
          <w:sz w:val="21"/>
          <w:szCs w:val="21"/>
        </w:rPr>
      </w:pPr>
    </w:p>
    <w:p w:rsidR="00651CA1" w:rsidRPr="007D6752" w:rsidRDefault="00651CA1" w:rsidP="00651CA1">
      <w:pPr>
        <w:ind w:firstLine="567"/>
        <w:jc w:val="center"/>
        <w:rPr>
          <w:b/>
          <w:sz w:val="21"/>
          <w:szCs w:val="21"/>
        </w:rPr>
      </w:pPr>
      <w:r w:rsidRPr="007D6752">
        <w:rPr>
          <w:b/>
          <w:sz w:val="21"/>
          <w:szCs w:val="21"/>
        </w:rPr>
        <w:t>9. ИЗМЕНИЕ И РАСТОРЖЕНИЕ КОНТРАКТА</w:t>
      </w:r>
    </w:p>
    <w:p w:rsidR="00651CA1" w:rsidRPr="00A503E4" w:rsidRDefault="00651CA1" w:rsidP="00651CA1">
      <w:pPr>
        <w:spacing w:after="0"/>
        <w:ind w:firstLine="567"/>
        <w:rPr>
          <w:sz w:val="21"/>
          <w:szCs w:val="21"/>
        </w:rPr>
      </w:pPr>
      <w:r w:rsidRPr="007D6752">
        <w:rPr>
          <w:sz w:val="21"/>
          <w:szCs w:val="21"/>
        </w:rPr>
        <w:t xml:space="preserve">9.1. Изменения, вносимые в условия Контракта на основании части 1 статьи 95 Федерального закона № 44-ФЗ, осуществляются путем заключения дополнительных соглашений Сторон, совершенных в письменной форме. При этом сроки оказания Услуг и порядок исполнения Контракта, а также качество оказываемых Услуг изменению не подлежат, </w:t>
      </w:r>
      <w:r w:rsidRPr="00A503E4">
        <w:rPr>
          <w:sz w:val="21"/>
          <w:szCs w:val="21"/>
        </w:rPr>
        <w:t xml:space="preserve">за исключением случаев, предусмотренных действующим законодательством.   </w:t>
      </w:r>
    </w:p>
    <w:p w:rsidR="00651CA1" w:rsidRPr="00A503E4" w:rsidRDefault="00651CA1" w:rsidP="00651CA1">
      <w:pPr>
        <w:spacing w:after="0"/>
        <w:ind w:firstLine="567"/>
        <w:rPr>
          <w:sz w:val="21"/>
          <w:szCs w:val="21"/>
        </w:rPr>
      </w:pPr>
      <w:r w:rsidRPr="00A503E4">
        <w:rPr>
          <w:sz w:val="21"/>
          <w:szCs w:val="21"/>
        </w:rPr>
        <w:t>9.2.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и в порядке, предусмотренном положениями частей 8 - 25 ст. 95 Федерального закона № 44-ФЗ.</w:t>
      </w:r>
    </w:p>
    <w:p w:rsidR="00651CA1" w:rsidRPr="007D6752" w:rsidRDefault="00651CA1" w:rsidP="00651CA1">
      <w:pPr>
        <w:spacing w:after="0"/>
        <w:ind w:firstLine="567"/>
        <w:rPr>
          <w:sz w:val="21"/>
          <w:szCs w:val="21"/>
        </w:rPr>
      </w:pPr>
      <w:r w:rsidRPr="007D6752">
        <w:rPr>
          <w:sz w:val="21"/>
          <w:szCs w:val="21"/>
        </w:rPr>
        <w:t>9.3. Заказчик по согласованию с Исполнителем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но не более чем на десять процентов цены Контракта. При уменьшении предусмотренных Контрактом объема Услуг Стороны обязаны уменьшить цену Контракта исходя из цены единицы Услуги.</w:t>
      </w:r>
    </w:p>
    <w:p w:rsidR="00651CA1" w:rsidRPr="007D6752" w:rsidRDefault="00651CA1" w:rsidP="00651CA1">
      <w:pPr>
        <w:autoSpaceDE w:val="0"/>
        <w:autoSpaceDN w:val="0"/>
        <w:adjustRightInd w:val="0"/>
        <w:spacing w:after="0"/>
        <w:ind w:firstLine="567"/>
        <w:rPr>
          <w:sz w:val="21"/>
          <w:szCs w:val="21"/>
        </w:rPr>
      </w:pPr>
      <w:r w:rsidRPr="007D6752">
        <w:rPr>
          <w:sz w:val="21"/>
          <w:szCs w:val="21"/>
        </w:rPr>
        <w:lastRenderedPageBreak/>
        <w:t>9.4. Стороны вправе согласовать снижение цены Контракта без изменения предусмотренных Контрактом объема Услуг, качества оказываемой Услуги и иных условий Контракта.</w:t>
      </w:r>
    </w:p>
    <w:p w:rsidR="00651CA1" w:rsidRPr="007D6752" w:rsidRDefault="00651CA1" w:rsidP="00651CA1">
      <w:pPr>
        <w:autoSpaceDE w:val="0"/>
        <w:autoSpaceDN w:val="0"/>
        <w:adjustRightInd w:val="0"/>
        <w:spacing w:after="0"/>
        <w:ind w:firstLine="567"/>
        <w:rPr>
          <w:sz w:val="21"/>
          <w:szCs w:val="21"/>
        </w:rPr>
      </w:pPr>
      <w:r w:rsidRPr="007D6752">
        <w:rPr>
          <w:sz w:val="21"/>
          <w:szCs w:val="21"/>
        </w:rPr>
        <w:t>9.5. При уменьшении ранее доведенных до Заказчика как получателя бюджетных средств лимитов бюджетных обязательств, Стороны обязаны согласовать новые условия исполнения Контракта, в том числе цены и (или) сроков исполнения Контракта и (или) объема Услуг, предусмотренных Контрактом.</w:t>
      </w:r>
    </w:p>
    <w:p w:rsidR="00651CA1" w:rsidRPr="007D6752" w:rsidRDefault="00651CA1" w:rsidP="00651CA1">
      <w:pPr>
        <w:autoSpaceDE w:val="0"/>
        <w:autoSpaceDN w:val="0"/>
        <w:adjustRightInd w:val="0"/>
        <w:spacing w:after="0"/>
        <w:ind w:firstLine="539"/>
        <w:rPr>
          <w:rFonts w:eastAsia="Calibri"/>
          <w:sz w:val="21"/>
          <w:szCs w:val="21"/>
          <w:lang w:eastAsia="en-US"/>
        </w:rPr>
      </w:pPr>
      <w:r w:rsidRPr="007D6752">
        <w:rPr>
          <w:sz w:val="21"/>
          <w:szCs w:val="21"/>
        </w:rPr>
        <w:t xml:space="preserve">9.6. В случае </w:t>
      </w:r>
      <w:r w:rsidRPr="007D6752">
        <w:rPr>
          <w:rFonts w:eastAsia="Calibri"/>
          <w:sz w:val="21"/>
          <w:szCs w:val="21"/>
          <w:lang w:eastAsia="en-US"/>
        </w:rPr>
        <w:t>изменения в соответствии с законодательством Российской Федерации регулируемых цен (тарифов) на Услугу Стороны вправе согласовать новую цену Контракта.</w:t>
      </w:r>
    </w:p>
    <w:p w:rsidR="00651CA1" w:rsidRPr="007D6752" w:rsidRDefault="00651CA1" w:rsidP="00651CA1">
      <w:pPr>
        <w:spacing w:after="0"/>
        <w:ind w:firstLine="567"/>
        <w:rPr>
          <w:sz w:val="21"/>
          <w:szCs w:val="21"/>
        </w:rPr>
      </w:pPr>
      <w:r w:rsidRPr="007D6752">
        <w:rPr>
          <w:sz w:val="21"/>
          <w:szCs w:val="21"/>
        </w:rPr>
        <w:t xml:space="preserve">9.7. При исполнении контракта (за исключением случаев, которые предусмотренных </w:t>
      </w:r>
      <w:hyperlink r:id="rId25" w:history="1">
        <w:r w:rsidRPr="007D6752">
          <w:rPr>
            <w:sz w:val="21"/>
            <w:szCs w:val="21"/>
          </w:rPr>
          <w:t>частью 6 статьи 14</w:t>
        </w:r>
      </w:hyperlink>
      <w:r w:rsidRPr="007D6752">
        <w:rPr>
          <w:sz w:val="21"/>
          <w:szCs w:val="21"/>
        </w:rPr>
        <w:t xml:space="preserve"> Федерального закона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51CA1" w:rsidRPr="007D6752" w:rsidRDefault="00651CA1" w:rsidP="00651CA1">
      <w:pPr>
        <w:spacing w:after="0"/>
        <w:ind w:firstLine="567"/>
        <w:jc w:val="center"/>
        <w:rPr>
          <w:b/>
          <w:sz w:val="21"/>
          <w:szCs w:val="21"/>
        </w:rPr>
      </w:pPr>
    </w:p>
    <w:p w:rsidR="00651CA1" w:rsidRPr="007D6752" w:rsidRDefault="00651CA1" w:rsidP="00651CA1">
      <w:pPr>
        <w:spacing w:after="0"/>
        <w:ind w:firstLine="567"/>
        <w:jc w:val="center"/>
        <w:rPr>
          <w:b/>
          <w:sz w:val="21"/>
          <w:szCs w:val="21"/>
        </w:rPr>
      </w:pPr>
      <w:r w:rsidRPr="007D6752">
        <w:rPr>
          <w:b/>
          <w:sz w:val="21"/>
          <w:szCs w:val="21"/>
        </w:rPr>
        <w:t>10. ОБЕСПЕЧЕНИЕ ИСПОЛНЕНИЯ КОНТРАКТА</w:t>
      </w:r>
    </w:p>
    <w:p w:rsidR="00084A46" w:rsidRPr="00BB3883" w:rsidRDefault="00084A46" w:rsidP="00084A46">
      <w:pPr>
        <w:spacing w:after="0"/>
        <w:ind w:firstLine="567"/>
        <w:rPr>
          <w:sz w:val="21"/>
          <w:szCs w:val="21"/>
        </w:rPr>
      </w:pPr>
      <w:r w:rsidRPr="00BB3883">
        <w:rPr>
          <w:sz w:val="21"/>
          <w:szCs w:val="21"/>
        </w:rPr>
        <w:t>10.1. 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 44-ФЗ и пункта 10.3 Контракта,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84A46" w:rsidRPr="00BB3883" w:rsidRDefault="00084A46" w:rsidP="00084A46">
      <w:pPr>
        <w:autoSpaceDE w:val="0"/>
        <w:autoSpaceDN w:val="0"/>
        <w:adjustRightInd w:val="0"/>
        <w:spacing w:after="0"/>
        <w:ind w:firstLine="567"/>
        <w:rPr>
          <w:sz w:val="21"/>
          <w:szCs w:val="21"/>
        </w:rPr>
      </w:pPr>
      <w:r w:rsidRPr="00BB3883">
        <w:rPr>
          <w:sz w:val="21"/>
          <w:szCs w:val="21"/>
        </w:rPr>
        <w:t>10.2.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три месяца.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84A46" w:rsidRPr="00BB3883" w:rsidRDefault="00084A46" w:rsidP="00084A46">
      <w:pPr>
        <w:tabs>
          <w:tab w:val="left" w:pos="240"/>
        </w:tabs>
        <w:autoSpaceDE w:val="0"/>
        <w:autoSpaceDN w:val="0"/>
        <w:adjustRightInd w:val="0"/>
        <w:spacing w:after="0"/>
        <w:ind w:firstLine="567"/>
        <w:rPr>
          <w:sz w:val="21"/>
          <w:szCs w:val="21"/>
        </w:rPr>
      </w:pPr>
      <w:r w:rsidRPr="00BB3883">
        <w:rPr>
          <w:sz w:val="21"/>
          <w:szCs w:val="21"/>
        </w:rPr>
        <w:t>10.3. Требования к обеспечению исполнения Контракта, предоставляемому в виде банковской гарантии:</w:t>
      </w:r>
    </w:p>
    <w:p w:rsidR="00084A46" w:rsidRPr="00BB3883" w:rsidRDefault="00084A46" w:rsidP="00084A46">
      <w:pPr>
        <w:pStyle w:val="ConsPlusNormal"/>
        <w:ind w:firstLine="567"/>
        <w:jc w:val="both"/>
        <w:rPr>
          <w:rFonts w:ascii="Times New Roman" w:hAnsi="Times New Roman" w:cs="Times New Roman"/>
          <w:sz w:val="21"/>
          <w:szCs w:val="21"/>
        </w:rPr>
      </w:pPr>
      <w:r w:rsidRPr="00BB3883">
        <w:rPr>
          <w:rFonts w:ascii="Times New Roman" w:hAnsi="Times New Roman" w:cs="Times New Roman"/>
          <w:sz w:val="21"/>
          <w:szCs w:val="21"/>
        </w:rPr>
        <w:t>10.3.1.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084A46" w:rsidRPr="00BB3883" w:rsidRDefault="00084A46" w:rsidP="00084A46">
      <w:pPr>
        <w:pStyle w:val="ConsPlusNormal"/>
        <w:ind w:firstLine="567"/>
        <w:jc w:val="both"/>
        <w:rPr>
          <w:rFonts w:ascii="Times New Roman" w:hAnsi="Times New Roman" w:cs="Times New Roman"/>
          <w:sz w:val="21"/>
          <w:szCs w:val="21"/>
        </w:rPr>
      </w:pPr>
      <w:r w:rsidRPr="00BB3883">
        <w:rPr>
          <w:rFonts w:ascii="Times New Roman" w:hAnsi="Times New Roman" w:cs="Times New Roman"/>
          <w:sz w:val="21"/>
          <w:szCs w:val="21"/>
        </w:rPr>
        <w:t xml:space="preserve">10.3.2. В банковской гарантии в обязательном порядке должны быть указаны: </w:t>
      </w:r>
    </w:p>
    <w:p w:rsidR="00084A46" w:rsidRPr="00BB3883" w:rsidRDefault="00084A46" w:rsidP="00084A46">
      <w:pPr>
        <w:pStyle w:val="ConsPlusNormal"/>
        <w:ind w:firstLine="567"/>
        <w:jc w:val="both"/>
        <w:rPr>
          <w:rFonts w:ascii="Times New Roman" w:hAnsi="Times New Roman" w:cs="Times New Roman"/>
          <w:sz w:val="21"/>
          <w:szCs w:val="21"/>
        </w:rPr>
      </w:pPr>
      <w:r w:rsidRPr="00BB3883">
        <w:rPr>
          <w:rFonts w:ascii="Times New Roman" w:hAnsi="Times New Roman" w:cs="Times New Roman"/>
          <w:sz w:val="21"/>
          <w:szCs w:val="21"/>
        </w:rPr>
        <w:t>а)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w:t>
      </w:r>
    </w:p>
    <w:p w:rsidR="00084A46" w:rsidRPr="00BB3883" w:rsidRDefault="00084A46" w:rsidP="00084A46">
      <w:pPr>
        <w:pStyle w:val="ConsPlusNormal"/>
        <w:ind w:firstLine="567"/>
        <w:jc w:val="both"/>
        <w:rPr>
          <w:rFonts w:ascii="Times New Roman" w:hAnsi="Times New Roman" w:cs="Times New Roman"/>
          <w:sz w:val="21"/>
          <w:szCs w:val="21"/>
        </w:rPr>
      </w:pPr>
      <w:r w:rsidRPr="00BB3883">
        <w:rPr>
          <w:rFonts w:ascii="Times New Roman" w:hAnsi="Times New Roman" w:cs="Times New Roman"/>
          <w:sz w:val="21"/>
          <w:szCs w:val="21"/>
        </w:rPr>
        <w:t>б) права Заказчика представлять на бумажном носителе или в форме электронного документа требование об уплате денежной суммы и (или) ее части по банковской гарантии в случае ненадлежащего выполнения или невыполнения Исполнителем обязательств, обеспеченных банковской гарантией.</w:t>
      </w:r>
    </w:p>
    <w:p w:rsidR="00084A46" w:rsidRPr="00BB3883" w:rsidRDefault="00084A46" w:rsidP="00084A46">
      <w:pPr>
        <w:pStyle w:val="ConsPlusNormal"/>
        <w:ind w:firstLine="567"/>
        <w:jc w:val="both"/>
        <w:rPr>
          <w:rFonts w:ascii="Times New Roman" w:hAnsi="Times New Roman" w:cs="Times New Roman"/>
          <w:sz w:val="21"/>
          <w:szCs w:val="21"/>
        </w:rPr>
      </w:pPr>
      <w:r w:rsidRPr="00BB3883">
        <w:rPr>
          <w:rFonts w:ascii="Times New Roman" w:hAnsi="Times New Roman" w:cs="Times New Roman"/>
          <w:sz w:val="21"/>
          <w:szCs w:val="21"/>
        </w:rPr>
        <w:t>в)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84A46" w:rsidRPr="00BB3883" w:rsidRDefault="00084A46" w:rsidP="00084A46">
      <w:pPr>
        <w:pStyle w:val="ConsPlusNormal"/>
        <w:ind w:firstLine="567"/>
        <w:jc w:val="both"/>
        <w:rPr>
          <w:rFonts w:ascii="Times New Roman" w:hAnsi="Times New Roman" w:cs="Times New Roman"/>
          <w:sz w:val="21"/>
          <w:szCs w:val="21"/>
        </w:rPr>
      </w:pPr>
      <w:r w:rsidRPr="00BB3883">
        <w:rPr>
          <w:rFonts w:ascii="Times New Roman" w:hAnsi="Times New Roman" w:cs="Times New Roman"/>
          <w:sz w:val="21"/>
          <w:szCs w:val="21"/>
        </w:rPr>
        <w:t>г) условие о том, что расходы, возникающие в связи с перечислением денежных средств гарантом по банковской гарантии, несет гарант;</w:t>
      </w:r>
    </w:p>
    <w:p w:rsidR="00084A46" w:rsidRPr="00BB3883" w:rsidRDefault="00084A46" w:rsidP="00084A46">
      <w:pPr>
        <w:autoSpaceDE w:val="0"/>
        <w:autoSpaceDN w:val="0"/>
        <w:adjustRightInd w:val="0"/>
        <w:spacing w:after="0"/>
        <w:ind w:firstLine="567"/>
        <w:rPr>
          <w:rFonts w:eastAsia="Calibri"/>
          <w:sz w:val="21"/>
          <w:szCs w:val="21"/>
          <w:lang w:eastAsia="en-US"/>
        </w:rPr>
      </w:pPr>
      <w:r w:rsidRPr="00BB3883">
        <w:rPr>
          <w:sz w:val="21"/>
          <w:szCs w:val="21"/>
        </w:rPr>
        <w:t xml:space="preserve">д) условие о том, что банковская гарантия обеспечивает исполнение всех обязательств по Контракту, включая обязательства по уплате в пользу Заказчика всех предусмотренных Контрактом неустоек (штрафов, пеней), </w:t>
      </w:r>
      <w:r w:rsidRPr="00BB3883">
        <w:rPr>
          <w:rFonts w:eastAsia="Calibri"/>
          <w:sz w:val="21"/>
          <w:szCs w:val="21"/>
          <w:lang w:eastAsia="en-US"/>
        </w:rPr>
        <w:t>начисленных в связи с неисполнением и/или ненадлежащим исполнением предусмотренных Контрактом обязательств, а также обязательства, возникающие у Исполнителя в связи с расторжением Контракта и/или признанием Контракта недействительным;</w:t>
      </w:r>
    </w:p>
    <w:p w:rsidR="00084A46" w:rsidRPr="00BB3883" w:rsidRDefault="00084A46" w:rsidP="00084A46">
      <w:pPr>
        <w:autoSpaceDE w:val="0"/>
        <w:autoSpaceDN w:val="0"/>
        <w:adjustRightInd w:val="0"/>
        <w:spacing w:after="0"/>
        <w:ind w:firstLine="567"/>
        <w:rPr>
          <w:rFonts w:eastAsia="Calibri"/>
          <w:sz w:val="21"/>
          <w:szCs w:val="21"/>
          <w:lang w:eastAsia="en-US"/>
        </w:rPr>
      </w:pPr>
      <w:r w:rsidRPr="00BB3883">
        <w:rPr>
          <w:rFonts w:eastAsia="Calibri"/>
          <w:sz w:val="21"/>
          <w:szCs w:val="21"/>
          <w:lang w:eastAsia="en-US"/>
        </w:rPr>
        <w:t>е) условие о том, что по истечению срока действия банковской гарантии обязательства гаранта по банковской гарантии прекращаются независимо от того возвращена ли ему банковская гарантия;</w:t>
      </w:r>
    </w:p>
    <w:p w:rsidR="00084A46" w:rsidRPr="00BB3883" w:rsidRDefault="00084A46" w:rsidP="00084A46">
      <w:pPr>
        <w:autoSpaceDE w:val="0"/>
        <w:autoSpaceDN w:val="0"/>
        <w:adjustRightInd w:val="0"/>
        <w:spacing w:after="0"/>
        <w:ind w:firstLine="567"/>
        <w:rPr>
          <w:rFonts w:eastAsia="Calibri"/>
          <w:sz w:val="21"/>
          <w:szCs w:val="21"/>
          <w:lang w:eastAsia="en-US"/>
        </w:rPr>
      </w:pPr>
      <w:r w:rsidRPr="00BB3883">
        <w:rPr>
          <w:rFonts w:eastAsia="Calibri"/>
          <w:sz w:val="21"/>
          <w:szCs w:val="21"/>
          <w:lang w:eastAsia="en-US"/>
        </w:rPr>
        <w:t>ж) условие о том, что все споры, связанные с исполнением обязательств по банковской гарантии, подлежат рассмотрению в Арбитражном суде Свердловской области.</w:t>
      </w:r>
    </w:p>
    <w:p w:rsidR="00084A46" w:rsidRDefault="00084A46" w:rsidP="00651CA1">
      <w:pPr>
        <w:spacing w:after="0"/>
        <w:rPr>
          <w:sz w:val="21"/>
          <w:szCs w:val="21"/>
        </w:rPr>
      </w:pPr>
    </w:p>
    <w:p w:rsidR="00651CA1" w:rsidRPr="007D6752" w:rsidRDefault="00084A46" w:rsidP="00651CA1">
      <w:pPr>
        <w:spacing w:after="0"/>
        <w:rPr>
          <w:sz w:val="21"/>
          <w:szCs w:val="21"/>
        </w:rPr>
      </w:pPr>
      <w:r>
        <w:rPr>
          <w:sz w:val="21"/>
          <w:szCs w:val="21"/>
        </w:rPr>
        <w:t xml:space="preserve">        </w:t>
      </w:r>
      <w:r w:rsidR="00651CA1" w:rsidRPr="007D6752">
        <w:rPr>
          <w:sz w:val="21"/>
          <w:szCs w:val="21"/>
        </w:rPr>
        <w:t>10.4. Размер обеспечения исполнения Контракта, составляет 5 % от цены Контракта</w:t>
      </w:r>
      <w:r w:rsidR="00D01C28">
        <w:rPr>
          <w:sz w:val="21"/>
          <w:szCs w:val="21"/>
        </w:rPr>
        <w:t>.</w:t>
      </w:r>
    </w:p>
    <w:p w:rsidR="00651CA1" w:rsidRPr="007D6752" w:rsidRDefault="00651CA1" w:rsidP="00651CA1">
      <w:pPr>
        <w:spacing w:after="0"/>
        <w:rPr>
          <w:b/>
          <w:sz w:val="21"/>
          <w:szCs w:val="21"/>
        </w:rPr>
      </w:pPr>
    </w:p>
    <w:p w:rsidR="00651CA1" w:rsidRPr="007D6752" w:rsidRDefault="00651CA1" w:rsidP="00651CA1">
      <w:pPr>
        <w:pStyle w:val="Caaieiaie"/>
        <w:pageBreakBefore w:val="0"/>
        <w:spacing w:after="0"/>
        <w:jc w:val="both"/>
        <w:rPr>
          <w:b w:val="0"/>
          <w:sz w:val="21"/>
          <w:szCs w:val="21"/>
        </w:rPr>
      </w:pPr>
      <w:r w:rsidRPr="007D6752">
        <w:rPr>
          <w:b w:val="0"/>
          <w:sz w:val="21"/>
          <w:szCs w:val="21"/>
        </w:rPr>
        <w:t>Платежные реквизиты для перечисления денежных средств в качестве обеспечения исполнения Контракта:</w:t>
      </w:r>
    </w:p>
    <w:p w:rsidR="00651CA1" w:rsidRPr="007D6752" w:rsidRDefault="00651CA1" w:rsidP="00651CA1">
      <w:pPr>
        <w:shd w:val="clear" w:color="auto" w:fill="FFFFFF"/>
        <w:ind w:firstLine="567"/>
        <w:rPr>
          <w:sz w:val="21"/>
          <w:szCs w:val="21"/>
        </w:rPr>
      </w:pPr>
    </w:p>
    <w:p w:rsidR="00651CA1" w:rsidRPr="007D6752" w:rsidRDefault="00651CA1" w:rsidP="00651CA1">
      <w:pPr>
        <w:keepLines/>
        <w:widowControl w:val="0"/>
        <w:suppressLineNumbers/>
        <w:suppressAutoHyphens/>
        <w:spacing w:after="0"/>
        <w:rPr>
          <w:sz w:val="21"/>
          <w:szCs w:val="21"/>
        </w:rPr>
      </w:pPr>
      <w:r w:rsidRPr="007D6752">
        <w:rPr>
          <w:spacing w:val="1"/>
          <w:sz w:val="21"/>
          <w:szCs w:val="21"/>
        </w:rPr>
        <w:t xml:space="preserve">Получатель: Департамент финансов Екатеринбурга  </w:t>
      </w:r>
      <w:r w:rsidRPr="007D6752">
        <w:rPr>
          <w:sz w:val="21"/>
          <w:szCs w:val="21"/>
        </w:rPr>
        <w:t>(МБУ «ДЭУ Ленинского района» л/с № 19270500095)</w:t>
      </w:r>
    </w:p>
    <w:p w:rsidR="00651CA1" w:rsidRPr="007D6752" w:rsidRDefault="00651CA1" w:rsidP="00651CA1">
      <w:pPr>
        <w:keepLines/>
        <w:widowControl w:val="0"/>
        <w:suppressLineNumbers/>
        <w:suppressAutoHyphens/>
        <w:spacing w:after="0"/>
        <w:rPr>
          <w:sz w:val="21"/>
          <w:szCs w:val="21"/>
        </w:rPr>
      </w:pPr>
      <w:r w:rsidRPr="007D6752">
        <w:rPr>
          <w:sz w:val="21"/>
          <w:szCs w:val="21"/>
        </w:rPr>
        <w:t>ИНН 6671284986, КПП 667101001</w:t>
      </w:r>
    </w:p>
    <w:p w:rsidR="00651CA1" w:rsidRPr="007D6752" w:rsidRDefault="00651CA1" w:rsidP="00651CA1">
      <w:pPr>
        <w:keepLines/>
        <w:widowControl w:val="0"/>
        <w:suppressLineNumbers/>
        <w:suppressAutoHyphens/>
        <w:spacing w:after="0"/>
        <w:rPr>
          <w:sz w:val="21"/>
          <w:szCs w:val="21"/>
        </w:rPr>
      </w:pPr>
      <w:r w:rsidRPr="007D6752">
        <w:rPr>
          <w:sz w:val="21"/>
          <w:szCs w:val="21"/>
        </w:rPr>
        <w:t>Банк получателя: Уральское  ГУ Банка России г. Екатеринбурга</w:t>
      </w:r>
    </w:p>
    <w:p w:rsidR="00651CA1" w:rsidRPr="007D6752" w:rsidRDefault="00651CA1" w:rsidP="00651CA1">
      <w:pPr>
        <w:rPr>
          <w:sz w:val="21"/>
          <w:szCs w:val="21"/>
        </w:rPr>
      </w:pPr>
      <w:r w:rsidRPr="007D6752">
        <w:rPr>
          <w:sz w:val="21"/>
          <w:szCs w:val="21"/>
        </w:rPr>
        <w:t>БИК 046577001</w:t>
      </w:r>
    </w:p>
    <w:p w:rsidR="00651CA1" w:rsidRPr="007D6752" w:rsidRDefault="00651CA1" w:rsidP="00651CA1">
      <w:pPr>
        <w:rPr>
          <w:sz w:val="21"/>
          <w:szCs w:val="21"/>
        </w:rPr>
      </w:pPr>
      <w:r w:rsidRPr="007D6752">
        <w:rPr>
          <w:sz w:val="21"/>
          <w:szCs w:val="21"/>
        </w:rPr>
        <w:t>Р/с  407 018 109 000 030 000 01</w:t>
      </w:r>
    </w:p>
    <w:p w:rsidR="00651CA1" w:rsidRPr="007D6752" w:rsidRDefault="00651CA1" w:rsidP="00651CA1">
      <w:pPr>
        <w:pStyle w:val="ConsPlusCell"/>
        <w:ind w:firstLine="360"/>
        <w:jc w:val="both"/>
        <w:rPr>
          <w:rFonts w:ascii="Times New Roman" w:hAnsi="Times New Roman" w:cs="Times New Roman"/>
          <w:spacing w:val="4"/>
          <w:sz w:val="21"/>
          <w:szCs w:val="21"/>
        </w:rPr>
      </w:pPr>
      <w:r w:rsidRPr="007D6752">
        <w:rPr>
          <w:rFonts w:ascii="Times New Roman" w:hAnsi="Times New Roman" w:cs="Times New Roman"/>
          <w:spacing w:val="4"/>
          <w:sz w:val="21"/>
          <w:szCs w:val="21"/>
        </w:rPr>
        <w:t>Назначение платежа:</w:t>
      </w:r>
      <w:r>
        <w:rPr>
          <w:rFonts w:ascii="Times New Roman" w:hAnsi="Times New Roman" w:cs="Times New Roman"/>
          <w:spacing w:val="4"/>
          <w:sz w:val="21"/>
          <w:szCs w:val="21"/>
        </w:rPr>
        <w:t xml:space="preserve"> </w:t>
      </w:r>
      <w:r w:rsidRPr="007D6752">
        <w:rPr>
          <w:rFonts w:ascii="Times New Roman" w:hAnsi="Times New Roman" w:cs="Times New Roman"/>
          <w:spacing w:val="4"/>
          <w:sz w:val="21"/>
          <w:szCs w:val="21"/>
        </w:rPr>
        <w:t>Обеспечение исполнения</w:t>
      </w:r>
      <w:r>
        <w:rPr>
          <w:rFonts w:ascii="Times New Roman" w:hAnsi="Times New Roman" w:cs="Times New Roman"/>
          <w:spacing w:val="4"/>
          <w:sz w:val="21"/>
          <w:szCs w:val="21"/>
        </w:rPr>
        <w:t xml:space="preserve"> </w:t>
      </w:r>
      <w:r w:rsidRPr="007D6752">
        <w:rPr>
          <w:rFonts w:ascii="Times New Roman" w:hAnsi="Times New Roman" w:cs="Times New Roman"/>
          <w:spacing w:val="4"/>
          <w:sz w:val="21"/>
          <w:szCs w:val="21"/>
        </w:rPr>
        <w:t>контракта на оказание</w:t>
      </w:r>
      <w:r>
        <w:rPr>
          <w:rFonts w:ascii="Times New Roman" w:hAnsi="Times New Roman" w:cs="Times New Roman"/>
          <w:spacing w:val="4"/>
          <w:sz w:val="21"/>
          <w:szCs w:val="21"/>
        </w:rPr>
        <w:t xml:space="preserve"> </w:t>
      </w:r>
      <w:r w:rsidRPr="007D6752">
        <w:rPr>
          <w:rFonts w:ascii="Times New Roman" w:hAnsi="Times New Roman" w:cs="Times New Roman"/>
          <w:spacing w:val="4"/>
          <w:sz w:val="21"/>
          <w:szCs w:val="21"/>
        </w:rPr>
        <w:t>услуг:</w:t>
      </w:r>
      <w:r>
        <w:rPr>
          <w:rFonts w:ascii="Times New Roman" w:hAnsi="Times New Roman" w:cs="Times New Roman"/>
          <w:spacing w:val="4"/>
          <w:sz w:val="21"/>
          <w:szCs w:val="21"/>
        </w:rPr>
        <w:t xml:space="preserve"> </w:t>
      </w:r>
      <w:r w:rsidRPr="007D6752">
        <w:rPr>
          <w:rFonts w:ascii="Times New Roman" w:hAnsi="Times New Roman" w:cs="Times New Roman"/>
          <w:bCs/>
          <w:sz w:val="21"/>
          <w:szCs w:val="21"/>
          <w:u w:val="single"/>
        </w:rPr>
        <w:t>«</w:t>
      </w:r>
      <w:r w:rsidR="00A21B82">
        <w:rPr>
          <w:rFonts w:ascii="Times New Roman" w:hAnsi="Times New Roman" w:cs="Times New Roman"/>
          <w:sz w:val="21"/>
          <w:szCs w:val="21"/>
          <w:u w:val="single"/>
        </w:rPr>
        <w:t>Уборка</w:t>
      </w:r>
      <w:r w:rsidRPr="007D6752">
        <w:rPr>
          <w:rFonts w:ascii="Times New Roman" w:hAnsi="Times New Roman" w:cs="Times New Roman"/>
          <w:sz w:val="21"/>
          <w:szCs w:val="21"/>
          <w:u w:val="single"/>
        </w:rPr>
        <w:t xml:space="preserve"> дорог, тротуаров, остановок</w:t>
      </w:r>
      <w:r>
        <w:rPr>
          <w:rFonts w:ascii="Times New Roman" w:hAnsi="Times New Roman" w:cs="Times New Roman"/>
          <w:sz w:val="21"/>
          <w:szCs w:val="21"/>
          <w:u w:val="single"/>
        </w:rPr>
        <w:t xml:space="preserve"> </w:t>
      </w:r>
      <w:r w:rsidRPr="007D6752">
        <w:rPr>
          <w:rFonts w:ascii="Times New Roman" w:hAnsi="Times New Roman" w:cs="Times New Roman"/>
          <w:sz w:val="21"/>
          <w:szCs w:val="21"/>
          <w:u w:val="single"/>
        </w:rPr>
        <w:t>общественного транспорта в</w:t>
      </w:r>
      <w:r>
        <w:rPr>
          <w:rFonts w:ascii="Times New Roman" w:hAnsi="Times New Roman" w:cs="Times New Roman"/>
          <w:sz w:val="21"/>
          <w:szCs w:val="21"/>
          <w:u w:val="single"/>
        </w:rPr>
        <w:t xml:space="preserve"> </w:t>
      </w:r>
      <w:r w:rsidRPr="007D6752">
        <w:rPr>
          <w:rFonts w:ascii="Times New Roman" w:hAnsi="Times New Roman" w:cs="Times New Roman"/>
          <w:sz w:val="21"/>
          <w:szCs w:val="21"/>
          <w:u w:val="single"/>
        </w:rPr>
        <w:t xml:space="preserve">Академическом микрорайоне на территории Ленинского района города Екатеринбурга» </w:t>
      </w:r>
      <w:r w:rsidRPr="007D6752">
        <w:rPr>
          <w:rFonts w:ascii="Times New Roman" w:hAnsi="Times New Roman" w:cs="Times New Roman"/>
          <w:spacing w:val="4"/>
          <w:sz w:val="21"/>
          <w:szCs w:val="21"/>
        </w:rPr>
        <w:t xml:space="preserve"> (НДС не облагается).</w:t>
      </w:r>
    </w:p>
    <w:p w:rsidR="00651CA1" w:rsidRPr="007D6752" w:rsidRDefault="00651CA1" w:rsidP="00651CA1">
      <w:pPr>
        <w:pStyle w:val="ConsPlusCell"/>
        <w:ind w:firstLine="360"/>
        <w:jc w:val="both"/>
        <w:rPr>
          <w:rFonts w:ascii="Times New Roman" w:hAnsi="Times New Roman" w:cs="Times New Roman"/>
          <w:sz w:val="21"/>
          <w:szCs w:val="21"/>
          <w:u w:val="single"/>
        </w:rPr>
      </w:pPr>
    </w:p>
    <w:p w:rsidR="00084A46" w:rsidRPr="007D6752" w:rsidRDefault="00084A46" w:rsidP="00084A46">
      <w:pPr>
        <w:autoSpaceDE w:val="0"/>
        <w:autoSpaceDN w:val="0"/>
        <w:adjustRightInd w:val="0"/>
        <w:spacing w:after="0"/>
        <w:ind w:firstLine="567"/>
        <w:rPr>
          <w:rFonts w:eastAsia="Calibri"/>
          <w:sz w:val="21"/>
          <w:szCs w:val="21"/>
          <w:lang w:eastAsia="en-US"/>
        </w:rPr>
      </w:pPr>
      <w:r w:rsidRPr="007D6752">
        <w:rPr>
          <w:spacing w:val="4"/>
          <w:sz w:val="21"/>
          <w:szCs w:val="21"/>
        </w:rPr>
        <w:t xml:space="preserve">10.5. </w:t>
      </w:r>
      <w:r w:rsidRPr="007D6752">
        <w:rPr>
          <w:rFonts w:eastAsia="Lucida Sans Unicode"/>
          <w:kern w:val="2"/>
          <w:sz w:val="21"/>
          <w:szCs w:val="21"/>
          <w:lang w:bidi="ru-RU"/>
        </w:rPr>
        <w:t xml:space="preserve">В случае, если предложенная в заявке </w:t>
      </w:r>
      <w:r w:rsidRPr="007D6752">
        <w:rPr>
          <w:sz w:val="21"/>
          <w:szCs w:val="21"/>
        </w:rPr>
        <w:t>Исполнителем</w:t>
      </w:r>
      <w:r w:rsidRPr="007D6752">
        <w:rPr>
          <w:rFonts w:eastAsia="Lucida Sans Unicode"/>
          <w:kern w:val="2"/>
          <w:sz w:val="21"/>
          <w:szCs w:val="21"/>
          <w:lang w:bidi="ru-RU"/>
        </w:rPr>
        <w:t xml:space="preserve"> цена была снижена на двадцать пять и более процентов по отношению к начальной (максимальной) цене </w:t>
      </w:r>
      <w:proofErr w:type="spellStart"/>
      <w:r w:rsidRPr="007D6752">
        <w:rPr>
          <w:rFonts w:eastAsia="Lucida Sans Unicode"/>
          <w:kern w:val="2"/>
          <w:sz w:val="21"/>
          <w:szCs w:val="21"/>
          <w:lang w:bidi="ru-RU"/>
        </w:rPr>
        <w:t>Контракта</w:t>
      </w:r>
      <w:r w:rsidRPr="007D6752">
        <w:rPr>
          <w:rFonts w:eastAsia="Lucida Sans Unicode"/>
          <w:b/>
          <w:kern w:val="2"/>
          <w:sz w:val="21"/>
          <w:szCs w:val="21"/>
          <w:lang w:bidi="ru-RU"/>
        </w:rPr>
        <w:t>,</w:t>
      </w:r>
      <w:r w:rsidRPr="007D6752">
        <w:rPr>
          <w:rFonts w:eastAsia="Calibri"/>
          <w:sz w:val="21"/>
          <w:szCs w:val="21"/>
          <w:lang w:eastAsia="en-US"/>
        </w:rPr>
        <w:t>либо</w:t>
      </w:r>
      <w:proofErr w:type="spellEnd"/>
      <w:r w:rsidRPr="007D6752">
        <w:rPr>
          <w:rFonts w:eastAsia="Calibri"/>
          <w:sz w:val="21"/>
          <w:szCs w:val="21"/>
          <w:lang w:eastAsia="en-US"/>
        </w:rPr>
        <w:t xml:space="preserve"> предложена сумма цен единиц товара, работы, услуги, которая на двадцать пять и более процентов ниже начальной суммы цен указанных единиц,</w:t>
      </w:r>
      <w:r w:rsidRPr="007D6752">
        <w:rPr>
          <w:rFonts w:eastAsia="Lucida Sans Unicode"/>
          <w:kern w:val="2"/>
          <w:sz w:val="21"/>
          <w:szCs w:val="21"/>
          <w:lang w:bidi="ru-RU"/>
        </w:rPr>
        <w:t xml:space="preserve"> </w:t>
      </w:r>
      <w:r w:rsidRPr="007D6752">
        <w:rPr>
          <w:rFonts w:eastAsia="Lucida Sans Unicode"/>
          <w:kern w:val="2"/>
          <w:sz w:val="21"/>
          <w:szCs w:val="21"/>
          <w:lang w:bidi="ru-RU"/>
        </w:rPr>
        <w:lastRenderedPageBreak/>
        <w:t xml:space="preserve">Исполнитель предоставляет обеспечение исполнения Контракта в размере, превышающем в полтора раза размер обеспечения исполнения Контракта, указанный в п.10.4. Контракта, но не менее чем в размере аванса (если Контрактом предусмотрена выплата аванса) </w:t>
      </w:r>
      <w:r w:rsidRPr="007D6752">
        <w:rPr>
          <w:rFonts w:eastAsia="Calibri"/>
          <w:sz w:val="21"/>
          <w:szCs w:val="21"/>
          <w:lang w:eastAsia="en-US"/>
        </w:rPr>
        <w:t xml:space="preserve">или информацию, подтверждающую добросовестность участника закупки,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п.10.4. Контракта. </w:t>
      </w:r>
    </w:p>
    <w:p w:rsidR="00084A46" w:rsidRPr="007D6752" w:rsidRDefault="00084A46" w:rsidP="00084A46">
      <w:pPr>
        <w:autoSpaceDE w:val="0"/>
        <w:autoSpaceDN w:val="0"/>
        <w:adjustRightInd w:val="0"/>
        <w:spacing w:after="0"/>
        <w:rPr>
          <w:rFonts w:eastAsia="Calibri"/>
          <w:sz w:val="21"/>
          <w:szCs w:val="21"/>
          <w:lang w:eastAsia="en-US"/>
        </w:rPr>
      </w:pPr>
      <w:r>
        <w:rPr>
          <w:rFonts w:eastAsia="Calibri"/>
          <w:sz w:val="21"/>
          <w:szCs w:val="21"/>
          <w:lang w:eastAsia="en-US"/>
        </w:rPr>
        <w:t xml:space="preserve">          </w:t>
      </w:r>
      <w:r w:rsidRPr="007D6752">
        <w:rPr>
          <w:rFonts w:eastAsia="Calibri"/>
          <w:sz w:val="21"/>
          <w:szCs w:val="21"/>
          <w:lang w:eastAsia="en-US"/>
        </w:rPr>
        <w:t>10.5.1.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84A46" w:rsidRPr="007D6752" w:rsidRDefault="00084A46" w:rsidP="00084A46">
      <w:pPr>
        <w:spacing w:after="0"/>
        <w:ind w:firstLine="567"/>
        <w:contextualSpacing/>
        <w:rPr>
          <w:sz w:val="21"/>
          <w:szCs w:val="21"/>
        </w:rPr>
      </w:pPr>
      <w:r w:rsidRPr="007D6752">
        <w:rPr>
          <w:rFonts w:eastAsia="Lucida Sans Unicode"/>
          <w:kern w:val="2"/>
          <w:sz w:val="21"/>
          <w:szCs w:val="21"/>
          <w:lang w:bidi="ru-RU"/>
        </w:rPr>
        <w:t xml:space="preserve">10.6. </w:t>
      </w:r>
      <w:r w:rsidRPr="007D6752">
        <w:rPr>
          <w:sz w:val="21"/>
          <w:szCs w:val="21"/>
        </w:rPr>
        <w:t>В случае, если по каким - 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нему, Исполнитель обязуется в течение 10 банковских дней предоставить Заказчику иное (новое) надлежащее обеспечение исполнения Контракта на тех же условиях и в том же размере, что указаны в пунктах 10.4., 10.5. Контракта.</w:t>
      </w:r>
    </w:p>
    <w:p w:rsidR="00084A46" w:rsidRPr="007D6752" w:rsidRDefault="00084A46" w:rsidP="00084A46">
      <w:pPr>
        <w:autoSpaceDE w:val="0"/>
        <w:autoSpaceDN w:val="0"/>
        <w:adjustRightInd w:val="0"/>
        <w:spacing w:after="0"/>
        <w:ind w:firstLine="567"/>
        <w:rPr>
          <w:rFonts w:eastAsia="Calibri"/>
          <w:sz w:val="21"/>
          <w:szCs w:val="21"/>
          <w:lang w:eastAsia="en-US"/>
        </w:rPr>
      </w:pPr>
      <w:r w:rsidRPr="007D6752">
        <w:rPr>
          <w:rFonts w:eastAsia="Lucida Sans Unicode"/>
          <w:kern w:val="2"/>
          <w:sz w:val="21"/>
          <w:szCs w:val="21"/>
          <w:lang w:bidi="ru-RU"/>
        </w:rPr>
        <w:t xml:space="preserve">10.7. </w:t>
      </w:r>
      <w:r w:rsidRPr="007D6752">
        <w:rPr>
          <w:rFonts w:eastAsia="Calibri"/>
          <w:sz w:val="21"/>
          <w:szCs w:val="21"/>
          <w:lang w:eastAsia="en-US"/>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положениями Федерального закона № 44-ФЗ.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84A46" w:rsidRPr="007D6752" w:rsidRDefault="00084A46" w:rsidP="00084A46">
      <w:pPr>
        <w:autoSpaceDE w:val="0"/>
        <w:autoSpaceDN w:val="0"/>
        <w:adjustRightInd w:val="0"/>
        <w:spacing w:after="0"/>
        <w:ind w:firstLine="567"/>
        <w:rPr>
          <w:rFonts w:eastAsia="Calibri"/>
          <w:sz w:val="21"/>
          <w:szCs w:val="21"/>
          <w:lang w:eastAsia="en-US"/>
        </w:rPr>
      </w:pPr>
      <w:r w:rsidRPr="007D6752">
        <w:rPr>
          <w:sz w:val="21"/>
          <w:szCs w:val="21"/>
        </w:rPr>
        <w:t xml:space="preserve">10.8.  Возврат Заказчиком Исполнителю денежных средств, внесенных в качестве обеспечения исполнения Контракта, </w:t>
      </w:r>
      <w:r w:rsidRPr="007D6752">
        <w:rPr>
          <w:rFonts w:eastAsia="Calibri"/>
          <w:sz w:val="21"/>
          <w:szCs w:val="21"/>
          <w:lang w:eastAsia="en-US"/>
        </w:rPr>
        <w:t>в том числе части этих денежных средств в случае уменьшения размера обеспечения исполнения Контракта в соответствии с частями 7, 7.1 и 7.2 статьи 96Федерального закона № 44-ФЗ,</w:t>
      </w:r>
      <w:r w:rsidRPr="007D6752">
        <w:rPr>
          <w:sz w:val="21"/>
          <w:szCs w:val="21"/>
        </w:rPr>
        <w:t xml:space="preserve"> производится на расчетный счёт Исполнителя в течение пятнадцати дней после полного исполнения Исполнителем своих обязательств по Контракту.</w:t>
      </w:r>
    </w:p>
    <w:p w:rsidR="00084A46" w:rsidRPr="007D6752" w:rsidRDefault="00084A46" w:rsidP="00084A46">
      <w:pPr>
        <w:spacing w:after="0"/>
        <w:ind w:firstLine="567"/>
        <w:rPr>
          <w:rFonts w:eastAsia="Calibri"/>
          <w:sz w:val="21"/>
          <w:szCs w:val="21"/>
        </w:rPr>
      </w:pPr>
      <w:r w:rsidRPr="007D6752">
        <w:rPr>
          <w:rFonts w:eastAsia="Calibri"/>
          <w:sz w:val="21"/>
          <w:szCs w:val="21"/>
        </w:rPr>
        <w:t>10.9. В случае если исполнение Контракта обеспечено предоставлением банковской гарантии, сумма неустоек (штрафов, пеней) подлежит уплате банком, выдавшим банковскую гарантию в обеспечение исполнения настоящего Контракта, из суммы банковской гарантии.</w:t>
      </w:r>
    </w:p>
    <w:p w:rsidR="00084A46" w:rsidRPr="007D6752" w:rsidRDefault="00084A46" w:rsidP="00084A46">
      <w:pPr>
        <w:autoSpaceDE w:val="0"/>
        <w:autoSpaceDN w:val="0"/>
        <w:adjustRightInd w:val="0"/>
        <w:spacing w:after="0"/>
        <w:ind w:firstLine="567"/>
        <w:rPr>
          <w:rFonts w:eastAsia="Calibri"/>
          <w:sz w:val="21"/>
          <w:szCs w:val="21"/>
          <w:lang w:eastAsia="en-US"/>
        </w:rPr>
      </w:pPr>
      <w:r w:rsidRPr="007D6752">
        <w:rPr>
          <w:rFonts w:eastAsia="Calibri"/>
          <w:sz w:val="21"/>
          <w:szCs w:val="21"/>
        </w:rPr>
        <w:t xml:space="preserve">10.10. </w:t>
      </w:r>
      <w:r w:rsidRPr="007D6752">
        <w:rPr>
          <w:rFonts w:eastAsia="Calibri"/>
          <w:sz w:val="21"/>
          <w:szCs w:val="21"/>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Исполнителем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7.4 настоящего Контракта.</w:t>
      </w:r>
    </w:p>
    <w:p w:rsidR="00084A46" w:rsidRDefault="00084A46" w:rsidP="00084A46">
      <w:pPr>
        <w:autoSpaceDE w:val="0"/>
        <w:autoSpaceDN w:val="0"/>
        <w:adjustRightInd w:val="0"/>
        <w:spacing w:after="0"/>
        <w:ind w:firstLine="567"/>
        <w:rPr>
          <w:rFonts w:eastAsia="Calibri"/>
          <w:sz w:val="21"/>
          <w:szCs w:val="21"/>
          <w:lang w:eastAsia="en-US"/>
        </w:rPr>
      </w:pPr>
      <w:r w:rsidRPr="007D6752">
        <w:rPr>
          <w:rFonts w:eastAsia="Calibri"/>
          <w:sz w:val="21"/>
          <w:szCs w:val="21"/>
          <w:lang w:eastAsia="en-US"/>
        </w:rPr>
        <w:t>10.11. Положения об обеспечении исполнения Контракта, не применяются в случае заключения настоящего Контракта с участником закупки, который является казенным учреждением.</w:t>
      </w:r>
    </w:p>
    <w:p w:rsidR="00084A46" w:rsidRPr="007D6752" w:rsidRDefault="00084A46" w:rsidP="00084A46">
      <w:pPr>
        <w:autoSpaceDE w:val="0"/>
        <w:autoSpaceDN w:val="0"/>
        <w:adjustRightInd w:val="0"/>
        <w:spacing w:after="0"/>
        <w:ind w:firstLine="567"/>
        <w:rPr>
          <w:rFonts w:eastAsia="Calibri"/>
          <w:sz w:val="21"/>
          <w:szCs w:val="21"/>
          <w:lang w:eastAsia="en-US"/>
        </w:rPr>
      </w:pPr>
      <w:r w:rsidRPr="007D6752">
        <w:rPr>
          <w:rFonts w:eastAsia="Calibri"/>
          <w:sz w:val="21"/>
          <w:szCs w:val="21"/>
          <w:lang w:eastAsia="en-US"/>
        </w:rPr>
        <w:t>10.12. Участник закупки, с которым заключается Контракт по результатам определения Исполнителя в соответствии с пунктом 1 части 1 статьи 30 Федерального закона № 44-ФЗ (при установлении в извещении о      проведении закупки ограничения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51CA1" w:rsidRPr="007D6752" w:rsidRDefault="00651CA1" w:rsidP="00651CA1">
      <w:pPr>
        <w:widowControl w:val="0"/>
        <w:suppressAutoHyphens/>
        <w:contextualSpacing/>
        <w:rPr>
          <w:b/>
          <w:sz w:val="21"/>
          <w:szCs w:val="21"/>
        </w:rPr>
      </w:pPr>
    </w:p>
    <w:p w:rsidR="00651CA1" w:rsidRPr="007D6752" w:rsidRDefault="00651CA1" w:rsidP="00651CA1">
      <w:pPr>
        <w:spacing w:after="0"/>
        <w:ind w:firstLine="567"/>
        <w:jc w:val="center"/>
        <w:rPr>
          <w:b/>
          <w:sz w:val="21"/>
          <w:szCs w:val="21"/>
        </w:rPr>
      </w:pPr>
      <w:r w:rsidRPr="007D6752">
        <w:rPr>
          <w:b/>
          <w:sz w:val="21"/>
          <w:szCs w:val="21"/>
        </w:rPr>
        <w:t>11. ЗАКЛЮЧИТЕЛЬНЫЕ ПОЛОЖЕНИЯ</w:t>
      </w:r>
    </w:p>
    <w:p w:rsidR="00084A46" w:rsidRPr="004E234F" w:rsidRDefault="00084A46" w:rsidP="00084A46">
      <w:pPr>
        <w:pStyle w:val="afffff0"/>
        <w:ind w:firstLine="567"/>
        <w:jc w:val="both"/>
        <w:rPr>
          <w:rFonts w:ascii="Times New Roman" w:hAnsi="Times New Roman"/>
          <w:sz w:val="21"/>
          <w:szCs w:val="21"/>
        </w:rPr>
      </w:pPr>
      <w:r w:rsidRPr="004E234F">
        <w:rPr>
          <w:rFonts w:ascii="Times New Roman" w:hAnsi="Times New Roman"/>
          <w:bCs/>
          <w:sz w:val="21"/>
          <w:szCs w:val="21"/>
        </w:rPr>
        <w:t xml:space="preserve">11.1. </w:t>
      </w:r>
      <w:r w:rsidRPr="00BB3883">
        <w:rPr>
          <w:rFonts w:ascii="Times New Roman" w:hAnsi="Times New Roman"/>
          <w:sz w:val="21"/>
          <w:szCs w:val="21"/>
        </w:rPr>
        <w:t>Настоящий Контракт считается заключенным с момента его подписания надлежаще уполномоченными на то представителями Сторон и действует по «</w:t>
      </w:r>
      <w:r>
        <w:rPr>
          <w:rFonts w:ascii="Times New Roman" w:hAnsi="Times New Roman"/>
          <w:sz w:val="21"/>
          <w:szCs w:val="21"/>
        </w:rPr>
        <w:t>31</w:t>
      </w:r>
      <w:r w:rsidRPr="00BB3883">
        <w:rPr>
          <w:rFonts w:ascii="Times New Roman" w:hAnsi="Times New Roman"/>
          <w:sz w:val="21"/>
          <w:szCs w:val="21"/>
        </w:rPr>
        <w:t xml:space="preserve">» </w:t>
      </w:r>
      <w:r>
        <w:rPr>
          <w:rFonts w:ascii="Times New Roman" w:hAnsi="Times New Roman"/>
          <w:sz w:val="21"/>
          <w:szCs w:val="21"/>
        </w:rPr>
        <w:t>мая</w:t>
      </w:r>
      <w:r w:rsidRPr="00BB3883">
        <w:rPr>
          <w:rFonts w:ascii="Times New Roman" w:hAnsi="Times New Roman"/>
          <w:sz w:val="21"/>
          <w:szCs w:val="21"/>
        </w:rPr>
        <w:t xml:space="preserve"> </w:t>
      </w:r>
      <w:r w:rsidRPr="00B3526C">
        <w:rPr>
          <w:rFonts w:ascii="Times New Roman" w:hAnsi="Times New Roman"/>
          <w:sz w:val="21"/>
          <w:szCs w:val="21"/>
        </w:rPr>
        <w:t>202</w:t>
      </w:r>
      <w:r>
        <w:rPr>
          <w:rFonts w:ascii="Times New Roman" w:hAnsi="Times New Roman"/>
          <w:sz w:val="21"/>
          <w:szCs w:val="21"/>
        </w:rPr>
        <w:t>0</w:t>
      </w:r>
      <w:r w:rsidRPr="00BB3883">
        <w:rPr>
          <w:rFonts w:ascii="Times New Roman" w:hAnsi="Times New Roman"/>
          <w:sz w:val="21"/>
          <w:szCs w:val="21"/>
        </w:rPr>
        <w:t xml:space="preserve"> г., а в части расчетов до полного исполнения сторонами взаимных обязательств.</w:t>
      </w:r>
    </w:p>
    <w:p w:rsidR="00084A46" w:rsidRPr="004E234F" w:rsidRDefault="00084A46" w:rsidP="00084A46">
      <w:pPr>
        <w:spacing w:after="0"/>
        <w:ind w:firstLine="567"/>
        <w:rPr>
          <w:bCs/>
          <w:sz w:val="21"/>
          <w:szCs w:val="21"/>
        </w:rPr>
      </w:pPr>
      <w:r w:rsidRPr="004E234F">
        <w:rPr>
          <w:sz w:val="21"/>
          <w:szCs w:val="21"/>
        </w:rPr>
        <w:t>11.2. Все Приложения к Контракту являются его неотъемлемой частью.</w:t>
      </w:r>
    </w:p>
    <w:p w:rsidR="00084A46" w:rsidRPr="004E234F" w:rsidRDefault="00084A46" w:rsidP="00084A46">
      <w:pPr>
        <w:spacing w:after="0"/>
        <w:ind w:firstLine="567"/>
        <w:rPr>
          <w:sz w:val="21"/>
          <w:szCs w:val="21"/>
        </w:rPr>
      </w:pPr>
      <w:r w:rsidRPr="004E234F">
        <w:rPr>
          <w:sz w:val="21"/>
          <w:szCs w:val="21"/>
        </w:rPr>
        <w:t>11.3. Споры, вытекающие из Контракта, разрешаются посредством переговоров Сторон. Срок рассмотрения претензий Сторонами составляет 10 рабочих дней. При невозможности урегулирования споров Сторон путем проведения переговоров, споры разрешаются Арбитражным судом Свердловской области.</w:t>
      </w:r>
    </w:p>
    <w:p w:rsidR="00084A46" w:rsidRPr="004E234F" w:rsidRDefault="00084A46" w:rsidP="00084A46">
      <w:pPr>
        <w:spacing w:after="0"/>
        <w:ind w:firstLine="567"/>
        <w:rPr>
          <w:sz w:val="21"/>
          <w:szCs w:val="21"/>
        </w:rPr>
      </w:pPr>
      <w:r w:rsidRPr="004E234F">
        <w:rPr>
          <w:sz w:val="21"/>
          <w:szCs w:val="21"/>
        </w:rPr>
        <w:t>11.4. Во всех остальных случаях, не предусмотренных Контрактом, Стороны руководствуются действующим законодательством Российской Федерации.</w:t>
      </w:r>
    </w:p>
    <w:p w:rsidR="00084A46" w:rsidRPr="004E234F" w:rsidRDefault="00084A46" w:rsidP="00084A46">
      <w:pPr>
        <w:spacing w:after="0"/>
        <w:ind w:firstLine="567"/>
        <w:rPr>
          <w:sz w:val="21"/>
          <w:szCs w:val="21"/>
        </w:rPr>
      </w:pPr>
      <w:r w:rsidRPr="004E234F">
        <w:rPr>
          <w:sz w:val="21"/>
          <w:szCs w:val="21"/>
        </w:rPr>
        <w:lastRenderedPageBreak/>
        <w:t>11.5.  Настоящий Контракт составлен на ____ листах в форме электронного документа и подписан Сторонами электронной цифровой подписью, каждый со своей Стороны, в соответствии с нормативными правовыми актами Российской Федерации, в том числе Федеральным законом № 63 – ФЗ от 06.04.2011 «Об электронной подписи».</w:t>
      </w:r>
    </w:p>
    <w:p w:rsidR="00651CA1" w:rsidRPr="007D6752" w:rsidRDefault="00651CA1" w:rsidP="00651CA1">
      <w:pPr>
        <w:spacing w:after="0"/>
        <w:ind w:firstLine="567"/>
        <w:rPr>
          <w:b/>
          <w:sz w:val="21"/>
          <w:szCs w:val="21"/>
        </w:rPr>
      </w:pPr>
    </w:p>
    <w:p w:rsidR="00651CA1" w:rsidRPr="007D6752" w:rsidRDefault="00651CA1" w:rsidP="00651CA1">
      <w:pPr>
        <w:spacing w:after="0"/>
        <w:ind w:firstLine="567"/>
        <w:rPr>
          <w:b/>
          <w:sz w:val="21"/>
          <w:szCs w:val="21"/>
        </w:rPr>
      </w:pPr>
      <w:r w:rsidRPr="007D6752">
        <w:rPr>
          <w:b/>
          <w:sz w:val="21"/>
          <w:szCs w:val="21"/>
        </w:rPr>
        <w:t>Приложения к контракту:</w:t>
      </w:r>
    </w:p>
    <w:p w:rsidR="00651CA1" w:rsidRPr="007D6752" w:rsidRDefault="00651CA1" w:rsidP="00651CA1">
      <w:pPr>
        <w:suppressAutoHyphens/>
        <w:spacing w:after="0"/>
        <w:ind w:firstLine="567"/>
        <w:rPr>
          <w:sz w:val="21"/>
          <w:szCs w:val="21"/>
        </w:rPr>
      </w:pPr>
      <w:r w:rsidRPr="007D6752">
        <w:rPr>
          <w:sz w:val="21"/>
          <w:szCs w:val="21"/>
        </w:rPr>
        <w:t>- Техническое задание на оказание Услуг (Приложение № 1);</w:t>
      </w:r>
    </w:p>
    <w:p w:rsidR="00651CA1" w:rsidRPr="007D6752" w:rsidRDefault="00651CA1" w:rsidP="00651CA1">
      <w:pPr>
        <w:suppressAutoHyphens/>
        <w:spacing w:after="0"/>
        <w:ind w:firstLine="567"/>
        <w:rPr>
          <w:sz w:val="21"/>
          <w:szCs w:val="21"/>
        </w:rPr>
      </w:pPr>
      <w:r w:rsidRPr="007D6752">
        <w:rPr>
          <w:sz w:val="21"/>
          <w:szCs w:val="21"/>
        </w:rPr>
        <w:t>- Ведомость объемов   (Приложение № 2).</w:t>
      </w:r>
    </w:p>
    <w:p w:rsidR="00651CA1" w:rsidRPr="007D6752" w:rsidRDefault="00651CA1" w:rsidP="00651CA1">
      <w:pPr>
        <w:suppressAutoHyphens/>
        <w:spacing w:after="0"/>
        <w:ind w:firstLine="567"/>
        <w:rPr>
          <w:sz w:val="21"/>
          <w:szCs w:val="21"/>
        </w:rPr>
      </w:pPr>
      <w:r w:rsidRPr="007D6752">
        <w:rPr>
          <w:sz w:val="21"/>
          <w:szCs w:val="21"/>
        </w:rPr>
        <w:t>- Перечень объектов и расчеты стоимости (Приложение № 3).</w:t>
      </w:r>
    </w:p>
    <w:p w:rsidR="00651CA1" w:rsidRPr="007D6752" w:rsidRDefault="00651CA1" w:rsidP="00651CA1">
      <w:pPr>
        <w:suppressAutoHyphens/>
        <w:spacing w:after="0"/>
        <w:ind w:firstLine="567"/>
        <w:rPr>
          <w:sz w:val="21"/>
          <w:szCs w:val="21"/>
        </w:rPr>
      </w:pPr>
    </w:p>
    <w:p w:rsidR="00651CA1" w:rsidRPr="007D6752" w:rsidRDefault="00651CA1" w:rsidP="00651CA1">
      <w:pPr>
        <w:suppressAutoHyphens/>
        <w:spacing w:after="0"/>
        <w:ind w:firstLine="567"/>
        <w:rPr>
          <w:sz w:val="21"/>
          <w:szCs w:val="21"/>
        </w:rPr>
      </w:pPr>
    </w:p>
    <w:p w:rsidR="00651CA1" w:rsidRPr="007D6752" w:rsidRDefault="00651CA1" w:rsidP="00651CA1">
      <w:pPr>
        <w:spacing w:after="0"/>
        <w:jc w:val="center"/>
        <w:rPr>
          <w:b/>
          <w:bCs/>
          <w:sz w:val="21"/>
          <w:szCs w:val="21"/>
        </w:rPr>
      </w:pPr>
    </w:p>
    <w:p w:rsidR="00651CA1" w:rsidRPr="007D6752" w:rsidRDefault="00651CA1" w:rsidP="00651CA1">
      <w:pPr>
        <w:spacing w:after="0"/>
        <w:jc w:val="center"/>
        <w:rPr>
          <w:b/>
          <w:bCs/>
          <w:sz w:val="21"/>
          <w:szCs w:val="21"/>
        </w:rPr>
      </w:pPr>
      <w:r w:rsidRPr="007D6752">
        <w:rPr>
          <w:b/>
          <w:bCs/>
          <w:sz w:val="21"/>
          <w:szCs w:val="21"/>
        </w:rPr>
        <w:t>12. ЮРИДИЧЕСКИЕ АДРЕСА И РЕКВИЗИТЫ СТОРОН:</w:t>
      </w:r>
    </w:p>
    <w:p w:rsidR="00651CA1" w:rsidRPr="007D6752" w:rsidRDefault="00651CA1" w:rsidP="00651CA1">
      <w:pPr>
        <w:rPr>
          <w:sz w:val="21"/>
          <w:szCs w:val="21"/>
        </w:rPr>
      </w:pPr>
    </w:p>
    <w:tbl>
      <w:tblPr>
        <w:tblW w:w="10368" w:type="dxa"/>
        <w:tblLayout w:type="fixed"/>
        <w:tblLook w:val="0000" w:firstRow="0" w:lastRow="0" w:firstColumn="0" w:lastColumn="0" w:noHBand="0" w:noVBand="0"/>
      </w:tblPr>
      <w:tblGrid>
        <w:gridCol w:w="5148"/>
        <w:gridCol w:w="5220"/>
      </w:tblGrid>
      <w:tr w:rsidR="00651CA1" w:rsidRPr="007D6752" w:rsidTr="00E205D3">
        <w:trPr>
          <w:trHeight w:val="1162"/>
        </w:trPr>
        <w:tc>
          <w:tcPr>
            <w:tcW w:w="5148" w:type="dxa"/>
          </w:tcPr>
          <w:p w:rsidR="00651CA1" w:rsidRPr="007D6752" w:rsidRDefault="00651CA1" w:rsidP="00E205D3">
            <w:pPr>
              <w:tabs>
                <w:tab w:val="left" w:pos="0"/>
              </w:tabs>
              <w:spacing w:after="0"/>
              <w:rPr>
                <w:b/>
                <w:sz w:val="21"/>
                <w:szCs w:val="21"/>
              </w:rPr>
            </w:pPr>
            <w:r w:rsidRPr="007D6752">
              <w:rPr>
                <w:b/>
                <w:sz w:val="21"/>
                <w:szCs w:val="21"/>
              </w:rPr>
              <w:t>12.1. Исполнитель:</w:t>
            </w:r>
          </w:p>
          <w:p w:rsidR="00651CA1" w:rsidRPr="007D6752" w:rsidRDefault="00651CA1" w:rsidP="00E205D3">
            <w:pPr>
              <w:tabs>
                <w:tab w:val="left" w:pos="0"/>
              </w:tabs>
              <w:spacing w:after="0"/>
              <w:rPr>
                <w:b/>
                <w:sz w:val="21"/>
                <w:szCs w:val="21"/>
              </w:rPr>
            </w:pPr>
          </w:p>
          <w:p w:rsidR="00651CA1" w:rsidRPr="007D6752" w:rsidRDefault="00651CA1" w:rsidP="00E205D3">
            <w:pPr>
              <w:tabs>
                <w:tab w:val="left" w:pos="0"/>
              </w:tabs>
              <w:rPr>
                <w:sz w:val="21"/>
                <w:szCs w:val="21"/>
              </w:rPr>
            </w:pPr>
            <w:r w:rsidRPr="007D6752">
              <w:rPr>
                <w:sz w:val="21"/>
                <w:szCs w:val="21"/>
              </w:rPr>
              <w:t>___________________________________________</w:t>
            </w:r>
          </w:p>
          <w:p w:rsidR="00651CA1" w:rsidRPr="007D6752" w:rsidRDefault="00651CA1" w:rsidP="00E205D3">
            <w:pPr>
              <w:tabs>
                <w:tab w:val="left" w:pos="0"/>
              </w:tabs>
              <w:rPr>
                <w:sz w:val="21"/>
                <w:szCs w:val="21"/>
              </w:rPr>
            </w:pPr>
          </w:p>
          <w:p w:rsidR="00651CA1" w:rsidRPr="007D6752" w:rsidRDefault="00651CA1" w:rsidP="00E205D3">
            <w:pPr>
              <w:tabs>
                <w:tab w:val="left" w:pos="0"/>
              </w:tabs>
              <w:spacing w:after="0"/>
              <w:jc w:val="left"/>
              <w:rPr>
                <w:sz w:val="21"/>
                <w:szCs w:val="21"/>
              </w:rPr>
            </w:pPr>
            <w:r w:rsidRPr="007D6752">
              <w:rPr>
                <w:b/>
                <w:sz w:val="21"/>
                <w:szCs w:val="21"/>
              </w:rPr>
              <w:t>Почт. адрес</w:t>
            </w:r>
            <w:r w:rsidRPr="007D6752">
              <w:rPr>
                <w:sz w:val="21"/>
                <w:szCs w:val="21"/>
              </w:rPr>
              <w:t>: __________</w:t>
            </w:r>
          </w:p>
          <w:p w:rsidR="00651CA1" w:rsidRPr="007D6752" w:rsidRDefault="00651CA1" w:rsidP="00E205D3">
            <w:pPr>
              <w:tabs>
                <w:tab w:val="left" w:pos="0"/>
              </w:tabs>
              <w:spacing w:after="0"/>
              <w:jc w:val="left"/>
              <w:rPr>
                <w:sz w:val="21"/>
                <w:szCs w:val="21"/>
              </w:rPr>
            </w:pPr>
            <w:r w:rsidRPr="007D6752">
              <w:rPr>
                <w:sz w:val="21"/>
                <w:szCs w:val="21"/>
              </w:rPr>
              <w:t>Место нахождения: __________</w:t>
            </w:r>
          </w:p>
          <w:p w:rsidR="00651CA1" w:rsidRPr="007D6752" w:rsidRDefault="00651CA1" w:rsidP="00E205D3">
            <w:pPr>
              <w:tabs>
                <w:tab w:val="left" w:pos="0"/>
              </w:tabs>
              <w:spacing w:after="0"/>
              <w:jc w:val="left"/>
              <w:rPr>
                <w:sz w:val="21"/>
                <w:szCs w:val="21"/>
              </w:rPr>
            </w:pPr>
            <w:r w:rsidRPr="007D6752">
              <w:rPr>
                <w:sz w:val="21"/>
                <w:szCs w:val="21"/>
              </w:rPr>
              <w:t>Телефон/факс: __________</w:t>
            </w:r>
          </w:p>
          <w:p w:rsidR="00651CA1" w:rsidRPr="007D6752" w:rsidRDefault="00651CA1" w:rsidP="00E205D3">
            <w:pPr>
              <w:spacing w:after="0"/>
              <w:jc w:val="left"/>
              <w:rPr>
                <w:sz w:val="21"/>
                <w:szCs w:val="21"/>
              </w:rPr>
            </w:pPr>
            <w:r w:rsidRPr="007D6752">
              <w:rPr>
                <w:sz w:val="21"/>
                <w:szCs w:val="21"/>
              </w:rPr>
              <w:t>Адрес электронной почты: __________</w:t>
            </w:r>
          </w:p>
          <w:p w:rsidR="00651CA1" w:rsidRPr="007D6752" w:rsidRDefault="00651CA1" w:rsidP="00E205D3">
            <w:pPr>
              <w:spacing w:after="0"/>
              <w:jc w:val="left"/>
              <w:rPr>
                <w:sz w:val="21"/>
                <w:szCs w:val="21"/>
              </w:rPr>
            </w:pPr>
            <w:r w:rsidRPr="007D6752">
              <w:rPr>
                <w:sz w:val="21"/>
                <w:szCs w:val="21"/>
              </w:rPr>
              <w:t>ИНН: __________ КПП: __________</w:t>
            </w:r>
          </w:p>
          <w:p w:rsidR="00651CA1" w:rsidRPr="007D6752" w:rsidRDefault="00651CA1" w:rsidP="00E205D3">
            <w:pPr>
              <w:spacing w:after="0"/>
              <w:jc w:val="left"/>
              <w:rPr>
                <w:sz w:val="21"/>
                <w:szCs w:val="21"/>
              </w:rPr>
            </w:pPr>
            <w:r w:rsidRPr="007D6752">
              <w:rPr>
                <w:sz w:val="21"/>
                <w:szCs w:val="21"/>
              </w:rPr>
              <w:t>Р/с: __________ в Банке __________</w:t>
            </w:r>
          </w:p>
          <w:p w:rsidR="00651CA1" w:rsidRPr="007D6752" w:rsidRDefault="00651CA1" w:rsidP="00E205D3">
            <w:pPr>
              <w:spacing w:after="0"/>
              <w:jc w:val="left"/>
              <w:rPr>
                <w:sz w:val="21"/>
                <w:szCs w:val="21"/>
              </w:rPr>
            </w:pPr>
            <w:r w:rsidRPr="007D6752">
              <w:rPr>
                <w:sz w:val="21"/>
                <w:szCs w:val="21"/>
              </w:rPr>
              <w:t xml:space="preserve">К/с: __________ </w:t>
            </w:r>
          </w:p>
          <w:p w:rsidR="00651CA1" w:rsidRPr="007D6752" w:rsidRDefault="00651CA1" w:rsidP="00E205D3">
            <w:pPr>
              <w:spacing w:after="0"/>
              <w:jc w:val="left"/>
              <w:rPr>
                <w:sz w:val="21"/>
                <w:szCs w:val="21"/>
              </w:rPr>
            </w:pPr>
            <w:r w:rsidRPr="007D6752">
              <w:rPr>
                <w:sz w:val="21"/>
                <w:szCs w:val="21"/>
              </w:rPr>
              <w:t>БИК: __________</w:t>
            </w:r>
          </w:p>
          <w:p w:rsidR="00651CA1" w:rsidRPr="007D6752" w:rsidRDefault="00651CA1" w:rsidP="00E205D3">
            <w:pPr>
              <w:spacing w:after="0"/>
              <w:jc w:val="left"/>
              <w:rPr>
                <w:sz w:val="21"/>
                <w:szCs w:val="21"/>
              </w:rPr>
            </w:pPr>
            <w:r w:rsidRPr="007D6752">
              <w:rPr>
                <w:sz w:val="21"/>
                <w:szCs w:val="21"/>
              </w:rPr>
              <w:t>ОГРН: __________</w:t>
            </w:r>
          </w:p>
          <w:p w:rsidR="00651CA1" w:rsidRPr="007D6752" w:rsidRDefault="00651CA1" w:rsidP="00E205D3">
            <w:pPr>
              <w:spacing w:after="0"/>
              <w:jc w:val="left"/>
              <w:rPr>
                <w:sz w:val="21"/>
                <w:szCs w:val="21"/>
              </w:rPr>
            </w:pPr>
            <w:r w:rsidRPr="007D6752">
              <w:rPr>
                <w:sz w:val="21"/>
                <w:szCs w:val="21"/>
              </w:rPr>
              <w:t>Дата постановки на учет в налоговом органе: __________</w:t>
            </w:r>
          </w:p>
          <w:p w:rsidR="00651CA1" w:rsidRPr="007D6752" w:rsidRDefault="00651CA1" w:rsidP="00E205D3">
            <w:pPr>
              <w:spacing w:after="0"/>
              <w:jc w:val="left"/>
              <w:rPr>
                <w:sz w:val="21"/>
                <w:szCs w:val="21"/>
              </w:rPr>
            </w:pPr>
            <w:r w:rsidRPr="007D6752">
              <w:rPr>
                <w:sz w:val="21"/>
                <w:szCs w:val="21"/>
              </w:rPr>
              <w:t>ОКТМО: __________</w:t>
            </w:r>
          </w:p>
          <w:p w:rsidR="00651CA1" w:rsidRPr="007D6752" w:rsidRDefault="00651CA1" w:rsidP="00E205D3">
            <w:pPr>
              <w:spacing w:after="0"/>
              <w:jc w:val="left"/>
              <w:rPr>
                <w:sz w:val="21"/>
                <w:szCs w:val="21"/>
              </w:rPr>
            </w:pPr>
            <w:r w:rsidRPr="007D6752">
              <w:rPr>
                <w:sz w:val="21"/>
                <w:szCs w:val="21"/>
              </w:rPr>
              <w:t>ОКАТО: __________</w:t>
            </w:r>
          </w:p>
          <w:p w:rsidR="00651CA1" w:rsidRPr="007D6752" w:rsidRDefault="00651CA1" w:rsidP="00E205D3">
            <w:pPr>
              <w:spacing w:after="0"/>
              <w:jc w:val="left"/>
              <w:rPr>
                <w:sz w:val="21"/>
                <w:szCs w:val="21"/>
              </w:rPr>
            </w:pPr>
            <w:r w:rsidRPr="007D6752">
              <w:rPr>
                <w:sz w:val="21"/>
                <w:szCs w:val="21"/>
              </w:rPr>
              <w:t>ОКПО: __________</w:t>
            </w:r>
          </w:p>
          <w:p w:rsidR="00651CA1" w:rsidRPr="007D6752" w:rsidRDefault="00651CA1" w:rsidP="00E205D3">
            <w:pPr>
              <w:tabs>
                <w:tab w:val="left" w:pos="0"/>
              </w:tabs>
              <w:spacing w:after="0"/>
              <w:jc w:val="left"/>
              <w:rPr>
                <w:sz w:val="21"/>
                <w:szCs w:val="21"/>
                <w:lang w:eastAsia="en-US"/>
              </w:rPr>
            </w:pPr>
          </w:p>
          <w:p w:rsidR="00651CA1" w:rsidRPr="007D6752" w:rsidRDefault="00651CA1" w:rsidP="00E205D3">
            <w:pPr>
              <w:tabs>
                <w:tab w:val="left" w:pos="0"/>
              </w:tabs>
              <w:spacing w:after="0"/>
              <w:jc w:val="left"/>
              <w:rPr>
                <w:sz w:val="21"/>
                <w:szCs w:val="21"/>
                <w:lang w:eastAsia="en-US"/>
              </w:rPr>
            </w:pPr>
            <w:r w:rsidRPr="007D6752">
              <w:rPr>
                <w:sz w:val="21"/>
                <w:szCs w:val="21"/>
                <w:lang w:eastAsia="en-US"/>
              </w:rPr>
              <w:t>_____________________________________</w:t>
            </w:r>
          </w:p>
          <w:p w:rsidR="00651CA1" w:rsidRPr="007D6752" w:rsidRDefault="00651CA1" w:rsidP="00E205D3">
            <w:pPr>
              <w:tabs>
                <w:tab w:val="left" w:pos="0"/>
              </w:tabs>
              <w:spacing w:after="0"/>
              <w:jc w:val="left"/>
              <w:rPr>
                <w:sz w:val="21"/>
                <w:szCs w:val="21"/>
                <w:lang w:eastAsia="en-US"/>
              </w:rPr>
            </w:pPr>
          </w:p>
          <w:p w:rsidR="00651CA1" w:rsidRPr="007D6752" w:rsidRDefault="00651CA1" w:rsidP="00E205D3">
            <w:pPr>
              <w:tabs>
                <w:tab w:val="left" w:pos="0"/>
              </w:tabs>
              <w:spacing w:after="0"/>
              <w:jc w:val="left"/>
              <w:rPr>
                <w:sz w:val="21"/>
                <w:szCs w:val="21"/>
                <w:lang w:eastAsia="en-US"/>
              </w:rPr>
            </w:pPr>
            <w:r w:rsidRPr="007D6752">
              <w:rPr>
                <w:sz w:val="21"/>
                <w:szCs w:val="21"/>
                <w:lang w:eastAsia="en-US"/>
              </w:rPr>
              <w:t>(Ф.И.О. руководителя или иного уполномоченного лица)</w:t>
            </w:r>
          </w:p>
          <w:p w:rsidR="00651CA1" w:rsidRPr="007D6752" w:rsidRDefault="00651CA1" w:rsidP="00E205D3">
            <w:pPr>
              <w:tabs>
                <w:tab w:val="left" w:pos="0"/>
              </w:tabs>
              <w:spacing w:after="0"/>
              <w:jc w:val="left"/>
              <w:rPr>
                <w:sz w:val="21"/>
                <w:szCs w:val="21"/>
                <w:lang w:eastAsia="en-US"/>
              </w:rPr>
            </w:pPr>
            <w:r w:rsidRPr="007D6752">
              <w:rPr>
                <w:sz w:val="21"/>
                <w:szCs w:val="21"/>
                <w:lang w:eastAsia="en-US"/>
              </w:rPr>
              <w:t>_________________________</w:t>
            </w:r>
          </w:p>
          <w:p w:rsidR="00651CA1" w:rsidRPr="007D6752" w:rsidRDefault="00651CA1" w:rsidP="00E205D3">
            <w:pPr>
              <w:tabs>
                <w:tab w:val="left" w:pos="0"/>
              </w:tabs>
              <w:spacing w:after="0"/>
              <w:jc w:val="left"/>
              <w:rPr>
                <w:sz w:val="21"/>
                <w:szCs w:val="21"/>
                <w:lang w:eastAsia="en-US"/>
              </w:rPr>
            </w:pPr>
            <w:proofErr w:type="spellStart"/>
            <w:r w:rsidRPr="007D6752">
              <w:rPr>
                <w:sz w:val="21"/>
                <w:szCs w:val="21"/>
                <w:lang w:eastAsia="en-US"/>
              </w:rPr>
              <w:t>м.п</w:t>
            </w:r>
            <w:proofErr w:type="spellEnd"/>
            <w:r w:rsidRPr="007D6752">
              <w:rPr>
                <w:sz w:val="21"/>
                <w:szCs w:val="21"/>
                <w:lang w:eastAsia="en-US"/>
              </w:rPr>
              <w:t xml:space="preserve">."              (подпись) </w:t>
            </w:r>
          </w:p>
          <w:p w:rsidR="00651CA1" w:rsidRPr="007D6752" w:rsidRDefault="00651CA1" w:rsidP="00E205D3">
            <w:pPr>
              <w:rPr>
                <w:sz w:val="21"/>
                <w:szCs w:val="21"/>
              </w:rPr>
            </w:pPr>
            <w:r w:rsidRPr="007D6752">
              <w:rPr>
                <w:sz w:val="21"/>
                <w:szCs w:val="21"/>
                <w:lang w:eastAsia="en-US"/>
              </w:rPr>
              <w:t xml:space="preserve">Примечание: " </w:t>
            </w:r>
            <w:r w:rsidRPr="007D6752">
              <w:rPr>
                <w:i/>
                <w:sz w:val="21"/>
                <w:szCs w:val="21"/>
                <w:lang w:eastAsia="en-US"/>
              </w:rPr>
              <w:t>при наличии печати</w:t>
            </w:r>
          </w:p>
        </w:tc>
        <w:tc>
          <w:tcPr>
            <w:tcW w:w="5220" w:type="dxa"/>
          </w:tcPr>
          <w:p w:rsidR="00651CA1" w:rsidRPr="007D6752" w:rsidRDefault="00651CA1" w:rsidP="00E205D3">
            <w:pPr>
              <w:spacing w:after="0"/>
              <w:rPr>
                <w:b/>
                <w:sz w:val="21"/>
                <w:szCs w:val="21"/>
              </w:rPr>
            </w:pPr>
            <w:r w:rsidRPr="007D6752">
              <w:rPr>
                <w:b/>
                <w:sz w:val="21"/>
                <w:szCs w:val="21"/>
              </w:rPr>
              <w:t>12.2. Заказчик:</w:t>
            </w:r>
          </w:p>
          <w:p w:rsidR="00651CA1" w:rsidRPr="007D6752" w:rsidRDefault="00651CA1" w:rsidP="00E205D3">
            <w:pPr>
              <w:rPr>
                <w:i/>
                <w:sz w:val="21"/>
                <w:szCs w:val="21"/>
              </w:rPr>
            </w:pPr>
            <w:r w:rsidRPr="007D6752">
              <w:rPr>
                <w:i/>
                <w:sz w:val="21"/>
                <w:szCs w:val="21"/>
              </w:rPr>
              <w:t xml:space="preserve">Муниципальное бюджетное учреждение «Дорожно-эксплуатационный участок Ленинского района» </w:t>
            </w:r>
          </w:p>
          <w:p w:rsidR="00651CA1" w:rsidRPr="007D6752" w:rsidRDefault="00651CA1" w:rsidP="00E205D3">
            <w:pPr>
              <w:rPr>
                <w:sz w:val="21"/>
                <w:szCs w:val="21"/>
              </w:rPr>
            </w:pPr>
          </w:p>
          <w:p w:rsidR="00651CA1" w:rsidRPr="007D6752" w:rsidRDefault="00651CA1" w:rsidP="00E205D3">
            <w:pPr>
              <w:rPr>
                <w:sz w:val="21"/>
                <w:szCs w:val="21"/>
              </w:rPr>
            </w:pPr>
            <w:r w:rsidRPr="007D6752">
              <w:rPr>
                <w:sz w:val="21"/>
                <w:szCs w:val="21"/>
              </w:rPr>
              <w:t>Адрес: 620146, г. Екатеринбург, ул. Н.Онуфриева,45</w:t>
            </w:r>
          </w:p>
          <w:p w:rsidR="00651CA1" w:rsidRPr="007D6752" w:rsidRDefault="00651CA1" w:rsidP="00E205D3">
            <w:pPr>
              <w:rPr>
                <w:sz w:val="21"/>
                <w:szCs w:val="21"/>
              </w:rPr>
            </w:pPr>
            <w:r w:rsidRPr="007D6752">
              <w:rPr>
                <w:sz w:val="21"/>
                <w:szCs w:val="21"/>
              </w:rPr>
              <w:t>Телефон: 240-14-10.</w:t>
            </w:r>
          </w:p>
          <w:p w:rsidR="00651CA1" w:rsidRPr="007D6752" w:rsidRDefault="00651CA1" w:rsidP="00E205D3">
            <w:pPr>
              <w:rPr>
                <w:sz w:val="21"/>
                <w:szCs w:val="21"/>
              </w:rPr>
            </w:pPr>
            <w:r w:rsidRPr="007D6752">
              <w:rPr>
                <w:sz w:val="21"/>
                <w:szCs w:val="21"/>
              </w:rPr>
              <w:t xml:space="preserve">ИНН 6671284986 </w:t>
            </w:r>
          </w:p>
          <w:p w:rsidR="00651CA1" w:rsidRPr="007D6752" w:rsidRDefault="00651CA1" w:rsidP="00E205D3">
            <w:pPr>
              <w:rPr>
                <w:sz w:val="21"/>
                <w:szCs w:val="21"/>
              </w:rPr>
            </w:pPr>
            <w:r w:rsidRPr="007D6752">
              <w:rPr>
                <w:sz w:val="21"/>
                <w:szCs w:val="21"/>
              </w:rPr>
              <w:t>КПП 667101001</w:t>
            </w:r>
          </w:p>
          <w:p w:rsidR="00651CA1" w:rsidRPr="007D6752" w:rsidRDefault="00651CA1" w:rsidP="00E205D3">
            <w:pPr>
              <w:rPr>
                <w:sz w:val="21"/>
                <w:szCs w:val="21"/>
              </w:rPr>
            </w:pPr>
            <w:r w:rsidRPr="007D6752">
              <w:rPr>
                <w:sz w:val="21"/>
                <w:szCs w:val="21"/>
              </w:rPr>
              <w:t>Р/с 407 018 109 000 030 000 01</w:t>
            </w:r>
          </w:p>
          <w:p w:rsidR="00651CA1" w:rsidRPr="007D6752" w:rsidRDefault="00651CA1" w:rsidP="00E205D3">
            <w:pPr>
              <w:rPr>
                <w:sz w:val="21"/>
                <w:szCs w:val="21"/>
              </w:rPr>
            </w:pPr>
            <w:r w:rsidRPr="007D6752">
              <w:rPr>
                <w:sz w:val="21"/>
                <w:szCs w:val="21"/>
              </w:rPr>
              <w:t>Уральское ГУ Банка России г. Екатеринбурга</w:t>
            </w:r>
          </w:p>
          <w:p w:rsidR="00651CA1" w:rsidRPr="007D6752" w:rsidRDefault="00651CA1" w:rsidP="00E205D3">
            <w:pPr>
              <w:rPr>
                <w:sz w:val="21"/>
                <w:szCs w:val="21"/>
              </w:rPr>
            </w:pPr>
            <w:r w:rsidRPr="007D6752">
              <w:rPr>
                <w:sz w:val="21"/>
                <w:szCs w:val="21"/>
              </w:rPr>
              <w:t>БИК 046577001</w:t>
            </w:r>
          </w:p>
          <w:p w:rsidR="00651CA1" w:rsidRPr="007D6752" w:rsidRDefault="00651CA1" w:rsidP="00E205D3">
            <w:pPr>
              <w:rPr>
                <w:sz w:val="21"/>
                <w:szCs w:val="21"/>
              </w:rPr>
            </w:pPr>
            <w:r w:rsidRPr="007D6752">
              <w:rPr>
                <w:sz w:val="21"/>
                <w:szCs w:val="21"/>
              </w:rPr>
              <w:t>ОКПО 05171108</w:t>
            </w:r>
          </w:p>
          <w:p w:rsidR="00651CA1" w:rsidRPr="007D6752" w:rsidRDefault="00651CA1" w:rsidP="00E205D3">
            <w:pPr>
              <w:rPr>
                <w:sz w:val="21"/>
                <w:szCs w:val="21"/>
              </w:rPr>
            </w:pPr>
            <w:r w:rsidRPr="007D6752">
              <w:rPr>
                <w:sz w:val="21"/>
                <w:szCs w:val="21"/>
              </w:rPr>
              <w:t>ОГРН  1096671005232</w:t>
            </w:r>
          </w:p>
          <w:p w:rsidR="00651CA1" w:rsidRPr="007D6752" w:rsidRDefault="00651CA1" w:rsidP="00E205D3">
            <w:pPr>
              <w:rPr>
                <w:sz w:val="21"/>
                <w:szCs w:val="21"/>
              </w:rPr>
            </w:pPr>
            <w:r w:rsidRPr="007D6752">
              <w:rPr>
                <w:sz w:val="21"/>
                <w:szCs w:val="21"/>
              </w:rPr>
              <w:t>Лицевой счет: № 19271000095</w:t>
            </w:r>
          </w:p>
          <w:p w:rsidR="00651CA1" w:rsidRPr="007D6752" w:rsidRDefault="00651CA1" w:rsidP="00E205D3">
            <w:pPr>
              <w:rPr>
                <w:sz w:val="21"/>
                <w:szCs w:val="21"/>
              </w:rPr>
            </w:pPr>
          </w:p>
          <w:p w:rsidR="00651CA1" w:rsidRPr="007D6752" w:rsidRDefault="00651CA1" w:rsidP="00E205D3">
            <w:pPr>
              <w:rPr>
                <w:sz w:val="21"/>
                <w:szCs w:val="21"/>
              </w:rPr>
            </w:pPr>
            <w:r w:rsidRPr="007D6752">
              <w:rPr>
                <w:sz w:val="21"/>
                <w:szCs w:val="21"/>
              </w:rPr>
              <w:t>Директор  МБУ «ДЭУ Ленинского района»</w:t>
            </w:r>
          </w:p>
          <w:p w:rsidR="00651CA1" w:rsidRPr="007D6752" w:rsidRDefault="00651CA1" w:rsidP="00E205D3">
            <w:pPr>
              <w:rPr>
                <w:sz w:val="21"/>
                <w:szCs w:val="21"/>
              </w:rPr>
            </w:pPr>
          </w:p>
          <w:p w:rsidR="00651CA1" w:rsidRPr="007D6752" w:rsidRDefault="00651CA1" w:rsidP="00E205D3">
            <w:pPr>
              <w:rPr>
                <w:sz w:val="21"/>
                <w:szCs w:val="21"/>
              </w:rPr>
            </w:pPr>
            <w:r w:rsidRPr="007D6752">
              <w:rPr>
                <w:sz w:val="21"/>
                <w:szCs w:val="21"/>
              </w:rPr>
              <w:t xml:space="preserve">__________________Х.Х. </w:t>
            </w:r>
            <w:proofErr w:type="spellStart"/>
            <w:r w:rsidRPr="007D6752">
              <w:rPr>
                <w:sz w:val="21"/>
                <w:szCs w:val="21"/>
              </w:rPr>
              <w:t>Хуббатуллин</w:t>
            </w:r>
            <w:proofErr w:type="spellEnd"/>
          </w:p>
          <w:p w:rsidR="00651CA1" w:rsidRPr="007D6752" w:rsidRDefault="00651CA1" w:rsidP="00E205D3">
            <w:pPr>
              <w:spacing w:after="0"/>
              <w:rPr>
                <w:sz w:val="21"/>
                <w:szCs w:val="21"/>
              </w:rPr>
            </w:pPr>
            <w:proofErr w:type="spellStart"/>
            <w:r w:rsidRPr="007D6752">
              <w:rPr>
                <w:sz w:val="21"/>
                <w:szCs w:val="21"/>
              </w:rPr>
              <w:t>м.п</w:t>
            </w:r>
            <w:proofErr w:type="spellEnd"/>
            <w:r w:rsidRPr="007D6752">
              <w:rPr>
                <w:sz w:val="21"/>
                <w:szCs w:val="21"/>
              </w:rPr>
              <w:t>.</w:t>
            </w:r>
          </w:p>
          <w:p w:rsidR="00651CA1" w:rsidRPr="007D6752" w:rsidRDefault="00651CA1" w:rsidP="00E205D3">
            <w:pPr>
              <w:spacing w:after="0"/>
              <w:rPr>
                <w:sz w:val="21"/>
                <w:szCs w:val="21"/>
              </w:rPr>
            </w:pPr>
          </w:p>
          <w:p w:rsidR="00651CA1" w:rsidRPr="007D6752" w:rsidRDefault="00651CA1" w:rsidP="00E205D3">
            <w:pPr>
              <w:spacing w:after="0"/>
              <w:rPr>
                <w:sz w:val="21"/>
                <w:szCs w:val="21"/>
              </w:rPr>
            </w:pPr>
          </w:p>
          <w:p w:rsidR="00651CA1" w:rsidRPr="007D6752" w:rsidRDefault="00651CA1" w:rsidP="00E205D3">
            <w:pPr>
              <w:spacing w:after="0"/>
              <w:rPr>
                <w:sz w:val="21"/>
                <w:szCs w:val="21"/>
              </w:rPr>
            </w:pPr>
          </w:p>
          <w:p w:rsidR="00651CA1" w:rsidRPr="007D6752" w:rsidRDefault="00651CA1" w:rsidP="00E205D3">
            <w:pPr>
              <w:spacing w:after="0"/>
              <w:rPr>
                <w:sz w:val="21"/>
                <w:szCs w:val="21"/>
              </w:rPr>
            </w:pPr>
          </w:p>
        </w:tc>
      </w:tr>
    </w:tbl>
    <w:p w:rsidR="00651CA1" w:rsidRPr="007D6752" w:rsidRDefault="00651CA1" w:rsidP="00651CA1">
      <w:pPr>
        <w:spacing w:after="0"/>
        <w:jc w:val="right"/>
        <w:rPr>
          <w:sz w:val="22"/>
          <w:szCs w:val="22"/>
        </w:rPr>
      </w:pPr>
    </w:p>
    <w:p w:rsidR="00651CA1" w:rsidRPr="007D6752" w:rsidRDefault="00651CA1" w:rsidP="00651CA1">
      <w:pPr>
        <w:spacing w:after="0"/>
        <w:jc w:val="right"/>
        <w:rPr>
          <w:sz w:val="22"/>
          <w:szCs w:val="22"/>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Pr="007D6752" w:rsidRDefault="00651CA1" w:rsidP="00651CA1">
      <w:pPr>
        <w:spacing w:after="0"/>
        <w:jc w:val="right"/>
        <w:rPr>
          <w:sz w:val="21"/>
          <w:szCs w:val="21"/>
        </w:rPr>
      </w:pPr>
    </w:p>
    <w:p w:rsidR="00651CA1" w:rsidRDefault="00651CA1" w:rsidP="00651CA1">
      <w:pPr>
        <w:spacing w:after="0"/>
        <w:jc w:val="right"/>
        <w:rPr>
          <w:sz w:val="21"/>
          <w:szCs w:val="21"/>
        </w:rPr>
      </w:pPr>
    </w:p>
    <w:p w:rsidR="00651CA1" w:rsidRPr="007D6752" w:rsidRDefault="00651CA1" w:rsidP="00651CA1">
      <w:pPr>
        <w:spacing w:after="0"/>
        <w:jc w:val="right"/>
        <w:rPr>
          <w:sz w:val="21"/>
          <w:szCs w:val="21"/>
        </w:rPr>
      </w:pPr>
      <w:r w:rsidRPr="007D6752">
        <w:rPr>
          <w:sz w:val="21"/>
          <w:szCs w:val="21"/>
        </w:rPr>
        <w:t>Приложение № 1 к Контракту</w:t>
      </w:r>
    </w:p>
    <w:p w:rsidR="00651CA1" w:rsidRPr="007D6752" w:rsidRDefault="00651CA1" w:rsidP="00651CA1">
      <w:pPr>
        <w:spacing w:after="0"/>
        <w:jc w:val="right"/>
        <w:rPr>
          <w:sz w:val="21"/>
          <w:szCs w:val="21"/>
        </w:rPr>
      </w:pPr>
      <w:r w:rsidRPr="007D6752">
        <w:rPr>
          <w:sz w:val="21"/>
          <w:szCs w:val="21"/>
        </w:rPr>
        <w:t>№ _______ от «____» _______ 20___г.</w:t>
      </w:r>
    </w:p>
    <w:p w:rsidR="00651CA1" w:rsidRPr="007D6752" w:rsidRDefault="00651CA1" w:rsidP="00651CA1">
      <w:pPr>
        <w:spacing w:after="0"/>
        <w:jc w:val="center"/>
        <w:rPr>
          <w:b/>
          <w:sz w:val="21"/>
          <w:szCs w:val="21"/>
        </w:rPr>
      </w:pPr>
    </w:p>
    <w:p w:rsidR="00651CA1" w:rsidRPr="007D6752" w:rsidRDefault="00651CA1" w:rsidP="00651CA1">
      <w:pPr>
        <w:contextualSpacing/>
        <w:jc w:val="center"/>
        <w:rPr>
          <w:b/>
          <w:sz w:val="21"/>
          <w:szCs w:val="21"/>
        </w:rPr>
      </w:pPr>
      <w:r w:rsidRPr="007D6752">
        <w:rPr>
          <w:b/>
          <w:sz w:val="21"/>
          <w:szCs w:val="21"/>
        </w:rPr>
        <w:t>Техническое задание на оказание услуг</w:t>
      </w:r>
    </w:p>
    <w:p w:rsidR="00651CA1" w:rsidRDefault="00651CA1" w:rsidP="00651CA1">
      <w:pPr>
        <w:spacing w:after="0"/>
        <w:contextualSpacing/>
        <w:jc w:val="center"/>
        <w:rPr>
          <w:sz w:val="21"/>
          <w:szCs w:val="21"/>
        </w:rPr>
      </w:pPr>
      <w:r w:rsidRPr="007D6752">
        <w:rPr>
          <w:bCs/>
          <w:sz w:val="21"/>
          <w:szCs w:val="21"/>
        </w:rPr>
        <w:t xml:space="preserve">(требования </w:t>
      </w:r>
      <w:r w:rsidRPr="007D6752">
        <w:rPr>
          <w:sz w:val="21"/>
          <w:szCs w:val="21"/>
        </w:rPr>
        <w:t>к качеству Услуг)</w:t>
      </w:r>
    </w:p>
    <w:p w:rsidR="00651CA1" w:rsidRPr="007D6752" w:rsidRDefault="00651CA1" w:rsidP="00651CA1">
      <w:pPr>
        <w:spacing w:after="0"/>
        <w:contextualSpacing/>
        <w:jc w:val="center"/>
        <w:rPr>
          <w:sz w:val="21"/>
          <w:szCs w:val="21"/>
        </w:rPr>
      </w:pPr>
    </w:p>
    <w:p w:rsidR="00651CA1" w:rsidRDefault="00651CA1" w:rsidP="00651CA1">
      <w:pPr>
        <w:autoSpaceDE w:val="0"/>
        <w:autoSpaceDN w:val="0"/>
        <w:ind w:left="57"/>
        <w:jc w:val="center"/>
        <w:rPr>
          <w:sz w:val="21"/>
          <w:szCs w:val="21"/>
          <w:u w:val="single"/>
        </w:rPr>
      </w:pPr>
      <w:r w:rsidRPr="007D6752">
        <w:rPr>
          <w:b/>
          <w:sz w:val="21"/>
          <w:szCs w:val="21"/>
        </w:rPr>
        <w:t>Объект закупки</w:t>
      </w:r>
      <w:r w:rsidRPr="007D6752">
        <w:rPr>
          <w:sz w:val="21"/>
          <w:szCs w:val="21"/>
        </w:rPr>
        <w:t xml:space="preserve">: </w:t>
      </w:r>
      <w:r w:rsidRPr="007D6752">
        <w:rPr>
          <w:bCs/>
          <w:sz w:val="21"/>
          <w:szCs w:val="21"/>
          <w:u w:val="single"/>
        </w:rPr>
        <w:t>«</w:t>
      </w:r>
      <w:r w:rsidR="00A21B82">
        <w:rPr>
          <w:sz w:val="21"/>
          <w:szCs w:val="21"/>
          <w:u w:val="single"/>
        </w:rPr>
        <w:t>Уборка</w:t>
      </w:r>
      <w:r w:rsidRPr="007D6752">
        <w:rPr>
          <w:sz w:val="21"/>
          <w:szCs w:val="21"/>
          <w:u w:val="single"/>
        </w:rPr>
        <w:t xml:space="preserve"> дорог, тротуаров, остановок</w:t>
      </w:r>
      <w:r>
        <w:rPr>
          <w:sz w:val="21"/>
          <w:szCs w:val="21"/>
          <w:u w:val="single"/>
        </w:rPr>
        <w:t xml:space="preserve"> </w:t>
      </w:r>
      <w:r w:rsidRPr="007D6752">
        <w:rPr>
          <w:sz w:val="21"/>
          <w:szCs w:val="21"/>
          <w:u w:val="single"/>
        </w:rPr>
        <w:t>общественного транспорта в Академическом микрорайоне на территории Ленинского района города Екатеринбурга».</w:t>
      </w:r>
    </w:p>
    <w:p w:rsidR="004636C6" w:rsidRDefault="004636C6" w:rsidP="00651CA1">
      <w:pPr>
        <w:spacing w:after="0"/>
        <w:jc w:val="right"/>
        <w:rPr>
          <w:sz w:val="22"/>
          <w:szCs w:val="22"/>
        </w:rPr>
      </w:pPr>
    </w:p>
    <w:p w:rsidR="004636C6" w:rsidRDefault="004636C6" w:rsidP="00651CA1">
      <w:pPr>
        <w:spacing w:after="0"/>
        <w:jc w:val="right"/>
        <w:rPr>
          <w:sz w:val="22"/>
          <w:szCs w:val="22"/>
        </w:rPr>
      </w:pPr>
    </w:p>
    <w:p w:rsidR="004636C6" w:rsidRPr="00106DF7" w:rsidRDefault="004636C6" w:rsidP="004636C6">
      <w:pPr>
        <w:pStyle w:val="afffff"/>
        <w:tabs>
          <w:tab w:val="left" w:pos="2835"/>
        </w:tabs>
        <w:ind w:left="142"/>
        <w:jc w:val="both"/>
        <w:rPr>
          <w:b/>
          <w:bCs/>
          <w:sz w:val="21"/>
          <w:szCs w:val="21"/>
        </w:rPr>
      </w:pPr>
      <w:r w:rsidRPr="00106DF7">
        <w:rPr>
          <w:b/>
          <w:sz w:val="21"/>
          <w:szCs w:val="21"/>
        </w:rPr>
        <w:t>1. Описание объекта закупки:</w:t>
      </w:r>
    </w:p>
    <w:p w:rsidR="004636C6" w:rsidRPr="00106DF7" w:rsidRDefault="004636C6" w:rsidP="004636C6">
      <w:pPr>
        <w:pStyle w:val="afffff"/>
        <w:tabs>
          <w:tab w:val="left" w:pos="2835"/>
        </w:tabs>
        <w:ind w:left="142"/>
        <w:jc w:val="both"/>
        <w:rPr>
          <w:sz w:val="21"/>
          <w:szCs w:val="21"/>
        </w:rPr>
      </w:pPr>
      <w:r w:rsidRPr="00106DF7">
        <w:rPr>
          <w:sz w:val="21"/>
          <w:szCs w:val="21"/>
        </w:rPr>
        <w:t>1.1. Услуги по содержанию тротуаров в зимний период:</w:t>
      </w:r>
    </w:p>
    <w:p w:rsidR="004636C6" w:rsidRPr="00106DF7" w:rsidRDefault="004636C6" w:rsidP="004636C6">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 см с помощью навесной щетки;</w:t>
      </w:r>
    </w:p>
    <w:p w:rsidR="004636C6" w:rsidRPr="00106DF7" w:rsidRDefault="004636C6" w:rsidP="004636C6">
      <w:pPr>
        <w:tabs>
          <w:tab w:val="left" w:pos="2835"/>
        </w:tabs>
        <w:spacing w:after="0"/>
        <w:ind w:left="142"/>
        <w:contextualSpacing/>
        <w:rPr>
          <w:sz w:val="21"/>
          <w:szCs w:val="21"/>
        </w:rPr>
      </w:pPr>
      <w:r w:rsidRPr="00106DF7">
        <w:rPr>
          <w:sz w:val="21"/>
          <w:szCs w:val="21"/>
        </w:rPr>
        <w:t>- Сгребание свежевыпавшего снега толщиной слоя свыше 2 см плугом с одновременным подметанием щеткой при высоте валов более 0,3 м.;</w:t>
      </w:r>
    </w:p>
    <w:p w:rsidR="004636C6" w:rsidRPr="00106DF7" w:rsidRDefault="004636C6" w:rsidP="004636C6">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w:t>
      </w:r>
      <w:r>
        <w:rPr>
          <w:sz w:val="21"/>
          <w:szCs w:val="21"/>
        </w:rPr>
        <w:t xml:space="preserve"> см</w:t>
      </w:r>
      <w:r w:rsidRPr="00106DF7">
        <w:rPr>
          <w:sz w:val="21"/>
          <w:szCs w:val="21"/>
        </w:rPr>
        <w:t xml:space="preserve"> вручную;</w:t>
      </w:r>
    </w:p>
    <w:p w:rsidR="004636C6" w:rsidRPr="00106DF7" w:rsidRDefault="004636C6" w:rsidP="004636C6">
      <w:pPr>
        <w:tabs>
          <w:tab w:val="left" w:pos="2835"/>
        </w:tabs>
        <w:spacing w:after="0"/>
        <w:ind w:left="142"/>
        <w:contextualSpacing/>
        <w:rPr>
          <w:sz w:val="21"/>
          <w:szCs w:val="21"/>
        </w:rPr>
      </w:pPr>
      <w:r w:rsidRPr="00106DF7">
        <w:rPr>
          <w:sz w:val="21"/>
          <w:szCs w:val="21"/>
        </w:rPr>
        <w:t>- Вывоз снега.</w:t>
      </w:r>
    </w:p>
    <w:p w:rsidR="004636C6" w:rsidRPr="00106DF7" w:rsidRDefault="004636C6" w:rsidP="004636C6">
      <w:pPr>
        <w:tabs>
          <w:tab w:val="left" w:pos="2835"/>
        </w:tabs>
        <w:spacing w:after="0"/>
        <w:ind w:left="142"/>
        <w:contextualSpacing/>
        <w:rPr>
          <w:sz w:val="21"/>
          <w:szCs w:val="21"/>
        </w:rPr>
      </w:pPr>
      <w:r w:rsidRPr="00106DF7">
        <w:rPr>
          <w:sz w:val="21"/>
          <w:szCs w:val="21"/>
        </w:rPr>
        <w:t>1.2. Услуги по содержанию остановок общественного транспорта в зимний период:</w:t>
      </w:r>
    </w:p>
    <w:p w:rsidR="004636C6" w:rsidRPr="00106DF7" w:rsidRDefault="004636C6" w:rsidP="004636C6">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 см со сгребанием его в валы и кучи;</w:t>
      </w:r>
    </w:p>
    <w:p w:rsidR="004636C6" w:rsidRPr="00106DF7" w:rsidRDefault="004636C6" w:rsidP="004636C6">
      <w:pPr>
        <w:tabs>
          <w:tab w:val="left" w:pos="2835"/>
        </w:tabs>
        <w:spacing w:after="0"/>
        <w:ind w:left="142"/>
        <w:contextualSpacing/>
        <w:rPr>
          <w:sz w:val="21"/>
          <w:szCs w:val="21"/>
        </w:rPr>
      </w:pPr>
      <w:r w:rsidRPr="00106DF7">
        <w:rPr>
          <w:sz w:val="21"/>
          <w:szCs w:val="21"/>
        </w:rPr>
        <w:t>- Очистка площадок от снега, сгребание уплотненного снега в валы или кучи;</w:t>
      </w:r>
    </w:p>
    <w:p w:rsidR="004636C6" w:rsidRPr="00106DF7" w:rsidRDefault="004636C6" w:rsidP="004636C6">
      <w:pPr>
        <w:tabs>
          <w:tab w:val="left" w:pos="2835"/>
        </w:tabs>
        <w:spacing w:after="0"/>
        <w:ind w:left="142"/>
        <w:contextualSpacing/>
        <w:rPr>
          <w:sz w:val="21"/>
          <w:szCs w:val="21"/>
        </w:rPr>
      </w:pPr>
      <w:r w:rsidRPr="00106DF7">
        <w:rPr>
          <w:sz w:val="21"/>
          <w:szCs w:val="21"/>
        </w:rPr>
        <w:t xml:space="preserve">- Посыпка территорий </w:t>
      </w:r>
      <w:proofErr w:type="spellStart"/>
      <w:r w:rsidRPr="00106DF7">
        <w:rPr>
          <w:sz w:val="21"/>
          <w:szCs w:val="21"/>
        </w:rPr>
        <w:t>противогололёдными</w:t>
      </w:r>
      <w:proofErr w:type="spellEnd"/>
      <w:r w:rsidRPr="00106DF7">
        <w:rPr>
          <w:sz w:val="21"/>
          <w:szCs w:val="21"/>
        </w:rPr>
        <w:t xml:space="preserve"> материалами (фракцион</w:t>
      </w:r>
      <w:r>
        <w:rPr>
          <w:sz w:val="21"/>
          <w:szCs w:val="21"/>
        </w:rPr>
        <w:t>ированный песок из отсевов дробления</w:t>
      </w:r>
      <w:r w:rsidRPr="00106DF7">
        <w:rPr>
          <w:sz w:val="21"/>
          <w:szCs w:val="21"/>
        </w:rPr>
        <w:t>);</w:t>
      </w:r>
    </w:p>
    <w:p w:rsidR="004636C6" w:rsidRPr="00106DF7" w:rsidRDefault="004636C6" w:rsidP="004636C6">
      <w:pPr>
        <w:tabs>
          <w:tab w:val="left" w:pos="2835"/>
        </w:tabs>
        <w:spacing w:after="0"/>
        <w:ind w:left="142"/>
        <w:contextualSpacing/>
        <w:rPr>
          <w:sz w:val="21"/>
          <w:szCs w:val="21"/>
        </w:rPr>
      </w:pPr>
      <w:r w:rsidRPr="00106DF7">
        <w:rPr>
          <w:sz w:val="21"/>
          <w:szCs w:val="21"/>
        </w:rPr>
        <w:t>- Вывоз снега.</w:t>
      </w:r>
    </w:p>
    <w:p w:rsidR="004636C6" w:rsidRPr="00106DF7" w:rsidRDefault="004636C6" w:rsidP="004636C6">
      <w:pPr>
        <w:tabs>
          <w:tab w:val="left" w:pos="2835"/>
        </w:tabs>
        <w:spacing w:after="0"/>
        <w:ind w:left="142"/>
        <w:contextualSpacing/>
        <w:rPr>
          <w:sz w:val="21"/>
          <w:szCs w:val="21"/>
        </w:rPr>
      </w:pPr>
      <w:r w:rsidRPr="00106DF7">
        <w:rPr>
          <w:sz w:val="21"/>
          <w:szCs w:val="21"/>
        </w:rPr>
        <w:t xml:space="preserve">1.3. Услуги по содержанию </w:t>
      </w:r>
      <w:r w:rsidRPr="00106DF7">
        <w:rPr>
          <w:bCs/>
          <w:sz w:val="21"/>
          <w:szCs w:val="21"/>
        </w:rPr>
        <w:t>улично-дорожной сети</w:t>
      </w:r>
      <w:r w:rsidRPr="00106DF7">
        <w:rPr>
          <w:sz w:val="21"/>
          <w:szCs w:val="21"/>
        </w:rPr>
        <w:t xml:space="preserve">  в зимний период:</w:t>
      </w:r>
    </w:p>
    <w:p w:rsidR="004636C6" w:rsidRPr="00106DF7" w:rsidRDefault="004636C6" w:rsidP="004636C6">
      <w:pPr>
        <w:tabs>
          <w:tab w:val="left" w:pos="2835"/>
        </w:tabs>
        <w:spacing w:after="0"/>
        <w:ind w:left="142"/>
        <w:contextualSpacing/>
        <w:rPr>
          <w:sz w:val="21"/>
          <w:szCs w:val="21"/>
        </w:rPr>
      </w:pPr>
      <w:r w:rsidRPr="00106DF7">
        <w:rPr>
          <w:sz w:val="21"/>
          <w:szCs w:val="21"/>
        </w:rPr>
        <w:t>- Сдвигание (рыхлого, талого) снега толщиной свыше 2 см плугом с одновременным подметанием щеткой, по всей ширине проезжей части;</w:t>
      </w:r>
    </w:p>
    <w:p w:rsidR="004636C6" w:rsidRPr="00106DF7" w:rsidRDefault="004636C6" w:rsidP="004636C6">
      <w:pPr>
        <w:tabs>
          <w:tab w:val="left" w:pos="2835"/>
        </w:tabs>
        <w:spacing w:after="0"/>
        <w:ind w:left="142"/>
        <w:contextualSpacing/>
        <w:rPr>
          <w:sz w:val="21"/>
          <w:szCs w:val="21"/>
        </w:rPr>
      </w:pPr>
      <w:r w:rsidRPr="00106DF7">
        <w:rPr>
          <w:sz w:val="21"/>
          <w:szCs w:val="21"/>
        </w:rPr>
        <w:t xml:space="preserve">- Срезание и сдвигание (уплотненного) снега толщиной слоя до 2 см плугом с одновременным подметанием </w:t>
      </w:r>
      <w:r w:rsidRPr="00E351EE">
        <w:rPr>
          <w:sz w:val="21"/>
          <w:szCs w:val="21"/>
        </w:rPr>
        <w:t>щеткой;</w:t>
      </w:r>
    </w:p>
    <w:p w:rsidR="004636C6" w:rsidRPr="00106DF7" w:rsidRDefault="004636C6" w:rsidP="004636C6">
      <w:pPr>
        <w:ind w:left="142"/>
        <w:contextualSpacing/>
        <w:rPr>
          <w:sz w:val="21"/>
          <w:szCs w:val="21"/>
        </w:rPr>
      </w:pPr>
      <w:r w:rsidRPr="00106DF7">
        <w:rPr>
          <w:sz w:val="21"/>
          <w:szCs w:val="21"/>
        </w:rPr>
        <w:t>- Сгребание снега тракторами</w:t>
      </w:r>
    </w:p>
    <w:p w:rsidR="004636C6" w:rsidRPr="00106DF7" w:rsidRDefault="004636C6" w:rsidP="004636C6">
      <w:pPr>
        <w:ind w:left="142"/>
        <w:contextualSpacing/>
        <w:rPr>
          <w:sz w:val="21"/>
          <w:szCs w:val="21"/>
        </w:rPr>
      </w:pPr>
      <w:r w:rsidRPr="00106DF7">
        <w:rPr>
          <w:sz w:val="21"/>
          <w:szCs w:val="21"/>
        </w:rPr>
        <w:t>(перекрестки, радиусы, въезды во дворы);</w:t>
      </w:r>
    </w:p>
    <w:p w:rsidR="004636C6" w:rsidRPr="00106DF7" w:rsidRDefault="004636C6" w:rsidP="004636C6">
      <w:pPr>
        <w:ind w:left="142"/>
        <w:contextualSpacing/>
        <w:rPr>
          <w:sz w:val="21"/>
          <w:szCs w:val="21"/>
        </w:rPr>
      </w:pPr>
      <w:r w:rsidRPr="00106DF7">
        <w:rPr>
          <w:sz w:val="21"/>
          <w:szCs w:val="21"/>
        </w:rPr>
        <w:t>- Сгребание снега с формированием снежного вала автогрейдером;</w:t>
      </w:r>
    </w:p>
    <w:p w:rsidR="004636C6" w:rsidRPr="00106DF7" w:rsidRDefault="004636C6" w:rsidP="004636C6">
      <w:pPr>
        <w:ind w:left="142"/>
        <w:contextualSpacing/>
        <w:rPr>
          <w:sz w:val="21"/>
          <w:szCs w:val="21"/>
        </w:rPr>
      </w:pPr>
      <w:r w:rsidRPr="00106DF7">
        <w:rPr>
          <w:sz w:val="21"/>
          <w:szCs w:val="21"/>
        </w:rPr>
        <w:t>- Удаление снежных накатов и наледи автогрейдерами</w:t>
      </w:r>
    </w:p>
    <w:p w:rsidR="004636C6" w:rsidRPr="00106DF7" w:rsidRDefault="004636C6" w:rsidP="004636C6">
      <w:pPr>
        <w:tabs>
          <w:tab w:val="left" w:pos="2835"/>
        </w:tabs>
        <w:spacing w:after="0"/>
        <w:ind w:left="142"/>
        <w:contextualSpacing/>
        <w:rPr>
          <w:sz w:val="21"/>
          <w:szCs w:val="21"/>
        </w:rPr>
      </w:pPr>
      <w:r w:rsidRPr="00106DF7">
        <w:rPr>
          <w:sz w:val="21"/>
          <w:szCs w:val="21"/>
        </w:rPr>
        <w:t>- Вывоз снега.</w:t>
      </w:r>
    </w:p>
    <w:p w:rsidR="004636C6" w:rsidRPr="00106DF7" w:rsidRDefault="004636C6" w:rsidP="004636C6">
      <w:pPr>
        <w:tabs>
          <w:tab w:val="left" w:pos="2835"/>
        </w:tabs>
        <w:spacing w:after="0"/>
        <w:ind w:left="142"/>
        <w:contextualSpacing/>
        <w:rPr>
          <w:sz w:val="21"/>
          <w:szCs w:val="21"/>
        </w:rPr>
      </w:pPr>
      <w:r w:rsidRPr="00106DF7">
        <w:rPr>
          <w:sz w:val="21"/>
          <w:szCs w:val="21"/>
        </w:rPr>
        <w:t>1.4. Услуги по содержанию дорог (</w:t>
      </w:r>
      <w:r w:rsidRPr="00106DF7">
        <w:rPr>
          <w:bCs/>
          <w:sz w:val="21"/>
          <w:szCs w:val="21"/>
        </w:rPr>
        <w:t>внутриквартальные проезды)</w:t>
      </w:r>
      <w:r w:rsidRPr="00106DF7">
        <w:rPr>
          <w:sz w:val="21"/>
          <w:szCs w:val="21"/>
        </w:rPr>
        <w:t xml:space="preserve"> в зимний период:</w:t>
      </w:r>
    </w:p>
    <w:p w:rsidR="004636C6" w:rsidRPr="00106DF7" w:rsidRDefault="004636C6" w:rsidP="004636C6">
      <w:pPr>
        <w:spacing w:after="0"/>
        <w:ind w:left="142"/>
        <w:contextualSpacing/>
        <w:rPr>
          <w:sz w:val="21"/>
          <w:szCs w:val="21"/>
        </w:rPr>
      </w:pPr>
      <w:r w:rsidRPr="00106DF7">
        <w:rPr>
          <w:sz w:val="21"/>
          <w:szCs w:val="21"/>
        </w:rPr>
        <w:t>- Сгребание снега подметальными тракторами (перекрестки, радиусы, въезды во дворы);</w:t>
      </w:r>
    </w:p>
    <w:p w:rsidR="004636C6" w:rsidRPr="00106DF7" w:rsidRDefault="004636C6" w:rsidP="004636C6">
      <w:pPr>
        <w:tabs>
          <w:tab w:val="left" w:pos="2835"/>
        </w:tabs>
        <w:spacing w:after="0"/>
        <w:ind w:left="142"/>
        <w:contextualSpacing/>
        <w:rPr>
          <w:sz w:val="21"/>
          <w:szCs w:val="21"/>
        </w:rPr>
      </w:pPr>
      <w:r w:rsidRPr="00106DF7">
        <w:rPr>
          <w:sz w:val="21"/>
          <w:szCs w:val="21"/>
        </w:rPr>
        <w:t>- Удаление снежных накатов и наледи автогрейдерами</w:t>
      </w:r>
    </w:p>
    <w:p w:rsidR="004636C6" w:rsidRPr="00106DF7" w:rsidRDefault="004636C6" w:rsidP="004636C6">
      <w:pPr>
        <w:tabs>
          <w:tab w:val="left" w:pos="2835"/>
        </w:tabs>
        <w:spacing w:after="0"/>
        <w:ind w:left="142"/>
        <w:contextualSpacing/>
        <w:rPr>
          <w:sz w:val="21"/>
          <w:szCs w:val="21"/>
        </w:rPr>
      </w:pPr>
      <w:r w:rsidRPr="00106DF7">
        <w:rPr>
          <w:sz w:val="21"/>
          <w:szCs w:val="21"/>
        </w:rPr>
        <w:t>- Вывоз снега.</w:t>
      </w:r>
    </w:p>
    <w:p w:rsidR="004636C6" w:rsidRPr="00106DF7" w:rsidRDefault="004636C6" w:rsidP="004636C6">
      <w:pPr>
        <w:tabs>
          <w:tab w:val="left" w:pos="2835"/>
        </w:tabs>
        <w:spacing w:after="0"/>
        <w:ind w:left="142"/>
        <w:contextualSpacing/>
        <w:rPr>
          <w:sz w:val="21"/>
          <w:szCs w:val="21"/>
        </w:rPr>
      </w:pPr>
      <w:r w:rsidRPr="00106DF7">
        <w:rPr>
          <w:sz w:val="21"/>
          <w:szCs w:val="21"/>
        </w:rPr>
        <w:t xml:space="preserve">1.5. </w:t>
      </w:r>
      <w:r w:rsidRPr="00106DF7">
        <w:rPr>
          <w:bCs/>
          <w:iCs/>
          <w:sz w:val="21"/>
          <w:szCs w:val="21"/>
        </w:rPr>
        <w:t>Содержание  тротуара, примыкающего к проезжей части (в границах пешеходного перехода)</w:t>
      </w:r>
      <w:r w:rsidRPr="00106DF7">
        <w:rPr>
          <w:sz w:val="21"/>
          <w:szCs w:val="21"/>
        </w:rPr>
        <w:t>:</w:t>
      </w:r>
    </w:p>
    <w:p w:rsidR="004636C6" w:rsidRPr="00106DF7" w:rsidRDefault="004636C6" w:rsidP="004636C6">
      <w:pPr>
        <w:tabs>
          <w:tab w:val="left" w:pos="2835"/>
        </w:tabs>
        <w:spacing w:after="0"/>
        <w:ind w:left="142"/>
        <w:contextualSpacing/>
        <w:rPr>
          <w:sz w:val="21"/>
          <w:szCs w:val="21"/>
        </w:rPr>
      </w:pPr>
      <w:r w:rsidRPr="00106DF7">
        <w:rPr>
          <w:sz w:val="21"/>
          <w:szCs w:val="21"/>
        </w:rPr>
        <w:t>- Подметание свежевыпавшего снега толщиной слоя до 2 см с помощью навесной щетки, тракторами;</w:t>
      </w:r>
    </w:p>
    <w:p w:rsidR="004636C6" w:rsidRPr="00106DF7" w:rsidRDefault="004636C6" w:rsidP="004636C6">
      <w:pPr>
        <w:tabs>
          <w:tab w:val="left" w:pos="2835"/>
        </w:tabs>
        <w:spacing w:after="0"/>
        <w:ind w:left="142"/>
        <w:contextualSpacing/>
        <w:rPr>
          <w:sz w:val="21"/>
          <w:szCs w:val="21"/>
        </w:rPr>
      </w:pPr>
      <w:r w:rsidRPr="00106DF7">
        <w:rPr>
          <w:sz w:val="21"/>
          <w:szCs w:val="21"/>
        </w:rPr>
        <w:t>- Очистка территорий с усовершенствованными покрытиями от уплотненного снега  вручную;</w:t>
      </w:r>
    </w:p>
    <w:p w:rsidR="004636C6" w:rsidRPr="00106DF7" w:rsidRDefault="004636C6" w:rsidP="004636C6">
      <w:pPr>
        <w:tabs>
          <w:tab w:val="left" w:pos="2835"/>
        </w:tabs>
        <w:spacing w:after="0"/>
        <w:ind w:left="142"/>
        <w:contextualSpacing/>
        <w:rPr>
          <w:sz w:val="21"/>
          <w:szCs w:val="21"/>
        </w:rPr>
      </w:pPr>
      <w:r w:rsidRPr="00106DF7">
        <w:rPr>
          <w:sz w:val="21"/>
          <w:szCs w:val="21"/>
        </w:rPr>
        <w:t>- Вывоз снега.</w:t>
      </w:r>
    </w:p>
    <w:p w:rsidR="004636C6" w:rsidRPr="00B35BEC" w:rsidRDefault="004636C6" w:rsidP="004636C6">
      <w:pPr>
        <w:pStyle w:val="51"/>
        <w:tabs>
          <w:tab w:val="left" w:pos="0"/>
        </w:tabs>
        <w:spacing w:before="0" w:after="0"/>
        <w:rPr>
          <w:sz w:val="21"/>
          <w:szCs w:val="21"/>
        </w:rPr>
      </w:pPr>
      <w:r w:rsidRPr="00B35BEC">
        <w:rPr>
          <w:b/>
          <w:sz w:val="21"/>
          <w:szCs w:val="21"/>
        </w:rPr>
        <w:t xml:space="preserve">2. </w:t>
      </w:r>
      <w:r w:rsidRPr="00B35BEC">
        <w:rPr>
          <w:b/>
          <w:bCs/>
          <w:sz w:val="21"/>
          <w:szCs w:val="21"/>
        </w:rPr>
        <w:t>Объем выполняемых услуг</w:t>
      </w:r>
      <w:r w:rsidRPr="00B35BEC">
        <w:rPr>
          <w:bCs/>
          <w:sz w:val="21"/>
          <w:szCs w:val="21"/>
        </w:rPr>
        <w:t>:</w:t>
      </w:r>
      <w:r w:rsidRPr="004636C6">
        <w:rPr>
          <w:sz w:val="21"/>
          <w:szCs w:val="21"/>
        </w:rPr>
        <w:t xml:space="preserve"> </w:t>
      </w:r>
      <w:r w:rsidRPr="00106DF7">
        <w:rPr>
          <w:sz w:val="21"/>
          <w:szCs w:val="21"/>
        </w:rPr>
        <w:t>1 условная единица, в соответствии с Приложением №2 к Контракту</w:t>
      </w:r>
    </w:p>
    <w:p w:rsidR="004636C6" w:rsidRPr="009463CA" w:rsidRDefault="004636C6" w:rsidP="004636C6">
      <w:pPr>
        <w:pStyle w:val="51"/>
        <w:tabs>
          <w:tab w:val="left" w:pos="0"/>
        </w:tabs>
        <w:spacing w:before="0" w:after="0"/>
        <w:rPr>
          <w:bCs/>
          <w:i/>
          <w:sz w:val="21"/>
          <w:szCs w:val="21"/>
        </w:rPr>
      </w:pPr>
      <w:r w:rsidRPr="009463CA">
        <w:rPr>
          <w:b/>
          <w:bCs/>
          <w:sz w:val="21"/>
          <w:szCs w:val="21"/>
        </w:rPr>
        <w:t>3. Место оказания услуг</w:t>
      </w:r>
      <w:r w:rsidRPr="009463CA">
        <w:rPr>
          <w:bCs/>
          <w:sz w:val="21"/>
          <w:szCs w:val="21"/>
        </w:rPr>
        <w:t xml:space="preserve">: </w:t>
      </w:r>
      <w:r w:rsidRPr="00106DF7">
        <w:rPr>
          <w:bCs/>
          <w:sz w:val="21"/>
          <w:szCs w:val="21"/>
        </w:rPr>
        <w:t xml:space="preserve">город Екатеринбург, территория Ленинского района, согласно перечню </w:t>
      </w:r>
      <w:r w:rsidRPr="00106DF7">
        <w:rPr>
          <w:sz w:val="21"/>
          <w:szCs w:val="21"/>
        </w:rPr>
        <w:t xml:space="preserve">тротуаров, </w:t>
      </w:r>
      <w:r w:rsidRPr="00E351EE">
        <w:rPr>
          <w:sz w:val="21"/>
          <w:szCs w:val="21"/>
        </w:rPr>
        <w:t>дорог, остановок общественного транспорта</w:t>
      </w:r>
      <w:r w:rsidRPr="00106DF7">
        <w:rPr>
          <w:sz w:val="21"/>
          <w:szCs w:val="21"/>
        </w:rPr>
        <w:t>,  в соответствии с Приложением №3 к Контракту.</w:t>
      </w:r>
    </w:p>
    <w:p w:rsidR="004636C6" w:rsidRPr="000B3DCF" w:rsidRDefault="004636C6" w:rsidP="004636C6">
      <w:pPr>
        <w:pStyle w:val="51"/>
        <w:tabs>
          <w:tab w:val="left" w:pos="360"/>
        </w:tabs>
        <w:spacing w:before="0" w:after="0"/>
        <w:contextualSpacing/>
        <w:rPr>
          <w:sz w:val="21"/>
          <w:szCs w:val="21"/>
        </w:rPr>
      </w:pPr>
      <w:r w:rsidRPr="000B3DCF">
        <w:rPr>
          <w:b/>
          <w:bCs/>
          <w:sz w:val="21"/>
          <w:szCs w:val="21"/>
        </w:rPr>
        <w:t xml:space="preserve">4. Сроки  оказания услуг: </w:t>
      </w:r>
      <w:r w:rsidRPr="000B3DCF">
        <w:rPr>
          <w:bCs/>
          <w:sz w:val="21"/>
          <w:szCs w:val="21"/>
        </w:rPr>
        <w:t xml:space="preserve"> с 01 января 2020 года по 15 апреля 2020 года.</w:t>
      </w:r>
    </w:p>
    <w:p w:rsidR="004636C6" w:rsidRPr="000B3DCF" w:rsidRDefault="004636C6" w:rsidP="004636C6">
      <w:pPr>
        <w:pStyle w:val="51"/>
        <w:spacing w:before="0" w:after="0"/>
        <w:contextualSpacing/>
        <w:rPr>
          <w:sz w:val="21"/>
          <w:szCs w:val="21"/>
        </w:rPr>
      </w:pPr>
      <w:r w:rsidRPr="000B3DCF">
        <w:rPr>
          <w:b/>
          <w:bCs/>
          <w:sz w:val="21"/>
          <w:szCs w:val="21"/>
        </w:rPr>
        <w:t xml:space="preserve">5. Источник финансирования: </w:t>
      </w:r>
      <w:r w:rsidRPr="000B3DCF">
        <w:rPr>
          <w:sz w:val="21"/>
          <w:szCs w:val="21"/>
        </w:rPr>
        <w:t>средства бюджетных учреждений.</w:t>
      </w:r>
    </w:p>
    <w:p w:rsidR="004636C6" w:rsidRPr="000B3DCF" w:rsidRDefault="004636C6" w:rsidP="004636C6">
      <w:pPr>
        <w:spacing w:after="0"/>
        <w:contextualSpacing/>
        <w:rPr>
          <w:sz w:val="21"/>
          <w:szCs w:val="21"/>
        </w:rPr>
      </w:pPr>
      <w:r w:rsidRPr="000B3DCF">
        <w:rPr>
          <w:b/>
          <w:bCs/>
          <w:sz w:val="21"/>
          <w:szCs w:val="21"/>
        </w:rPr>
        <w:t>6. Форма, сроки и порядок оплаты работ, услуг:</w:t>
      </w:r>
    </w:p>
    <w:p w:rsidR="004636C6" w:rsidRPr="000B3DCF" w:rsidRDefault="004636C6" w:rsidP="004636C6">
      <w:pPr>
        <w:spacing w:after="0"/>
        <w:contextualSpacing/>
        <w:rPr>
          <w:sz w:val="21"/>
          <w:szCs w:val="21"/>
        </w:rPr>
      </w:pPr>
      <w:r w:rsidRPr="000B3DCF">
        <w:rPr>
          <w:sz w:val="21"/>
          <w:szCs w:val="21"/>
        </w:rPr>
        <w:t>1)  Оплата оказанных Услуг осуществляется в рублях, в безналичной форме путем перечисления денежных средств на расчетный счет исполнителя. Авансирование Контрактом не предусмотрено.</w:t>
      </w:r>
    </w:p>
    <w:p w:rsidR="004636C6" w:rsidRPr="000B3DCF" w:rsidRDefault="004636C6" w:rsidP="004636C6">
      <w:pPr>
        <w:pStyle w:val="ConsNormal"/>
        <w:ind w:right="0" w:firstLine="0"/>
        <w:jc w:val="both"/>
        <w:rPr>
          <w:rFonts w:ascii="Times New Roman" w:hAnsi="Times New Roman" w:cs="Times New Roman"/>
          <w:sz w:val="21"/>
          <w:szCs w:val="21"/>
        </w:rPr>
      </w:pPr>
      <w:r w:rsidRPr="000B3DCF">
        <w:rPr>
          <w:rFonts w:ascii="Times New Roman" w:hAnsi="Times New Roman" w:cs="Times New Roman"/>
          <w:sz w:val="21"/>
          <w:szCs w:val="21"/>
        </w:rPr>
        <w:t>2) Оплата оказанных Услуг производится в рублях, в безналичной форме путем перечисления денежных средств на расчетный счет Исполнителя, без аванса. Расчет в течение 15 (пятнадцать) рабочих  дней, ежемесячно, за фактически выполненный объем Услуг, на основании актов приемки оказанных Услуг (форма КС-2), справки (формы КС-3), счета (или счета-фактуры) на оплату, согласованных Сторонами.</w:t>
      </w:r>
    </w:p>
    <w:p w:rsidR="004636C6" w:rsidRPr="000B3DCF" w:rsidRDefault="004636C6" w:rsidP="004636C6">
      <w:pPr>
        <w:pStyle w:val="ConsPlusNormal"/>
        <w:ind w:firstLine="0"/>
        <w:contextualSpacing/>
        <w:jc w:val="both"/>
        <w:rPr>
          <w:rFonts w:ascii="Times New Roman" w:hAnsi="Times New Roman" w:cs="Times New Roman"/>
          <w:b/>
          <w:sz w:val="21"/>
          <w:szCs w:val="21"/>
        </w:rPr>
      </w:pPr>
      <w:r w:rsidRPr="000B3DCF">
        <w:rPr>
          <w:rFonts w:ascii="Times New Roman" w:hAnsi="Times New Roman" w:cs="Times New Roman"/>
          <w:b/>
          <w:sz w:val="21"/>
          <w:szCs w:val="21"/>
        </w:rPr>
        <w:t xml:space="preserve">7. Условия оказания услуг: </w:t>
      </w:r>
    </w:p>
    <w:p w:rsidR="004636C6" w:rsidRPr="000B3DCF" w:rsidRDefault="004636C6" w:rsidP="004636C6">
      <w:pPr>
        <w:pStyle w:val="ConsPlusNormal"/>
        <w:ind w:left="142" w:firstLine="0"/>
        <w:contextualSpacing/>
        <w:jc w:val="both"/>
        <w:rPr>
          <w:rFonts w:ascii="Times New Roman" w:hAnsi="Times New Roman" w:cs="Times New Roman"/>
          <w:b/>
          <w:sz w:val="21"/>
          <w:szCs w:val="21"/>
        </w:rPr>
      </w:pPr>
      <w:r w:rsidRPr="000B3DCF">
        <w:rPr>
          <w:rFonts w:ascii="Times New Roman" w:hAnsi="Times New Roman" w:cs="Times New Roman"/>
          <w:sz w:val="21"/>
          <w:szCs w:val="21"/>
        </w:rPr>
        <w:t>Исполнитель использует собственное оборудование и материалы, которые должны соответствовать требованиям, предъявляемым нормативно-техническими актами (государственными и международными стандартами) к оборудованию, материалам, инструментарию и инвентарю.</w:t>
      </w:r>
    </w:p>
    <w:p w:rsidR="004636C6" w:rsidRPr="000B3DCF" w:rsidRDefault="004636C6" w:rsidP="004636C6">
      <w:pPr>
        <w:pStyle w:val="ConsPlusNormal"/>
        <w:ind w:left="142" w:firstLine="0"/>
        <w:contextualSpacing/>
        <w:jc w:val="both"/>
        <w:rPr>
          <w:rFonts w:ascii="Times New Roman" w:hAnsi="Times New Roman" w:cs="Times New Roman"/>
          <w:sz w:val="21"/>
          <w:szCs w:val="21"/>
        </w:rPr>
      </w:pPr>
      <w:r w:rsidRPr="000B3DCF">
        <w:rPr>
          <w:rFonts w:ascii="Times New Roman" w:hAnsi="Times New Roman" w:cs="Times New Roman"/>
          <w:sz w:val="21"/>
          <w:szCs w:val="21"/>
        </w:rPr>
        <w:t>При оказании услуг по содержанию объектов улично-дорожной сети, включённых в перечень объектов улично-дорожной сети, Исполнитель обязан произвести выполнение следующих видов работ (операций):</w:t>
      </w:r>
    </w:p>
    <w:p w:rsidR="004636C6" w:rsidRPr="000B3DCF" w:rsidRDefault="004636C6" w:rsidP="004636C6">
      <w:pPr>
        <w:spacing w:after="0"/>
        <w:ind w:left="142"/>
        <w:contextualSpacing/>
        <w:rPr>
          <w:b/>
          <w:sz w:val="21"/>
          <w:szCs w:val="21"/>
        </w:rPr>
      </w:pPr>
      <w:r w:rsidRPr="000B3DCF">
        <w:rPr>
          <w:sz w:val="21"/>
          <w:szCs w:val="21"/>
        </w:rPr>
        <w:t>7.1. Содержание тротуаров в зимний период производится до покрытия на всю ширину и протяженность тротуара и включает в себя</w:t>
      </w:r>
      <w:r w:rsidRPr="000B3DCF">
        <w:rPr>
          <w:b/>
          <w:sz w:val="21"/>
          <w:szCs w:val="21"/>
        </w:rPr>
        <w:t>:</w:t>
      </w:r>
    </w:p>
    <w:p w:rsidR="004636C6" w:rsidRPr="000B3DCF" w:rsidRDefault="004636C6" w:rsidP="004636C6">
      <w:pPr>
        <w:spacing w:after="0"/>
        <w:ind w:left="142"/>
        <w:contextualSpacing/>
        <w:rPr>
          <w:sz w:val="21"/>
          <w:szCs w:val="21"/>
        </w:rPr>
      </w:pPr>
      <w:r w:rsidRPr="000B3DCF">
        <w:rPr>
          <w:sz w:val="21"/>
          <w:szCs w:val="21"/>
        </w:rPr>
        <w:t>- подметание свежевыпавшего снега.</w:t>
      </w:r>
    </w:p>
    <w:p w:rsidR="004636C6" w:rsidRPr="000B3DCF" w:rsidRDefault="004636C6" w:rsidP="004636C6">
      <w:pPr>
        <w:spacing w:after="0"/>
        <w:ind w:left="142"/>
        <w:contextualSpacing/>
        <w:rPr>
          <w:sz w:val="21"/>
          <w:szCs w:val="21"/>
        </w:rPr>
      </w:pPr>
      <w:r w:rsidRPr="000B3DCF">
        <w:rPr>
          <w:sz w:val="21"/>
          <w:szCs w:val="21"/>
        </w:rPr>
        <w:t>- очистка территории от наледи и льда.</w:t>
      </w:r>
    </w:p>
    <w:p w:rsidR="004636C6" w:rsidRPr="000B3DCF" w:rsidRDefault="004636C6" w:rsidP="004636C6">
      <w:pPr>
        <w:spacing w:after="0"/>
        <w:ind w:left="142"/>
        <w:contextualSpacing/>
        <w:rPr>
          <w:sz w:val="21"/>
          <w:szCs w:val="21"/>
        </w:rPr>
      </w:pPr>
      <w:r w:rsidRPr="000B3DCF">
        <w:rPr>
          <w:sz w:val="21"/>
          <w:szCs w:val="21"/>
        </w:rPr>
        <w:t>- сдвигание свежевыпавшего снега.</w:t>
      </w:r>
    </w:p>
    <w:p w:rsidR="004636C6" w:rsidRPr="000B3DCF" w:rsidRDefault="004636C6" w:rsidP="004636C6">
      <w:pPr>
        <w:spacing w:after="0"/>
        <w:ind w:left="142"/>
        <w:contextualSpacing/>
        <w:rPr>
          <w:sz w:val="21"/>
          <w:szCs w:val="21"/>
        </w:rPr>
      </w:pPr>
      <w:r w:rsidRPr="000B3DCF">
        <w:rPr>
          <w:sz w:val="21"/>
          <w:szCs w:val="21"/>
        </w:rPr>
        <w:lastRenderedPageBreak/>
        <w:t>- погрузка и вывоз снега.</w:t>
      </w:r>
    </w:p>
    <w:p w:rsidR="004636C6" w:rsidRPr="000B3DCF" w:rsidRDefault="004636C6" w:rsidP="004636C6">
      <w:pPr>
        <w:spacing w:after="0"/>
        <w:ind w:left="142"/>
        <w:contextualSpacing/>
        <w:rPr>
          <w:sz w:val="21"/>
          <w:szCs w:val="21"/>
        </w:rPr>
      </w:pPr>
      <w:r w:rsidRPr="000B3DCF">
        <w:rPr>
          <w:sz w:val="21"/>
          <w:szCs w:val="21"/>
        </w:rPr>
        <w:t>7.2. Содержание остановок общественного транспорта в зимний период производится до покрытия по всей ширине и длине остановочной площадки и включает в себя:</w:t>
      </w:r>
    </w:p>
    <w:p w:rsidR="004636C6" w:rsidRPr="000B3DCF" w:rsidRDefault="004636C6" w:rsidP="004636C6">
      <w:pPr>
        <w:spacing w:after="0"/>
        <w:ind w:left="142"/>
        <w:contextualSpacing/>
        <w:rPr>
          <w:sz w:val="21"/>
          <w:szCs w:val="21"/>
        </w:rPr>
      </w:pPr>
      <w:r w:rsidRPr="000B3DCF">
        <w:rPr>
          <w:sz w:val="21"/>
          <w:szCs w:val="21"/>
        </w:rPr>
        <w:t>- подметание свежевыпавшего снега со сгребанием его в валы или кучи, включая подметание под навесами, осуществляется в ежедневном режиме.</w:t>
      </w:r>
    </w:p>
    <w:p w:rsidR="004636C6" w:rsidRPr="000B3DCF" w:rsidRDefault="004636C6" w:rsidP="004636C6">
      <w:pPr>
        <w:spacing w:after="0"/>
        <w:ind w:left="142"/>
        <w:contextualSpacing/>
        <w:rPr>
          <w:sz w:val="21"/>
          <w:szCs w:val="21"/>
        </w:rPr>
      </w:pPr>
      <w:r w:rsidRPr="000B3DCF">
        <w:rPr>
          <w:sz w:val="21"/>
          <w:szCs w:val="21"/>
        </w:rPr>
        <w:t>- очистка площадок от уплотненного снега, наледи и льда со сгребанием в валы или кучи, включая очистку под навесами, осуществляется в ежедневном режиме.</w:t>
      </w:r>
    </w:p>
    <w:p w:rsidR="004636C6" w:rsidRPr="000B3DCF" w:rsidRDefault="004636C6" w:rsidP="004636C6">
      <w:pPr>
        <w:spacing w:after="0"/>
        <w:ind w:left="142"/>
        <w:contextualSpacing/>
        <w:rPr>
          <w:sz w:val="21"/>
          <w:szCs w:val="21"/>
        </w:rPr>
      </w:pPr>
      <w:r w:rsidRPr="000B3DCF">
        <w:rPr>
          <w:sz w:val="21"/>
          <w:szCs w:val="21"/>
        </w:rPr>
        <w:t xml:space="preserve">- посыпка территорий </w:t>
      </w:r>
      <w:proofErr w:type="spellStart"/>
      <w:r w:rsidRPr="000B3DCF">
        <w:rPr>
          <w:sz w:val="21"/>
          <w:szCs w:val="21"/>
        </w:rPr>
        <w:t>противогололедным</w:t>
      </w:r>
      <w:proofErr w:type="spellEnd"/>
      <w:r w:rsidRPr="000B3DCF">
        <w:rPr>
          <w:sz w:val="21"/>
          <w:szCs w:val="21"/>
        </w:rPr>
        <w:t xml:space="preserve"> материалом (фракционированный песок из отсевов дробления), включая посыпку под навесами, осуществляется в ежедневном режиме.</w:t>
      </w:r>
    </w:p>
    <w:p w:rsidR="004636C6" w:rsidRPr="000B3DCF" w:rsidRDefault="004636C6" w:rsidP="004636C6">
      <w:pPr>
        <w:spacing w:after="0"/>
        <w:ind w:left="142"/>
        <w:contextualSpacing/>
        <w:rPr>
          <w:sz w:val="21"/>
          <w:szCs w:val="21"/>
        </w:rPr>
      </w:pPr>
      <w:r w:rsidRPr="000B3DCF">
        <w:rPr>
          <w:sz w:val="21"/>
          <w:szCs w:val="21"/>
        </w:rPr>
        <w:t>7.3. Содержание тротуара, примыкающего к проезжей части (в границах пешеходного перехода и перекрёстка в зимний период):</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7.3.1. Подметание свежевыпавшего снега, производится до покрытия в ежедневном режиме:</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расстояние между знаками 5.19.1 и 5.19.2 «Пешеходный переход» на всю ширину и протяженность тротуара примыкающего к проезжей части (в границах пешеходного перехода).</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от края проезжей части до тротуара отделенного газоном.</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примыкающие к проезжей части (в границах перекрёстка) подметание производится по радиусу на расстояние 2 метров от бордюрного камня проезжей части в сторону тротуара.</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через обособленные трамвайные пути и разделительные полосы.</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xml:space="preserve">- подметание по лотку проезжей части на расстоянии 30 см от бортового камня вдоль тротуара, примыкающего к проезжей части (в границах пешеходного перехода и перекрёстка). </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7.3.2. Очистка территории от наледи и льда, производится до покрытия в ежедневном режиме:</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расстояние между знаками 5.19.1 и 5.19.2 «Пешеходный переход» на всю ширину и протяженность тротуара примыкающего к проезжей части (в границах пешеходного перехода).</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от края проезжей части до тротуара отделенного газоном.</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примыкающие к проезжей части (в границах перекрёстка) очистка территории от наледи и льда производится по радиусу на расстояние 2 метров от бордюрного камня проезжей части в сторону тротуара.</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через обособленные трамвайные пути и разделительные полосы.</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xml:space="preserve">- очистка территории от наледи и льда по лотку проезжей части на расстоянии 30 см от бортового камня вдоль тротуара, примыкающего к проезжей части (в границах пешеходного перехода и перекрёстка). </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7.3.3. Сдвигание свежевыпавшего снега, производится до покрытия в ежедневном режиме:</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расстояние между знаками 5.19.1 и 5.19.2 «Пешеходный переход» на всю ширину и протяженность тротуара примыкающего к проезжей части (в границах пешеходного перехода).</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от края проезжей части до тротуара отделенного газоном;</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примыкающие к проезжей части (в границах перекрёстка) сдвигание снега производится по радиусу на расстояние 2 метров от бордюрного камня проезжей части в сторону тротуара;</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тротуары через обособленные трамвайные пути и разделительные полосы;</w:t>
      </w:r>
    </w:p>
    <w:p w:rsidR="004636C6" w:rsidRPr="000B3DCF" w:rsidRDefault="004636C6" w:rsidP="004636C6">
      <w:pPr>
        <w:pStyle w:val="afffff0"/>
        <w:ind w:left="142"/>
        <w:contextualSpacing/>
        <w:jc w:val="both"/>
        <w:rPr>
          <w:rFonts w:ascii="Times New Roman" w:hAnsi="Times New Roman"/>
          <w:sz w:val="21"/>
          <w:szCs w:val="21"/>
        </w:rPr>
      </w:pPr>
      <w:r w:rsidRPr="000B3DCF">
        <w:rPr>
          <w:rFonts w:ascii="Times New Roman" w:hAnsi="Times New Roman"/>
          <w:sz w:val="21"/>
          <w:szCs w:val="21"/>
        </w:rPr>
        <w:t xml:space="preserve">- сдвигание снега по лотку проезжей части на расстоянии 30 см от бортового камня вдоль тротуара, примыкающего к проезжей части (в границах пешеходного перехода и перекрёстка). </w:t>
      </w:r>
    </w:p>
    <w:p w:rsidR="004636C6" w:rsidRPr="000B3DCF" w:rsidRDefault="004636C6" w:rsidP="004636C6">
      <w:pPr>
        <w:tabs>
          <w:tab w:val="left" w:pos="3804"/>
        </w:tabs>
        <w:spacing w:after="0"/>
        <w:ind w:left="142"/>
        <w:contextualSpacing/>
        <w:rPr>
          <w:sz w:val="21"/>
          <w:szCs w:val="21"/>
        </w:rPr>
      </w:pPr>
      <w:r w:rsidRPr="000B3DCF">
        <w:rPr>
          <w:sz w:val="21"/>
          <w:szCs w:val="21"/>
        </w:rPr>
        <w:t>7.3.4. Погрузка и вывоз снега.</w:t>
      </w:r>
      <w:r w:rsidRPr="000B3DCF">
        <w:rPr>
          <w:sz w:val="21"/>
          <w:szCs w:val="21"/>
        </w:rPr>
        <w:tab/>
      </w:r>
    </w:p>
    <w:p w:rsidR="004636C6" w:rsidRPr="000B3DCF" w:rsidRDefault="004636C6" w:rsidP="004636C6">
      <w:pPr>
        <w:spacing w:after="0"/>
        <w:ind w:left="142"/>
        <w:contextualSpacing/>
        <w:rPr>
          <w:sz w:val="21"/>
          <w:szCs w:val="21"/>
        </w:rPr>
      </w:pPr>
      <w:r w:rsidRPr="000B3DCF">
        <w:rPr>
          <w:sz w:val="21"/>
          <w:szCs w:val="21"/>
        </w:rPr>
        <w:t>7.4. Содержание дорог в зимний период:</w:t>
      </w:r>
    </w:p>
    <w:p w:rsidR="004636C6" w:rsidRPr="000B3DCF" w:rsidRDefault="004636C6" w:rsidP="004636C6">
      <w:pPr>
        <w:spacing w:after="0"/>
        <w:ind w:left="142"/>
        <w:contextualSpacing/>
        <w:rPr>
          <w:sz w:val="21"/>
          <w:szCs w:val="21"/>
        </w:rPr>
      </w:pPr>
      <w:r w:rsidRPr="000B3DCF">
        <w:rPr>
          <w:sz w:val="21"/>
          <w:szCs w:val="21"/>
        </w:rPr>
        <w:t>- сгребание и подметание снега, формирование снежного вала для дальнейшего вывоза, скалывание льда и удаление снежно-ледяных образований. Работы производятся с использованием специализированной техники и вручную;</w:t>
      </w:r>
    </w:p>
    <w:p w:rsidR="004636C6" w:rsidRPr="000B3DCF" w:rsidRDefault="004636C6" w:rsidP="004636C6">
      <w:pPr>
        <w:spacing w:after="0"/>
        <w:ind w:left="142"/>
        <w:contextualSpacing/>
        <w:rPr>
          <w:sz w:val="21"/>
          <w:szCs w:val="21"/>
        </w:rPr>
      </w:pPr>
      <w:r w:rsidRPr="000B3DCF">
        <w:rPr>
          <w:sz w:val="21"/>
          <w:szCs w:val="21"/>
        </w:rPr>
        <w:t>- погрузка и вывоз снега.</w:t>
      </w:r>
    </w:p>
    <w:p w:rsidR="004636C6" w:rsidRPr="000B3DCF" w:rsidRDefault="004636C6" w:rsidP="004636C6">
      <w:pPr>
        <w:spacing w:after="0"/>
        <w:ind w:left="142"/>
        <w:rPr>
          <w:rFonts w:eastAsia="Calibri"/>
          <w:spacing w:val="-3"/>
          <w:sz w:val="21"/>
          <w:szCs w:val="21"/>
        </w:rPr>
      </w:pPr>
      <w:r w:rsidRPr="000B3DCF">
        <w:rPr>
          <w:sz w:val="21"/>
          <w:szCs w:val="21"/>
        </w:rPr>
        <w:t xml:space="preserve">7.5. </w:t>
      </w:r>
      <w:r w:rsidRPr="000B3DCF">
        <w:rPr>
          <w:rFonts w:eastAsia="Calibri"/>
          <w:sz w:val="21"/>
          <w:szCs w:val="21"/>
        </w:rPr>
        <w:t>По требованию Заказчика в течение 1-х суток у</w:t>
      </w:r>
      <w:r w:rsidRPr="000B3DCF">
        <w:rPr>
          <w:rFonts w:eastAsia="Calibri"/>
          <w:spacing w:val="-3"/>
          <w:sz w:val="21"/>
          <w:szCs w:val="21"/>
        </w:rPr>
        <w:t>становить за свой счет стационарные б</w:t>
      </w:r>
      <w:r w:rsidRPr="000B3DCF">
        <w:rPr>
          <w:rFonts w:eastAsia="Calibri"/>
          <w:sz w:val="21"/>
          <w:szCs w:val="21"/>
        </w:rPr>
        <w:t xml:space="preserve">ортовые контроллеры </w:t>
      </w:r>
      <w:r w:rsidRPr="000B3DCF">
        <w:rPr>
          <w:rFonts w:eastAsia="Calibri"/>
          <w:sz w:val="21"/>
          <w:szCs w:val="21"/>
          <w:lang w:val="en-US"/>
        </w:rPr>
        <w:t>GPS</w:t>
      </w:r>
      <w:r w:rsidRPr="000B3DCF">
        <w:rPr>
          <w:rFonts w:eastAsia="Calibri"/>
          <w:sz w:val="21"/>
          <w:szCs w:val="21"/>
        </w:rPr>
        <w:t>/</w:t>
      </w:r>
      <w:proofErr w:type="spellStart"/>
      <w:r w:rsidRPr="000B3DCF">
        <w:rPr>
          <w:rFonts w:eastAsia="Calibri"/>
          <w:sz w:val="21"/>
          <w:szCs w:val="21"/>
        </w:rPr>
        <w:t>Глонасс</w:t>
      </w:r>
      <w:proofErr w:type="spellEnd"/>
      <w:r w:rsidRPr="000B3DCF">
        <w:rPr>
          <w:rFonts w:eastAsia="Calibri"/>
          <w:sz w:val="21"/>
          <w:szCs w:val="21"/>
        </w:rPr>
        <w:t xml:space="preserve"> и </w:t>
      </w:r>
      <w:r w:rsidRPr="000B3DCF">
        <w:rPr>
          <w:rFonts w:eastAsia="Calibri"/>
          <w:spacing w:val="-3"/>
          <w:sz w:val="21"/>
          <w:szCs w:val="21"/>
        </w:rPr>
        <w:t xml:space="preserve"> систему навигационного диспетчерского контроля машин и механизмов на  всю предоставленную технику. Спутниковые данные должны передаваться  в систему мониторинга транспорта, используемую в МБУ «  ДЭУ Ленинского района». В случае отсутствия технической возможности передачи данных в систему мониторинга транспорта, Исполнитель обязан установить Заказчику не менее  трех  диспетчерских комплектов ПО (используемое Исполнителем) и предоставить доступ к системе через WEB-интерфейс. Отображение спутниковых данных в системе мониторинга  должно быть настроено с указанием Государственных номеров </w:t>
      </w:r>
      <w:r w:rsidRPr="000B3DCF">
        <w:rPr>
          <w:rFonts w:eastAsia="Calibri"/>
          <w:sz w:val="21"/>
          <w:szCs w:val="21"/>
        </w:rPr>
        <w:t>предоставляемой техники.</w:t>
      </w:r>
      <w:r w:rsidRPr="000B3DCF">
        <w:rPr>
          <w:rFonts w:eastAsia="Calibri"/>
          <w:spacing w:val="-3"/>
          <w:sz w:val="21"/>
          <w:szCs w:val="21"/>
        </w:rPr>
        <w:t xml:space="preserve">  </w:t>
      </w:r>
    </w:p>
    <w:p w:rsidR="004636C6" w:rsidRPr="000B3DCF" w:rsidRDefault="004636C6" w:rsidP="004636C6">
      <w:pPr>
        <w:pStyle w:val="ConsPlusNormal"/>
        <w:ind w:left="142" w:firstLine="0"/>
        <w:contextualSpacing/>
        <w:jc w:val="both"/>
        <w:rPr>
          <w:rFonts w:ascii="Times New Roman" w:hAnsi="Times New Roman" w:cs="Times New Roman"/>
          <w:b/>
          <w:sz w:val="21"/>
          <w:szCs w:val="21"/>
        </w:rPr>
      </w:pPr>
      <w:r w:rsidRPr="000B3DCF">
        <w:rPr>
          <w:rFonts w:ascii="Times New Roman" w:hAnsi="Times New Roman" w:cs="Times New Roman"/>
          <w:b/>
          <w:sz w:val="21"/>
          <w:szCs w:val="21"/>
        </w:rPr>
        <w:t xml:space="preserve">8. Общие требования к оказанию услуг: </w:t>
      </w:r>
    </w:p>
    <w:p w:rsidR="004636C6" w:rsidRPr="000B3DCF" w:rsidRDefault="004636C6" w:rsidP="004636C6">
      <w:pPr>
        <w:ind w:left="142"/>
        <w:contextualSpacing/>
        <w:rPr>
          <w:sz w:val="21"/>
          <w:szCs w:val="21"/>
        </w:rPr>
      </w:pPr>
      <w:r w:rsidRPr="000B3DCF">
        <w:rPr>
          <w:sz w:val="21"/>
          <w:szCs w:val="21"/>
        </w:rPr>
        <w:t>8.1. Услуги оказываются к 7-00 часам местного времени в зимний период. Снег должен быть убран в течение 6 часов с момента окончания снегопада. Время оказания услуг может измениться по согласованию сторон. Заказчик предусматривает оказание услуг круглосуточно, в выходные и праздничные дни.</w:t>
      </w:r>
    </w:p>
    <w:p w:rsidR="004636C6" w:rsidRPr="000B3DCF" w:rsidRDefault="004636C6" w:rsidP="004636C6">
      <w:pPr>
        <w:ind w:left="142"/>
        <w:contextualSpacing/>
        <w:rPr>
          <w:sz w:val="21"/>
          <w:szCs w:val="21"/>
        </w:rPr>
      </w:pPr>
      <w:r w:rsidRPr="000B3DCF">
        <w:rPr>
          <w:sz w:val="21"/>
          <w:szCs w:val="21"/>
        </w:rPr>
        <w:t>8.2. При проведении  общегородских праздничных мероприятий, подготовки гостевых маршрутов, в случае возникновения погодных явлений (снегопад, гололед, последствия шквального ветра и др.) Исполнитель обязан приступить к оказанию услуг, предусмотренных Контрактом, немедленно, независимо от времени суток, выходных и праздничных дней.</w:t>
      </w:r>
    </w:p>
    <w:p w:rsidR="004636C6" w:rsidRPr="000B3DCF" w:rsidRDefault="004636C6" w:rsidP="004636C6">
      <w:pPr>
        <w:ind w:left="142"/>
        <w:contextualSpacing/>
        <w:rPr>
          <w:sz w:val="21"/>
          <w:szCs w:val="21"/>
        </w:rPr>
      </w:pPr>
      <w:r w:rsidRPr="000B3DCF">
        <w:rPr>
          <w:sz w:val="21"/>
          <w:szCs w:val="21"/>
        </w:rPr>
        <w:t>8.3. В ежедневном режиме до 8-00 часов местного времени Исполнитель обязан отчитываться перед Заказчиком о фактически оказанных услугах и выходе работников исполнителя по форме, установленной после подписания контракта:</w:t>
      </w:r>
    </w:p>
    <w:p w:rsidR="004636C6" w:rsidRPr="000B3DCF" w:rsidRDefault="004636C6" w:rsidP="004636C6">
      <w:pPr>
        <w:spacing w:after="0"/>
        <w:ind w:left="142"/>
        <w:contextualSpacing/>
        <w:rPr>
          <w:sz w:val="21"/>
          <w:szCs w:val="21"/>
        </w:rPr>
      </w:pPr>
      <w:r w:rsidRPr="000B3DCF">
        <w:rPr>
          <w:sz w:val="21"/>
          <w:szCs w:val="21"/>
        </w:rPr>
        <w:t>- передавать сводки по оказанным услугам в натуральных показателях (</w:t>
      </w:r>
      <w:proofErr w:type="spellStart"/>
      <w:r w:rsidRPr="000B3DCF">
        <w:rPr>
          <w:sz w:val="21"/>
          <w:szCs w:val="21"/>
        </w:rPr>
        <w:t>тыс.кв.м</w:t>
      </w:r>
      <w:proofErr w:type="spellEnd"/>
      <w:r w:rsidRPr="000B3DCF">
        <w:rPr>
          <w:sz w:val="21"/>
          <w:szCs w:val="21"/>
        </w:rPr>
        <w:t xml:space="preserve">, м3, </w:t>
      </w:r>
      <w:proofErr w:type="spellStart"/>
      <w:r w:rsidRPr="000B3DCF">
        <w:rPr>
          <w:sz w:val="21"/>
          <w:szCs w:val="21"/>
        </w:rPr>
        <w:t>м.п</w:t>
      </w:r>
      <w:proofErr w:type="spellEnd"/>
      <w:r w:rsidRPr="000B3DCF">
        <w:rPr>
          <w:sz w:val="21"/>
          <w:szCs w:val="21"/>
        </w:rPr>
        <w:t xml:space="preserve">., т.) </w:t>
      </w:r>
      <w:proofErr w:type="spellStart"/>
      <w:r w:rsidRPr="000B3DCF">
        <w:rPr>
          <w:sz w:val="21"/>
          <w:szCs w:val="21"/>
        </w:rPr>
        <w:t>пообъектно</w:t>
      </w:r>
      <w:proofErr w:type="spellEnd"/>
      <w:r w:rsidRPr="000B3DCF">
        <w:rPr>
          <w:sz w:val="21"/>
          <w:szCs w:val="21"/>
        </w:rPr>
        <w:t>, в соответствии с перечнем объектов улично-дорожной сети;</w:t>
      </w:r>
    </w:p>
    <w:p w:rsidR="004636C6" w:rsidRPr="000B3DCF" w:rsidRDefault="004636C6" w:rsidP="004636C6">
      <w:pPr>
        <w:spacing w:after="0"/>
        <w:ind w:left="142"/>
        <w:contextualSpacing/>
        <w:rPr>
          <w:sz w:val="21"/>
          <w:szCs w:val="21"/>
        </w:rPr>
      </w:pPr>
      <w:r w:rsidRPr="000B3DCF">
        <w:rPr>
          <w:sz w:val="21"/>
          <w:szCs w:val="21"/>
        </w:rPr>
        <w:t xml:space="preserve">- передавать данные о количестве использованных </w:t>
      </w:r>
      <w:proofErr w:type="spellStart"/>
      <w:r w:rsidRPr="000B3DCF">
        <w:rPr>
          <w:sz w:val="21"/>
          <w:szCs w:val="21"/>
        </w:rPr>
        <w:t>противогололёдных</w:t>
      </w:r>
      <w:proofErr w:type="spellEnd"/>
      <w:r w:rsidRPr="000B3DCF">
        <w:rPr>
          <w:sz w:val="21"/>
          <w:szCs w:val="21"/>
        </w:rPr>
        <w:t xml:space="preserve"> материалах за сутки;</w:t>
      </w:r>
    </w:p>
    <w:p w:rsidR="004636C6" w:rsidRPr="000B3DCF" w:rsidRDefault="004636C6" w:rsidP="004636C6">
      <w:pPr>
        <w:spacing w:after="0"/>
        <w:ind w:left="142"/>
        <w:contextualSpacing/>
        <w:rPr>
          <w:sz w:val="21"/>
          <w:szCs w:val="21"/>
        </w:rPr>
      </w:pPr>
      <w:r w:rsidRPr="000B3DCF">
        <w:rPr>
          <w:sz w:val="21"/>
          <w:szCs w:val="21"/>
        </w:rPr>
        <w:lastRenderedPageBreak/>
        <w:t>- предоставлять по каждому объекту (с возможностью идентификации объекта и даты отчёта) по первому требованию Заказчика фотоотчёт об оказанных услугах. Фотоотчёт предоставлять на электронный адрес Заказчика.</w:t>
      </w:r>
    </w:p>
    <w:p w:rsidR="004636C6" w:rsidRPr="000B3DCF" w:rsidRDefault="004636C6" w:rsidP="004636C6">
      <w:pPr>
        <w:spacing w:after="0"/>
        <w:ind w:left="142"/>
        <w:contextualSpacing/>
        <w:rPr>
          <w:b/>
          <w:sz w:val="21"/>
          <w:szCs w:val="21"/>
        </w:rPr>
      </w:pPr>
      <w:r w:rsidRPr="000B3DCF">
        <w:rPr>
          <w:sz w:val="21"/>
          <w:szCs w:val="21"/>
        </w:rPr>
        <w:t>Отчёты передаются Заказчику всеми доступными средствами связи (посредством факсимильной связи, по адресу электронной почты или с использованием иных средств связи и доставки, обеспечивающих фиксирование такого уведомления и получение подтверждения Исполнителем о его вручении Заказчику).</w:t>
      </w:r>
    </w:p>
    <w:p w:rsidR="004636C6" w:rsidRPr="000B3DCF" w:rsidRDefault="004636C6" w:rsidP="004636C6">
      <w:pPr>
        <w:pStyle w:val="51"/>
        <w:spacing w:before="0" w:after="0"/>
        <w:ind w:left="142"/>
        <w:contextualSpacing/>
        <w:rPr>
          <w:b/>
          <w:sz w:val="21"/>
          <w:szCs w:val="21"/>
        </w:rPr>
      </w:pPr>
      <w:r w:rsidRPr="000B3DCF">
        <w:rPr>
          <w:b/>
          <w:sz w:val="21"/>
          <w:szCs w:val="21"/>
        </w:rPr>
        <w:t>9. Требования к качеству оказываемых услуг:</w:t>
      </w:r>
    </w:p>
    <w:p w:rsidR="004636C6" w:rsidRPr="000B3DCF" w:rsidRDefault="004636C6" w:rsidP="004636C6">
      <w:pPr>
        <w:tabs>
          <w:tab w:val="left" w:pos="360"/>
        </w:tabs>
        <w:spacing w:after="0"/>
        <w:ind w:left="142"/>
        <w:contextualSpacing/>
        <w:rPr>
          <w:sz w:val="21"/>
          <w:szCs w:val="21"/>
        </w:rPr>
      </w:pPr>
      <w:r w:rsidRPr="000B3DCF">
        <w:rPr>
          <w:sz w:val="21"/>
          <w:szCs w:val="21"/>
        </w:rPr>
        <w:t>9.1 Качество оказанных услуг и  результат оказанных Услуг должен соответствовать требованиям аукционной документации, условиям Контракта, и обязательным требованиям, установленным законами и иными правовыми актами, действующими на территории Российской Федерации для данного вида Услуг, нормативно-техническими документами, в том числе:</w:t>
      </w:r>
    </w:p>
    <w:p w:rsidR="004636C6" w:rsidRPr="000B3DCF" w:rsidRDefault="004636C6" w:rsidP="004636C6">
      <w:pPr>
        <w:pStyle w:val="afffff"/>
        <w:tabs>
          <w:tab w:val="left" w:pos="360"/>
        </w:tabs>
        <w:ind w:left="142"/>
        <w:jc w:val="both"/>
        <w:rPr>
          <w:sz w:val="21"/>
          <w:szCs w:val="21"/>
        </w:rPr>
      </w:pPr>
      <w:r w:rsidRPr="000B3DCF">
        <w:rPr>
          <w:sz w:val="21"/>
          <w:szCs w:val="21"/>
        </w:rPr>
        <w:t>- Федеральный закон от 10.12.1995 N 196-ФЗ "О безопасности дорожного движения".</w:t>
      </w:r>
    </w:p>
    <w:p w:rsidR="004636C6" w:rsidRPr="000B3DCF" w:rsidRDefault="004636C6" w:rsidP="004636C6">
      <w:pPr>
        <w:pStyle w:val="afffff"/>
        <w:tabs>
          <w:tab w:val="left" w:pos="360"/>
        </w:tabs>
        <w:ind w:left="142"/>
        <w:jc w:val="both"/>
        <w:rPr>
          <w:sz w:val="21"/>
          <w:szCs w:val="21"/>
        </w:rPr>
      </w:pPr>
      <w:r w:rsidRPr="000B3DCF">
        <w:rPr>
          <w:sz w:val="21"/>
          <w:szCs w:val="21"/>
        </w:rPr>
        <w:t xml:space="preserve"> - Федеральный закон от 8 ноября </w:t>
      </w:r>
      <w:smartTag w:uri="urn:schemas-microsoft-com:office:smarttags" w:element="metricconverter">
        <w:smartTagPr>
          <w:attr w:name="ProductID" w:val="2007 г"/>
        </w:smartTagPr>
        <w:r w:rsidRPr="000B3DCF">
          <w:rPr>
            <w:sz w:val="21"/>
            <w:szCs w:val="21"/>
          </w:rPr>
          <w:t>2007 г</w:t>
        </w:r>
      </w:smartTag>
      <w:r w:rsidRPr="000B3DCF">
        <w:rPr>
          <w:sz w:val="21"/>
          <w:szCs w:val="21"/>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36C6" w:rsidRPr="000B3DCF" w:rsidRDefault="004636C6" w:rsidP="004636C6">
      <w:pPr>
        <w:spacing w:after="0"/>
        <w:ind w:left="142"/>
        <w:contextualSpacing/>
        <w:outlineLvl w:val="1"/>
        <w:rPr>
          <w:bCs/>
          <w:sz w:val="21"/>
          <w:szCs w:val="21"/>
        </w:rPr>
      </w:pPr>
      <w:r w:rsidRPr="000B3DCF">
        <w:rPr>
          <w:sz w:val="21"/>
          <w:szCs w:val="21"/>
        </w:rPr>
        <w:t xml:space="preserve">- </w:t>
      </w:r>
      <w:r w:rsidRPr="000B3DCF">
        <w:rPr>
          <w:bCs/>
          <w:sz w:val="21"/>
          <w:szCs w:val="21"/>
        </w:rPr>
        <w:t xml:space="preserve">Приказ Министерства транспорта РФ от 16 ноября </w:t>
      </w:r>
      <w:smartTag w:uri="urn:schemas-microsoft-com:office:smarttags" w:element="metricconverter">
        <w:smartTagPr>
          <w:attr w:name="ProductID" w:val="2012 г"/>
        </w:smartTagPr>
        <w:r w:rsidRPr="000B3DCF">
          <w:rPr>
            <w:bCs/>
            <w:sz w:val="21"/>
            <w:szCs w:val="21"/>
          </w:rPr>
          <w:t>2012 г</w:t>
        </w:r>
      </w:smartTag>
      <w:r w:rsidRPr="000B3DCF">
        <w:rPr>
          <w:bCs/>
          <w:sz w:val="21"/>
          <w:szCs w:val="21"/>
        </w:rPr>
        <w:t>. № 402 "Об утверждении Классификации работ по капитальному ремонту, ремонту и содержанию автомобильных дорог"</w:t>
      </w:r>
    </w:p>
    <w:p w:rsidR="004636C6" w:rsidRPr="000B3DCF" w:rsidRDefault="004636C6" w:rsidP="004636C6">
      <w:pPr>
        <w:spacing w:after="0"/>
        <w:ind w:left="142"/>
        <w:contextualSpacing/>
        <w:rPr>
          <w:bCs/>
          <w:sz w:val="21"/>
          <w:szCs w:val="21"/>
        </w:rPr>
      </w:pPr>
      <w:r w:rsidRPr="000B3DCF">
        <w:rPr>
          <w:sz w:val="21"/>
          <w:szCs w:val="21"/>
        </w:rPr>
        <w:t xml:space="preserve">- </w:t>
      </w:r>
      <w:r w:rsidRPr="000B3DCF">
        <w:rPr>
          <w:bCs/>
          <w:sz w:val="21"/>
          <w:szCs w:val="21"/>
        </w:rPr>
        <w:t>ГОСТ Р 50597-2017 Дороги автомобильные общего пользования. Требования к эксплуатационному состоянию, допустимому по условиям обеспечения безопасности дорожного движения. Методы контроля.</w:t>
      </w:r>
    </w:p>
    <w:p w:rsidR="004636C6" w:rsidRPr="000B3DCF" w:rsidRDefault="004636C6" w:rsidP="004636C6">
      <w:pPr>
        <w:spacing w:after="0"/>
        <w:ind w:left="142"/>
        <w:contextualSpacing/>
        <w:outlineLvl w:val="1"/>
        <w:rPr>
          <w:bCs/>
          <w:sz w:val="21"/>
          <w:szCs w:val="21"/>
        </w:rPr>
      </w:pPr>
      <w:r w:rsidRPr="000B3DCF">
        <w:rPr>
          <w:bCs/>
          <w:sz w:val="21"/>
          <w:szCs w:val="21"/>
        </w:rPr>
        <w:t>-ГОСТ 32757-2014 Дороги автомобильные общего пользования. Временные технические средства организации дорожного движения. Классификация.</w:t>
      </w:r>
    </w:p>
    <w:p w:rsidR="004636C6" w:rsidRPr="000B3DCF" w:rsidRDefault="004636C6" w:rsidP="004636C6">
      <w:pPr>
        <w:spacing w:after="0"/>
        <w:ind w:left="142"/>
        <w:contextualSpacing/>
        <w:outlineLvl w:val="1"/>
        <w:rPr>
          <w:bCs/>
          <w:sz w:val="21"/>
          <w:szCs w:val="21"/>
        </w:rPr>
      </w:pPr>
      <w:r w:rsidRPr="000B3DCF">
        <w:rPr>
          <w:sz w:val="21"/>
          <w:szCs w:val="21"/>
        </w:rPr>
        <w:t xml:space="preserve">- </w:t>
      </w:r>
      <w:r w:rsidRPr="000B3DCF">
        <w:rPr>
          <w:bCs/>
          <w:sz w:val="21"/>
          <w:szCs w:val="21"/>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4636C6" w:rsidRPr="000B3DCF" w:rsidRDefault="004636C6" w:rsidP="004636C6">
      <w:pPr>
        <w:spacing w:after="0"/>
        <w:ind w:left="142"/>
        <w:contextualSpacing/>
        <w:outlineLvl w:val="1"/>
        <w:rPr>
          <w:bCs/>
          <w:sz w:val="21"/>
          <w:szCs w:val="21"/>
        </w:rPr>
      </w:pPr>
      <w:r w:rsidRPr="000B3DCF">
        <w:rPr>
          <w:bCs/>
          <w:sz w:val="21"/>
          <w:szCs w:val="21"/>
        </w:rPr>
        <w:t>- ОДМ 218.6.019-2016 Отраслевой дорожный методический документ. Рекомендации по организации движения и ограждению мест производства дорожных работ.</w:t>
      </w:r>
    </w:p>
    <w:p w:rsidR="004636C6" w:rsidRPr="000B3DCF" w:rsidRDefault="004636C6" w:rsidP="004636C6">
      <w:pPr>
        <w:tabs>
          <w:tab w:val="left" w:pos="360"/>
        </w:tabs>
        <w:spacing w:after="0"/>
        <w:ind w:left="142"/>
        <w:contextualSpacing/>
        <w:rPr>
          <w:sz w:val="21"/>
          <w:szCs w:val="21"/>
        </w:rPr>
      </w:pPr>
      <w:r w:rsidRPr="000B3DCF">
        <w:rPr>
          <w:sz w:val="21"/>
          <w:szCs w:val="21"/>
        </w:rPr>
        <w:t xml:space="preserve">- </w:t>
      </w:r>
      <w:proofErr w:type="spellStart"/>
      <w:r w:rsidRPr="000B3DCF">
        <w:rPr>
          <w:sz w:val="21"/>
          <w:szCs w:val="21"/>
        </w:rPr>
        <w:t>СанПин</w:t>
      </w:r>
      <w:proofErr w:type="spellEnd"/>
      <w:r w:rsidRPr="000B3DCF">
        <w:rPr>
          <w:sz w:val="21"/>
          <w:szCs w:val="21"/>
        </w:rPr>
        <w:t xml:space="preserve"> 42-128-4690-88 «Санитарные правила содержания территории населенных мест»</w:t>
      </w:r>
    </w:p>
    <w:p w:rsidR="004636C6" w:rsidRPr="000B3DCF" w:rsidRDefault="004636C6" w:rsidP="004636C6">
      <w:pPr>
        <w:tabs>
          <w:tab w:val="left" w:pos="360"/>
        </w:tabs>
        <w:spacing w:after="0"/>
        <w:ind w:left="142"/>
        <w:contextualSpacing/>
        <w:rPr>
          <w:sz w:val="21"/>
          <w:szCs w:val="21"/>
        </w:rPr>
      </w:pPr>
      <w:r w:rsidRPr="000B3DCF">
        <w:rPr>
          <w:sz w:val="21"/>
          <w:szCs w:val="21"/>
        </w:rPr>
        <w:t>-Решение Екатеринбургской Городской Думы от 26 июня 2012 г. N 29/61 «Об утверждении правил благоустройства территории муниципального образования "город Екатеринбург"</w:t>
      </w:r>
    </w:p>
    <w:p w:rsidR="004636C6" w:rsidRPr="000B3DCF" w:rsidRDefault="004636C6" w:rsidP="004636C6">
      <w:pPr>
        <w:tabs>
          <w:tab w:val="left" w:pos="360"/>
        </w:tabs>
        <w:spacing w:after="0"/>
        <w:ind w:left="142"/>
        <w:contextualSpacing/>
        <w:rPr>
          <w:sz w:val="21"/>
          <w:szCs w:val="21"/>
        </w:rPr>
      </w:pPr>
      <w:r w:rsidRPr="000B3DCF">
        <w:rPr>
          <w:sz w:val="21"/>
          <w:szCs w:val="21"/>
        </w:rPr>
        <w:t>- ГОСТ 33180-2014 Дороги автомобильные общего пользования. Требования к уровню летнего содержания</w:t>
      </w:r>
    </w:p>
    <w:p w:rsidR="004636C6" w:rsidRPr="000B3DCF" w:rsidRDefault="004636C6" w:rsidP="004636C6">
      <w:pPr>
        <w:tabs>
          <w:tab w:val="left" w:pos="360"/>
        </w:tabs>
        <w:spacing w:after="0"/>
        <w:ind w:left="142"/>
        <w:contextualSpacing/>
        <w:rPr>
          <w:sz w:val="21"/>
          <w:szCs w:val="21"/>
        </w:rPr>
      </w:pPr>
      <w:r w:rsidRPr="000B3DCF">
        <w:rPr>
          <w:sz w:val="21"/>
          <w:szCs w:val="21"/>
        </w:rPr>
        <w:t>- ГОСТ 33181-2014 «Дороги автомобильные общего пользования. Требования к уровню зимнего содержания»</w:t>
      </w:r>
    </w:p>
    <w:p w:rsidR="004636C6" w:rsidRPr="000B3DCF" w:rsidRDefault="004636C6" w:rsidP="004636C6">
      <w:pPr>
        <w:tabs>
          <w:tab w:val="left" w:pos="360"/>
        </w:tabs>
        <w:spacing w:after="0"/>
        <w:ind w:left="142"/>
        <w:contextualSpacing/>
        <w:rPr>
          <w:sz w:val="21"/>
          <w:szCs w:val="21"/>
        </w:rPr>
      </w:pPr>
      <w:r w:rsidRPr="000B3DCF">
        <w:rPr>
          <w:sz w:val="21"/>
          <w:szCs w:val="21"/>
        </w:rPr>
        <w:t xml:space="preserve">- Постановление Главы Екатеринбурга от 27 августа 2009 г. №.3777 «Об организации работ по содержанию объектов улично-дорожной сети объектов зеленого хозяйства на территории муниципального образования «город Екатеринбург» </w:t>
      </w:r>
    </w:p>
    <w:p w:rsidR="004636C6" w:rsidRPr="000B3DCF" w:rsidRDefault="004636C6" w:rsidP="004636C6">
      <w:pPr>
        <w:tabs>
          <w:tab w:val="left" w:pos="360"/>
        </w:tabs>
        <w:spacing w:after="0"/>
        <w:ind w:left="142"/>
        <w:contextualSpacing/>
        <w:rPr>
          <w:sz w:val="21"/>
          <w:szCs w:val="21"/>
        </w:rPr>
      </w:pPr>
      <w:r w:rsidRPr="000B3DCF">
        <w:rPr>
          <w:sz w:val="21"/>
          <w:szCs w:val="21"/>
        </w:rPr>
        <w:t>- Решение Екатеринбургской Городской Думы от 21.10.2010 № 87/34 «Об утверждении правил создания, содержания и охраны зеленых насаждений на территории муниципального образования «город Екатеринбург»</w:t>
      </w:r>
    </w:p>
    <w:p w:rsidR="004636C6" w:rsidRPr="000B3DCF" w:rsidRDefault="004636C6" w:rsidP="004636C6">
      <w:pPr>
        <w:tabs>
          <w:tab w:val="left" w:pos="360"/>
        </w:tabs>
        <w:spacing w:after="0"/>
        <w:ind w:left="142"/>
        <w:contextualSpacing/>
        <w:rPr>
          <w:sz w:val="21"/>
          <w:szCs w:val="21"/>
        </w:rPr>
      </w:pPr>
      <w:r w:rsidRPr="000B3DCF">
        <w:rPr>
          <w:sz w:val="21"/>
          <w:szCs w:val="21"/>
        </w:rPr>
        <w:t>- Регламентами содержания объектов улично-дорожной сети и объектов зеленого хозяйства города Екатеринбурга.</w:t>
      </w:r>
    </w:p>
    <w:p w:rsidR="004636C6" w:rsidRPr="000B3DCF" w:rsidRDefault="004636C6" w:rsidP="004636C6">
      <w:pPr>
        <w:spacing w:after="0"/>
        <w:ind w:left="142"/>
        <w:contextualSpacing/>
        <w:rPr>
          <w:sz w:val="21"/>
          <w:szCs w:val="21"/>
        </w:rPr>
      </w:pPr>
      <w:r w:rsidRPr="000B3DCF">
        <w:rPr>
          <w:sz w:val="21"/>
          <w:szCs w:val="21"/>
        </w:rPr>
        <w:t>9.2 Услуги должны оказываться качественно, качество результатов оказанных услуг должно соответствовать критериям качества содержания объектов улично-дорожной сети.</w:t>
      </w:r>
    </w:p>
    <w:p w:rsidR="004636C6" w:rsidRPr="000B3DCF" w:rsidRDefault="004636C6" w:rsidP="004636C6">
      <w:pPr>
        <w:spacing w:after="0"/>
        <w:ind w:left="142"/>
        <w:contextualSpacing/>
        <w:rPr>
          <w:sz w:val="21"/>
          <w:szCs w:val="21"/>
        </w:rPr>
      </w:pPr>
      <w:r w:rsidRPr="000B3DCF">
        <w:rPr>
          <w:sz w:val="21"/>
          <w:szCs w:val="21"/>
        </w:rPr>
        <w:t xml:space="preserve">9.3. </w:t>
      </w:r>
      <w:r w:rsidRPr="000B3DCF">
        <w:rPr>
          <w:bCs/>
          <w:sz w:val="21"/>
          <w:szCs w:val="21"/>
        </w:rPr>
        <w:t>Критерии качества оказанных услуг:</w:t>
      </w:r>
    </w:p>
    <w:p w:rsidR="004636C6" w:rsidRPr="000B3DCF" w:rsidRDefault="004636C6" w:rsidP="004636C6">
      <w:pPr>
        <w:spacing w:after="0"/>
        <w:ind w:left="142"/>
        <w:contextualSpacing/>
        <w:rPr>
          <w:sz w:val="21"/>
          <w:szCs w:val="21"/>
        </w:rPr>
      </w:pPr>
      <w:r w:rsidRPr="000B3DCF">
        <w:rPr>
          <w:sz w:val="21"/>
          <w:szCs w:val="21"/>
        </w:rPr>
        <w:t>9.3.</w:t>
      </w:r>
      <w:r w:rsidRPr="000B3DCF">
        <w:rPr>
          <w:bCs/>
          <w:sz w:val="21"/>
          <w:szCs w:val="21"/>
        </w:rPr>
        <w:t xml:space="preserve">1. </w:t>
      </w:r>
      <w:r w:rsidRPr="000B3DCF">
        <w:rPr>
          <w:bCs/>
          <w:sz w:val="21"/>
          <w:szCs w:val="21"/>
          <w:u w:val="single"/>
        </w:rPr>
        <w:t>«удовлетворительно» - если выполнены все виды операций в полном объёме по каждому объекту, а именно:</w:t>
      </w:r>
    </w:p>
    <w:p w:rsidR="004636C6" w:rsidRPr="000B3DCF" w:rsidRDefault="004636C6" w:rsidP="004636C6">
      <w:pPr>
        <w:spacing w:after="0"/>
        <w:ind w:left="142"/>
        <w:contextualSpacing/>
        <w:rPr>
          <w:sz w:val="21"/>
          <w:szCs w:val="21"/>
        </w:rPr>
      </w:pPr>
      <w:r w:rsidRPr="000B3DCF">
        <w:rPr>
          <w:bCs/>
          <w:sz w:val="21"/>
          <w:szCs w:val="21"/>
        </w:rPr>
        <w:t>- выполнено подметание снега;</w:t>
      </w:r>
    </w:p>
    <w:p w:rsidR="004636C6" w:rsidRPr="000B3DCF" w:rsidRDefault="004636C6" w:rsidP="004636C6">
      <w:pPr>
        <w:spacing w:after="0"/>
        <w:ind w:left="142"/>
        <w:contextualSpacing/>
        <w:rPr>
          <w:sz w:val="21"/>
          <w:szCs w:val="21"/>
        </w:rPr>
      </w:pPr>
      <w:r w:rsidRPr="000B3DCF">
        <w:rPr>
          <w:bCs/>
          <w:sz w:val="21"/>
          <w:szCs w:val="21"/>
        </w:rPr>
        <w:t>- выполнено сдвигание снега;</w:t>
      </w:r>
    </w:p>
    <w:p w:rsidR="004636C6" w:rsidRPr="000B3DCF" w:rsidRDefault="004636C6" w:rsidP="004636C6">
      <w:pPr>
        <w:spacing w:after="0"/>
        <w:ind w:left="142"/>
        <w:contextualSpacing/>
        <w:rPr>
          <w:sz w:val="21"/>
          <w:szCs w:val="21"/>
        </w:rPr>
      </w:pPr>
      <w:r w:rsidRPr="000B3DCF">
        <w:rPr>
          <w:bCs/>
          <w:sz w:val="21"/>
          <w:szCs w:val="21"/>
        </w:rPr>
        <w:t>- выполнена очистка от наледи, льда и уплотнённого снега;</w:t>
      </w:r>
    </w:p>
    <w:p w:rsidR="004636C6" w:rsidRPr="000B3DCF" w:rsidRDefault="004636C6" w:rsidP="004636C6">
      <w:pPr>
        <w:spacing w:after="0"/>
        <w:ind w:left="142"/>
        <w:contextualSpacing/>
        <w:rPr>
          <w:bCs/>
          <w:sz w:val="21"/>
          <w:szCs w:val="21"/>
        </w:rPr>
      </w:pPr>
      <w:r w:rsidRPr="000B3DCF">
        <w:rPr>
          <w:bCs/>
          <w:sz w:val="21"/>
          <w:szCs w:val="21"/>
        </w:rPr>
        <w:t xml:space="preserve">- выполнена посыпка </w:t>
      </w:r>
      <w:proofErr w:type="spellStart"/>
      <w:r w:rsidRPr="000B3DCF">
        <w:rPr>
          <w:bCs/>
          <w:sz w:val="21"/>
          <w:szCs w:val="21"/>
        </w:rPr>
        <w:t>противогололёдным</w:t>
      </w:r>
      <w:proofErr w:type="spellEnd"/>
      <w:r w:rsidRPr="000B3DCF">
        <w:rPr>
          <w:bCs/>
          <w:sz w:val="21"/>
          <w:szCs w:val="21"/>
        </w:rPr>
        <w:t xml:space="preserve"> материалом;</w:t>
      </w:r>
    </w:p>
    <w:p w:rsidR="004636C6" w:rsidRPr="000B3DCF" w:rsidRDefault="004636C6" w:rsidP="004636C6">
      <w:pPr>
        <w:spacing w:after="0"/>
        <w:ind w:left="142"/>
        <w:contextualSpacing/>
        <w:rPr>
          <w:sz w:val="21"/>
          <w:szCs w:val="21"/>
        </w:rPr>
      </w:pPr>
      <w:r w:rsidRPr="000B3DCF">
        <w:rPr>
          <w:bCs/>
          <w:sz w:val="21"/>
          <w:szCs w:val="21"/>
        </w:rPr>
        <w:t>- выполнен вывоз снега.</w:t>
      </w:r>
    </w:p>
    <w:p w:rsidR="004636C6" w:rsidRPr="000B3DCF" w:rsidRDefault="004636C6" w:rsidP="004636C6">
      <w:pPr>
        <w:spacing w:after="0"/>
        <w:ind w:left="142"/>
        <w:contextualSpacing/>
        <w:rPr>
          <w:sz w:val="21"/>
          <w:szCs w:val="21"/>
          <w:u w:val="single"/>
        </w:rPr>
      </w:pPr>
      <w:r w:rsidRPr="000B3DCF">
        <w:rPr>
          <w:bCs/>
          <w:sz w:val="21"/>
          <w:szCs w:val="21"/>
        </w:rPr>
        <w:t xml:space="preserve">9.3.2. </w:t>
      </w:r>
      <w:r w:rsidRPr="000B3DCF">
        <w:rPr>
          <w:bCs/>
          <w:sz w:val="21"/>
          <w:szCs w:val="21"/>
          <w:u w:val="single"/>
        </w:rPr>
        <w:t xml:space="preserve">«неудовлетворительно» - если не выполнены все виды операций в полном объёме по каждому объекту:  </w:t>
      </w:r>
    </w:p>
    <w:p w:rsidR="004636C6" w:rsidRPr="000B3DCF" w:rsidRDefault="004636C6" w:rsidP="004636C6">
      <w:pPr>
        <w:spacing w:after="0"/>
        <w:ind w:left="142"/>
        <w:contextualSpacing/>
        <w:rPr>
          <w:sz w:val="21"/>
          <w:szCs w:val="21"/>
        </w:rPr>
      </w:pPr>
      <w:r w:rsidRPr="000B3DCF">
        <w:rPr>
          <w:bCs/>
          <w:sz w:val="21"/>
          <w:szCs w:val="21"/>
        </w:rPr>
        <w:t>- не выполнено подметание снега;</w:t>
      </w:r>
    </w:p>
    <w:p w:rsidR="004636C6" w:rsidRPr="000B3DCF" w:rsidRDefault="004636C6" w:rsidP="004636C6">
      <w:pPr>
        <w:spacing w:after="0"/>
        <w:ind w:left="142"/>
        <w:contextualSpacing/>
        <w:rPr>
          <w:sz w:val="21"/>
          <w:szCs w:val="21"/>
        </w:rPr>
      </w:pPr>
      <w:r w:rsidRPr="000B3DCF">
        <w:rPr>
          <w:bCs/>
          <w:sz w:val="21"/>
          <w:szCs w:val="21"/>
        </w:rPr>
        <w:t>- не выполнено сдвигание снега;</w:t>
      </w:r>
    </w:p>
    <w:p w:rsidR="004636C6" w:rsidRPr="000B3DCF" w:rsidRDefault="004636C6" w:rsidP="004636C6">
      <w:pPr>
        <w:spacing w:after="0"/>
        <w:ind w:left="142"/>
        <w:contextualSpacing/>
        <w:rPr>
          <w:sz w:val="21"/>
          <w:szCs w:val="21"/>
        </w:rPr>
      </w:pPr>
      <w:r w:rsidRPr="000B3DCF">
        <w:rPr>
          <w:bCs/>
          <w:sz w:val="21"/>
          <w:szCs w:val="21"/>
        </w:rPr>
        <w:t>- не выполнена очистка от наледи, льда и уплотнённого снега;</w:t>
      </w:r>
    </w:p>
    <w:p w:rsidR="004636C6" w:rsidRPr="000B3DCF" w:rsidRDefault="004636C6" w:rsidP="004636C6">
      <w:pPr>
        <w:spacing w:after="0"/>
        <w:ind w:left="142"/>
        <w:contextualSpacing/>
        <w:rPr>
          <w:bCs/>
          <w:sz w:val="21"/>
          <w:szCs w:val="21"/>
        </w:rPr>
      </w:pPr>
      <w:r w:rsidRPr="000B3DCF">
        <w:rPr>
          <w:bCs/>
          <w:sz w:val="21"/>
          <w:szCs w:val="21"/>
        </w:rPr>
        <w:t xml:space="preserve">- не выполнена посыпка </w:t>
      </w:r>
      <w:proofErr w:type="spellStart"/>
      <w:r w:rsidRPr="000B3DCF">
        <w:rPr>
          <w:bCs/>
          <w:sz w:val="21"/>
          <w:szCs w:val="21"/>
        </w:rPr>
        <w:t>противогололёдным</w:t>
      </w:r>
      <w:proofErr w:type="spellEnd"/>
      <w:r w:rsidRPr="000B3DCF">
        <w:rPr>
          <w:bCs/>
          <w:sz w:val="21"/>
          <w:szCs w:val="21"/>
        </w:rPr>
        <w:t xml:space="preserve"> материалом;</w:t>
      </w:r>
    </w:p>
    <w:p w:rsidR="004636C6" w:rsidRPr="000B3DCF" w:rsidRDefault="004636C6" w:rsidP="004636C6">
      <w:pPr>
        <w:spacing w:after="0"/>
        <w:ind w:left="142"/>
        <w:contextualSpacing/>
        <w:rPr>
          <w:bCs/>
          <w:sz w:val="21"/>
          <w:szCs w:val="21"/>
        </w:rPr>
      </w:pPr>
      <w:r w:rsidRPr="000B3DCF">
        <w:rPr>
          <w:bCs/>
          <w:sz w:val="21"/>
          <w:szCs w:val="21"/>
        </w:rPr>
        <w:t>- не выполнен вывоз снега.</w:t>
      </w:r>
    </w:p>
    <w:p w:rsidR="004636C6" w:rsidRPr="000B3DCF" w:rsidRDefault="004636C6" w:rsidP="004636C6">
      <w:pPr>
        <w:spacing w:after="0"/>
        <w:ind w:left="142"/>
        <w:contextualSpacing/>
        <w:rPr>
          <w:sz w:val="21"/>
          <w:szCs w:val="21"/>
        </w:rPr>
      </w:pPr>
      <w:r w:rsidRPr="000B3DCF">
        <w:rPr>
          <w:sz w:val="21"/>
          <w:szCs w:val="21"/>
        </w:rPr>
        <w:t>9.4. Контроль за качество оказываемых услуг по контракту осуществляют уполномоченные представители Заказчика, или Заказчиком (Руководителем) лично.</w:t>
      </w:r>
    </w:p>
    <w:p w:rsidR="004636C6" w:rsidRPr="000B3DCF" w:rsidRDefault="004636C6" w:rsidP="004636C6">
      <w:pPr>
        <w:spacing w:after="0"/>
        <w:ind w:left="142"/>
        <w:contextualSpacing/>
        <w:rPr>
          <w:sz w:val="21"/>
          <w:szCs w:val="21"/>
        </w:rPr>
      </w:pPr>
      <w:r w:rsidRPr="000B3DCF">
        <w:rPr>
          <w:sz w:val="21"/>
          <w:szCs w:val="21"/>
        </w:rPr>
        <w:t xml:space="preserve">9.5. Проверка качества оказанных услуг по содержанию улично-дорожной сети осуществляется при комиссионных объездах представителя Заказчика и (или) Заказчика и представителя Исполнителя и (или) Исполнителя на автотранспорте Исполнителя с составлением двухстороннего акта комиссионного обследования. </w:t>
      </w:r>
    </w:p>
    <w:p w:rsidR="004636C6" w:rsidRPr="000B3DCF" w:rsidRDefault="004636C6" w:rsidP="004636C6">
      <w:pPr>
        <w:spacing w:after="0"/>
        <w:ind w:left="142"/>
        <w:contextualSpacing/>
        <w:rPr>
          <w:sz w:val="21"/>
          <w:szCs w:val="21"/>
        </w:rPr>
      </w:pPr>
      <w:r w:rsidRPr="000B3DCF">
        <w:rPr>
          <w:sz w:val="21"/>
          <w:szCs w:val="21"/>
        </w:rPr>
        <w:t>9.6. Проверка качества оказанных услуг также может осуществляться по запросу Заказчика у Исполнителя фотоотчётов (с возможностью идентификации объекта, даты и времени фото отчёта) за отчётный период по каждой операции по каждому объекту оказания услуг.</w:t>
      </w:r>
    </w:p>
    <w:p w:rsidR="004636C6" w:rsidRPr="000B3DCF" w:rsidRDefault="004636C6" w:rsidP="004636C6">
      <w:pPr>
        <w:spacing w:after="0"/>
        <w:ind w:left="142"/>
        <w:contextualSpacing/>
        <w:rPr>
          <w:sz w:val="21"/>
          <w:szCs w:val="21"/>
        </w:rPr>
      </w:pPr>
      <w:r w:rsidRPr="000B3DCF">
        <w:rPr>
          <w:sz w:val="21"/>
          <w:szCs w:val="21"/>
        </w:rPr>
        <w:t xml:space="preserve">9.7. В случае неявки представителя Исполнителя и (или) Исполнителя, при надлежащем уведомлении, или его уклонения от подписания акта, в акте делается соответствующая отметка, Акт подписывается только представителем Заказчика и (или) Заказчиком. Стороны контракта условились что Акт, оформленный в одностороннем порядке, в связи неявкой либо отказом от подписания другой стороны имеет силу двустороннего </w:t>
      </w:r>
      <w:r w:rsidRPr="000B3DCF">
        <w:rPr>
          <w:sz w:val="21"/>
          <w:szCs w:val="21"/>
        </w:rPr>
        <w:lastRenderedPageBreak/>
        <w:t>документа, является надлежащим доказательством выявленных нарушений и не требует дополнительных подтверждений.</w:t>
      </w:r>
    </w:p>
    <w:p w:rsidR="004636C6" w:rsidRPr="000B3DCF" w:rsidRDefault="004636C6" w:rsidP="004636C6">
      <w:pPr>
        <w:spacing w:after="0"/>
        <w:ind w:left="142"/>
        <w:contextualSpacing/>
        <w:rPr>
          <w:sz w:val="21"/>
          <w:szCs w:val="21"/>
        </w:rPr>
      </w:pPr>
      <w:r w:rsidRPr="000B3DCF">
        <w:rPr>
          <w:sz w:val="21"/>
          <w:szCs w:val="21"/>
        </w:rPr>
        <w:t>9.8. Под надлежащим уведомлением понимается уведомление любым видом связи, обеспечивающих фиксирование такого уведомления и получение подтверждения Исполнителем о его вручении Заказчику.</w:t>
      </w:r>
    </w:p>
    <w:p w:rsidR="004636C6" w:rsidRPr="000B3DCF" w:rsidRDefault="004636C6" w:rsidP="004636C6">
      <w:pPr>
        <w:ind w:left="720"/>
        <w:contextualSpacing/>
        <w:rPr>
          <w:b/>
          <w:bCs/>
          <w:sz w:val="21"/>
          <w:szCs w:val="21"/>
        </w:rPr>
      </w:pPr>
      <w:r w:rsidRPr="000B3DCF">
        <w:rPr>
          <w:b/>
          <w:bCs/>
          <w:sz w:val="21"/>
          <w:szCs w:val="21"/>
        </w:rPr>
        <w:t>10.Порядок сдачи и приемки результатов  услуг:</w:t>
      </w:r>
    </w:p>
    <w:p w:rsidR="004636C6" w:rsidRPr="000B3DCF" w:rsidRDefault="004636C6" w:rsidP="004636C6">
      <w:pPr>
        <w:spacing w:after="0"/>
        <w:ind w:left="142"/>
        <w:contextualSpacing/>
        <w:rPr>
          <w:sz w:val="21"/>
          <w:szCs w:val="21"/>
        </w:rPr>
      </w:pPr>
      <w:r w:rsidRPr="000B3DCF">
        <w:rPr>
          <w:sz w:val="21"/>
          <w:szCs w:val="21"/>
        </w:rPr>
        <w:t>10.1. По завершении месяца, в котором исполнителем оказывались Услуги (отчетный месяц)</w:t>
      </w:r>
      <w:r w:rsidRPr="000B3DCF">
        <w:rPr>
          <w:snapToGrid w:val="0"/>
          <w:sz w:val="21"/>
          <w:szCs w:val="21"/>
        </w:rPr>
        <w:t xml:space="preserve">, Заказчик производит приемку их результатов. Исполнитель </w:t>
      </w:r>
      <w:r w:rsidRPr="000B3DCF">
        <w:rPr>
          <w:sz w:val="21"/>
          <w:szCs w:val="21"/>
        </w:rPr>
        <w:t xml:space="preserve">ежемесячно (до 5 числа месяца, следующего за отчетным (в декабре - до 25 декабря)) </w:t>
      </w:r>
      <w:r w:rsidRPr="000B3DCF">
        <w:rPr>
          <w:snapToGrid w:val="0"/>
          <w:sz w:val="21"/>
          <w:szCs w:val="21"/>
        </w:rPr>
        <w:t xml:space="preserve">предоставляет </w:t>
      </w:r>
      <w:r w:rsidRPr="000B3DCF">
        <w:rPr>
          <w:sz w:val="21"/>
          <w:szCs w:val="21"/>
        </w:rPr>
        <w:t xml:space="preserve"> акт сдачи-приемки оказанных Услуг (форма КС-2) за отчетный месяц, оформленный на основании согласованных и подписанных актов оперативного контроля,  справку формы КС-3, а также счета (или счета-фактуры при наличии НДС в составе цены Контракта) для оплаты.</w:t>
      </w:r>
    </w:p>
    <w:p w:rsidR="004636C6" w:rsidRPr="000B3DCF" w:rsidRDefault="004636C6" w:rsidP="004636C6">
      <w:pPr>
        <w:pStyle w:val="51"/>
        <w:tabs>
          <w:tab w:val="left" w:pos="0"/>
        </w:tabs>
        <w:spacing w:before="0" w:after="0"/>
        <w:ind w:left="142"/>
        <w:contextualSpacing/>
        <w:rPr>
          <w:sz w:val="21"/>
          <w:szCs w:val="21"/>
        </w:rPr>
      </w:pPr>
      <w:r w:rsidRPr="000B3DCF">
        <w:rPr>
          <w:sz w:val="21"/>
          <w:szCs w:val="21"/>
        </w:rPr>
        <w:t>10.2. Акт оказанных услуг (форма КС-2) подписывается на основании актов комиссионных объездов, либо фотоотчётов (с возможностью идентификации объекта, даты и времени фото отчёта) за отчётный период по каждой операции, по каждому объекту оказания услуг, затребованных Заказчиком у Исполнителя.</w:t>
      </w:r>
    </w:p>
    <w:p w:rsidR="004636C6" w:rsidRPr="000B3DCF" w:rsidRDefault="004636C6" w:rsidP="004636C6">
      <w:pPr>
        <w:spacing w:after="0"/>
        <w:ind w:left="142"/>
        <w:contextualSpacing/>
        <w:rPr>
          <w:sz w:val="21"/>
          <w:szCs w:val="21"/>
        </w:rPr>
      </w:pPr>
      <w:r w:rsidRPr="000B3DCF">
        <w:rPr>
          <w:sz w:val="21"/>
          <w:szCs w:val="21"/>
        </w:rPr>
        <w:t xml:space="preserve">10.3. В случае, если по итогам приемки оказанных услуг, Заказчиком будет принято решение, что услуги оказаны полностью и в срок, в соответствии с условиями Контракта, то Заказчиком подписывается акт оказанных услуг (форма КС-2) в количестве двух экземпляров для каждой из Сторон. </w:t>
      </w:r>
    </w:p>
    <w:p w:rsidR="004636C6" w:rsidRPr="000B3DCF" w:rsidRDefault="004636C6" w:rsidP="004636C6">
      <w:pPr>
        <w:spacing w:after="0"/>
        <w:ind w:left="142"/>
        <w:contextualSpacing/>
        <w:rPr>
          <w:sz w:val="21"/>
          <w:szCs w:val="21"/>
        </w:rPr>
      </w:pPr>
      <w:r w:rsidRPr="000B3DCF">
        <w:rPr>
          <w:sz w:val="21"/>
          <w:szCs w:val="21"/>
        </w:rPr>
        <w:t>10.4. В случае установления в ходе приемки услуг несоответствия их объема, качества и других требований Контракта, акт оказанных услуг (форма КС-2) не подписывается, а возвращаются Исполнителю для корректировки с приложением мотивированного отказа от приемки оказанных услуг.</w:t>
      </w:r>
    </w:p>
    <w:p w:rsidR="004636C6" w:rsidRPr="000B3DCF" w:rsidRDefault="004636C6" w:rsidP="004636C6">
      <w:pPr>
        <w:spacing w:after="0"/>
        <w:ind w:left="142"/>
        <w:contextualSpacing/>
        <w:rPr>
          <w:sz w:val="21"/>
          <w:szCs w:val="21"/>
        </w:rPr>
      </w:pPr>
      <w:r w:rsidRPr="000B3DCF">
        <w:rPr>
          <w:sz w:val="21"/>
          <w:szCs w:val="21"/>
        </w:rPr>
        <w:t xml:space="preserve">10.5. При получении мотивированного отказа от Заказчика, Исполнитель обязан в течение </w:t>
      </w:r>
      <w:r w:rsidRPr="000B3DCF">
        <w:rPr>
          <w:b/>
          <w:sz w:val="21"/>
          <w:szCs w:val="21"/>
        </w:rPr>
        <w:t>2 (двух) рабочих</w:t>
      </w:r>
      <w:r w:rsidRPr="000B3DCF">
        <w:rPr>
          <w:sz w:val="21"/>
          <w:szCs w:val="21"/>
        </w:rPr>
        <w:t xml:space="preserve"> дней:</w:t>
      </w:r>
    </w:p>
    <w:p w:rsidR="004636C6" w:rsidRPr="000B3DCF" w:rsidRDefault="004636C6" w:rsidP="004636C6">
      <w:pPr>
        <w:spacing w:after="0"/>
        <w:ind w:left="142"/>
        <w:contextualSpacing/>
        <w:rPr>
          <w:sz w:val="21"/>
          <w:szCs w:val="21"/>
        </w:rPr>
      </w:pPr>
      <w:r w:rsidRPr="000B3DCF">
        <w:rPr>
          <w:sz w:val="21"/>
          <w:szCs w:val="21"/>
        </w:rPr>
        <w:t>- устранить выявленные недостатки или оказать услугу заново;</w:t>
      </w:r>
    </w:p>
    <w:p w:rsidR="004636C6" w:rsidRPr="000B3DCF" w:rsidRDefault="004636C6" w:rsidP="004636C6">
      <w:pPr>
        <w:spacing w:after="0"/>
        <w:ind w:left="142"/>
        <w:contextualSpacing/>
        <w:rPr>
          <w:sz w:val="21"/>
          <w:szCs w:val="21"/>
        </w:rPr>
      </w:pPr>
      <w:r w:rsidRPr="000B3DCF">
        <w:rPr>
          <w:sz w:val="21"/>
          <w:szCs w:val="21"/>
        </w:rPr>
        <w:t>- рассмотреть мотивированный отказ Заказчика;</w:t>
      </w:r>
    </w:p>
    <w:p w:rsidR="004636C6" w:rsidRPr="000B3DCF" w:rsidRDefault="004636C6" w:rsidP="004636C6">
      <w:pPr>
        <w:spacing w:after="0"/>
        <w:ind w:left="142"/>
        <w:contextualSpacing/>
        <w:rPr>
          <w:sz w:val="21"/>
          <w:szCs w:val="21"/>
        </w:rPr>
      </w:pPr>
      <w:r w:rsidRPr="000B3DCF">
        <w:rPr>
          <w:sz w:val="21"/>
          <w:szCs w:val="21"/>
        </w:rPr>
        <w:t>- предоставить корректировочный акт оказанных услуг (форма КС-2), учитывая выявленные недостатки;</w:t>
      </w:r>
    </w:p>
    <w:p w:rsidR="004636C6" w:rsidRPr="000B3DCF" w:rsidRDefault="004636C6" w:rsidP="004636C6">
      <w:pPr>
        <w:spacing w:after="0"/>
        <w:ind w:left="142"/>
        <w:contextualSpacing/>
        <w:rPr>
          <w:sz w:val="21"/>
          <w:szCs w:val="21"/>
        </w:rPr>
      </w:pPr>
      <w:r w:rsidRPr="000B3DCF">
        <w:rPr>
          <w:sz w:val="21"/>
          <w:szCs w:val="21"/>
        </w:rPr>
        <w:t xml:space="preserve">- возместить Заказчику причиненные убытки в соответствии с разделом 7. «ОТВЕТСТВЕННОСТЬ СТОРОН» Контракта. </w:t>
      </w:r>
    </w:p>
    <w:p w:rsidR="004636C6" w:rsidRPr="000B3DCF" w:rsidRDefault="004636C6" w:rsidP="004636C6">
      <w:pPr>
        <w:ind w:left="142"/>
        <w:contextualSpacing/>
        <w:rPr>
          <w:sz w:val="21"/>
          <w:szCs w:val="21"/>
        </w:rPr>
      </w:pPr>
      <w:r w:rsidRPr="000B3DCF">
        <w:rPr>
          <w:sz w:val="21"/>
          <w:szCs w:val="21"/>
        </w:rPr>
        <w:t>Если Исполнитель не устранит выявленные недостатки или не окажет услугу заново и в срок, указанный в абзаце первом настоящего пункта, а также не предоставит Заказчику корректировочный акт оказанных услуг (форма КС-2) - это будет являться существенным нарушением условий Контракта, при возникновении которого Заказчик вправе принять решение об одностороннем отказе от исполнения Контракта.</w:t>
      </w:r>
    </w:p>
    <w:p w:rsidR="004636C6" w:rsidRPr="000B3DCF" w:rsidRDefault="004636C6" w:rsidP="004636C6">
      <w:pPr>
        <w:ind w:left="142"/>
        <w:contextualSpacing/>
        <w:rPr>
          <w:sz w:val="21"/>
          <w:szCs w:val="21"/>
        </w:rPr>
      </w:pPr>
      <w:r w:rsidRPr="000B3DCF">
        <w:rPr>
          <w:bCs/>
          <w:sz w:val="21"/>
          <w:szCs w:val="21"/>
        </w:rPr>
        <w:t xml:space="preserve">В случае невыполнения Исполнителем требований Заказчика об устранении, выявленных в ходе приёмки нарушений </w:t>
      </w:r>
      <w:r w:rsidRPr="000B3DCF">
        <w:rPr>
          <w:sz w:val="21"/>
          <w:szCs w:val="21"/>
        </w:rPr>
        <w:t>условий Технического задания, настоящего Контракта и/или иных недостатков оказанных Услуг</w:t>
      </w:r>
      <w:r w:rsidRPr="000B3DCF">
        <w:rPr>
          <w:bCs/>
          <w:sz w:val="21"/>
          <w:szCs w:val="21"/>
        </w:rPr>
        <w:t xml:space="preserve"> или устранения недостатков не в полном объеме, Заказчик вправе отказаться от оплаты не оказанных Услуг.</w:t>
      </w:r>
    </w:p>
    <w:p w:rsidR="004636C6" w:rsidRPr="000B3DCF" w:rsidRDefault="004636C6" w:rsidP="004636C6">
      <w:pPr>
        <w:ind w:left="142"/>
        <w:contextualSpacing/>
        <w:rPr>
          <w:sz w:val="21"/>
          <w:szCs w:val="21"/>
        </w:rPr>
      </w:pPr>
      <w:r w:rsidRPr="000B3DCF">
        <w:rPr>
          <w:sz w:val="21"/>
          <w:szCs w:val="21"/>
        </w:rPr>
        <w:t>10.6. Обязанности Исполнителя считаются выполненными после устранения выявленных недостатков и подписания Исполнителем акта оказанных услуг (форма КС-2). Датой приемки оказанных услуг считается дата подписания Заказчиком и Исполнителем акта оказанных услуг (форма КС-2). Подписанные документы  являются основанием для финансовых расчетов по Контракту между Заказчиком и Исполнителем.</w:t>
      </w:r>
    </w:p>
    <w:p w:rsidR="004636C6" w:rsidRPr="000B3DCF" w:rsidRDefault="004636C6" w:rsidP="004636C6">
      <w:pPr>
        <w:spacing w:after="0"/>
        <w:ind w:left="142"/>
        <w:contextualSpacing/>
        <w:rPr>
          <w:b/>
          <w:sz w:val="21"/>
          <w:szCs w:val="21"/>
        </w:rPr>
      </w:pPr>
      <w:r w:rsidRPr="000B3DCF">
        <w:rPr>
          <w:sz w:val="21"/>
          <w:szCs w:val="21"/>
        </w:rPr>
        <w:t>10.7. Заказчик, обнаруживший после оказания услуг отступления в ней от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срок - 1 день, с момента их обнаружения. Исполнитель обязан безвозмездно устранить выявленные недостатки или оказать услугу заново в течение срока, установленного Исполнителем и возместить Заказчику убытки.</w:t>
      </w:r>
    </w:p>
    <w:p w:rsidR="004636C6" w:rsidRPr="000B3DCF" w:rsidRDefault="004636C6" w:rsidP="004636C6">
      <w:pPr>
        <w:spacing w:after="0"/>
        <w:ind w:left="142"/>
        <w:contextualSpacing/>
        <w:rPr>
          <w:b/>
          <w:sz w:val="21"/>
          <w:szCs w:val="21"/>
        </w:rPr>
      </w:pPr>
      <w:r w:rsidRPr="000B3DCF">
        <w:rPr>
          <w:b/>
          <w:sz w:val="21"/>
          <w:szCs w:val="21"/>
        </w:rPr>
        <w:t xml:space="preserve">11. Требования к безопасности оказания услуг и безопасности результатов оказанных услуг: </w:t>
      </w:r>
    </w:p>
    <w:p w:rsidR="004636C6" w:rsidRPr="000B3DCF" w:rsidRDefault="004636C6" w:rsidP="004636C6">
      <w:pPr>
        <w:spacing w:after="0"/>
        <w:ind w:left="142"/>
        <w:contextualSpacing/>
        <w:rPr>
          <w:b/>
          <w:sz w:val="21"/>
          <w:szCs w:val="21"/>
        </w:rPr>
      </w:pPr>
      <w:r w:rsidRPr="000B3DCF">
        <w:rPr>
          <w:sz w:val="21"/>
          <w:szCs w:val="21"/>
        </w:rPr>
        <w:t xml:space="preserve">      Исполнитель при оказании услуг обязан обеспечить выполнение необходимых мероприятий по технике безопасности, охране окружающей среды, зеленых насаждений во время оказания услуг, обеспечить безопасность движения транспорта, людей (прохожих) и рабочих, при необходимости устанавливать дорожные знаки и ограждения, в соответствии с законодательством РФ. </w:t>
      </w:r>
    </w:p>
    <w:p w:rsidR="004636C6" w:rsidRPr="000B3DCF" w:rsidRDefault="004636C6" w:rsidP="004636C6">
      <w:pPr>
        <w:spacing w:after="0"/>
        <w:ind w:left="142"/>
        <w:contextualSpacing/>
        <w:rPr>
          <w:sz w:val="21"/>
          <w:szCs w:val="21"/>
        </w:rPr>
      </w:pPr>
      <w:r w:rsidRPr="000B3DCF">
        <w:rPr>
          <w:sz w:val="21"/>
          <w:szCs w:val="21"/>
        </w:rPr>
        <w:t>Результаты оказанных услуг по уборке улично-дорожной сети  должны полностью соответствовать нормативно-техническим документам, определяющим допустимое состояние улично-дорожной сети  для безопасного движения по ним транспорта и людей.</w:t>
      </w:r>
    </w:p>
    <w:p w:rsidR="004636C6" w:rsidRPr="000B3DCF" w:rsidRDefault="004636C6" w:rsidP="004636C6">
      <w:pPr>
        <w:tabs>
          <w:tab w:val="left" w:pos="360"/>
        </w:tabs>
        <w:spacing w:after="0"/>
        <w:ind w:left="142"/>
        <w:contextualSpacing/>
        <w:rPr>
          <w:b/>
          <w:sz w:val="21"/>
          <w:szCs w:val="21"/>
        </w:rPr>
      </w:pPr>
      <w:r w:rsidRPr="000B3DCF">
        <w:rPr>
          <w:b/>
          <w:sz w:val="21"/>
          <w:szCs w:val="21"/>
        </w:rPr>
        <w:t>12. Иные требования к Услугам и условиям их выполнения.</w:t>
      </w:r>
    </w:p>
    <w:p w:rsidR="004636C6" w:rsidRPr="000B3DCF" w:rsidRDefault="004636C6" w:rsidP="004636C6">
      <w:pPr>
        <w:tabs>
          <w:tab w:val="left" w:pos="360"/>
        </w:tabs>
        <w:spacing w:after="0"/>
        <w:ind w:left="142"/>
        <w:contextualSpacing/>
        <w:rPr>
          <w:sz w:val="21"/>
          <w:szCs w:val="21"/>
        </w:rPr>
      </w:pPr>
      <w:r w:rsidRPr="000B3DCF">
        <w:rPr>
          <w:sz w:val="21"/>
          <w:szCs w:val="21"/>
        </w:rPr>
        <w:t xml:space="preserve">Вывоз снега осуществляется по адресу: Свердловская область, город Екатеринбург, Ленинский район, в границах кадастрового квартала </w:t>
      </w:r>
      <w:r w:rsidRPr="000B3DCF">
        <w:rPr>
          <w:b/>
          <w:sz w:val="21"/>
          <w:szCs w:val="21"/>
        </w:rPr>
        <w:t>66:41:0510014:13</w:t>
      </w:r>
      <w:r w:rsidRPr="000B3DCF">
        <w:rPr>
          <w:sz w:val="21"/>
          <w:szCs w:val="21"/>
        </w:rPr>
        <w:t>.</w:t>
      </w:r>
    </w:p>
    <w:p w:rsidR="004636C6" w:rsidRPr="000B3DCF" w:rsidRDefault="004636C6" w:rsidP="004636C6">
      <w:pPr>
        <w:tabs>
          <w:tab w:val="left" w:pos="360"/>
        </w:tabs>
        <w:spacing w:after="0"/>
        <w:ind w:left="142"/>
        <w:contextualSpacing/>
        <w:rPr>
          <w:sz w:val="21"/>
          <w:szCs w:val="21"/>
        </w:rPr>
      </w:pPr>
      <w:r w:rsidRPr="000B3DCF">
        <w:rPr>
          <w:sz w:val="21"/>
          <w:szCs w:val="21"/>
        </w:rPr>
        <w:t>Исполнитель должен:</w:t>
      </w:r>
    </w:p>
    <w:p w:rsidR="004636C6" w:rsidRPr="000B3DCF" w:rsidRDefault="004636C6" w:rsidP="004636C6">
      <w:pPr>
        <w:tabs>
          <w:tab w:val="left" w:pos="-1985"/>
        </w:tabs>
        <w:spacing w:after="0"/>
        <w:ind w:left="142"/>
        <w:contextualSpacing/>
        <w:rPr>
          <w:sz w:val="21"/>
          <w:szCs w:val="21"/>
          <w:highlight w:val="yellow"/>
        </w:rPr>
      </w:pPr>
      <w:r w:rsidRPr="000B3DCF">
        <w:rPr>
          <w:sz w:val="21"/>
          <w:szCs w:val="21"/>
        </w:rPr>
        <w:t xml:space="preserve">- предоставить доступ к системе спутниковой навигации специального оборудования, установленного на транспортные средства и спецтехнику;  </w:t>
      </w:r>
    </w:p>
    <w:p w:rsidR="004636C6" w:rsidRPr="000B3DCF" w:rsidRDefault="004636C6" w:rsidP="004636C6">
      <w:pPr>
        <w:tabs>
          <w:tab w:val="left" w:pos="-1985"/>
        </w:tabs>
        <w:spacing w:after="0"/>
        <w:ind w:left="142"/>
        <w:contextualSpacing/>
        <w:rPr>
          <w:sz w:val="21"/>
          <w:szCs w:val="21"/>
        </w:rPr>
      </w:pPr>
      <w:r w:rsidRPr="000B3DCF">
        <w:rPr>
          <w:sz w:val="21"/>
          <w:szCs w:val="21"/>
        </w:rPr>
        <w:t>- передавать Заказчику ежедневные сводки о количестве рабочих на конкретных объектах, количестве техники, вышедшей на линию в дневную и ночную смены, объемах оказанных Услуг. Сводки передаются не позднее 8 часов утра, а также по просьбе Заказчика в любое время;</w:t>
      </w:r>
    </w:p>
    <w:p w:rsidR="004636C6" w:rsidRPr="000B3DCF" w:rsidRDefault="004636C6" w:rsidP="004636C6">
      <w:pPr>
        <w:tabs>
          <w:tab w:val="left" w:pos="-1985"/>
        </w:tabs>
        <w:spacing w:after="0"/>
        <w:ind w:left="142"/>
        <w:contextualSpacing/>
        <w:rPr>
          <w:sz w:val="21"/>
          <w:szCs w:val="21"/>
        </w:rPr>
      </w:pPr>
      <w:r w:rsidRPr="000B3DCF">
        <w:rPr>
          <w:sz w:val="21"/>
          <w:szCs w:val="21"/>
        </w:rPr>
        <w:t>-  разработать схему оповещения руководителей, обеспечивающую круглосуточную связь;</w:t>
      </w:r>
    </w:p>
    <w:p w:rsidR="004636C6" w:rsidRPr="000B3DCF" w:rsidRDefault="004636C6" w:rsidP="004636C6">
      <w:pPr>
        <w:tabs>
          <w:tab w:val="left" w:pos="-1985"/>
        </w:tabs>
        <w:spacing w:after="0"/>
        <w:ind w:left="142"/>
        <w:contextualSpacing/>
        <w:rPr>
          <w:sz w:val="21"/>
          <w:szCs w:val="21"/>
        </w:rPr>
      </w:pPr>
      <w:r w:rsidRPr="000B3DCF">
        <w:rPr>
          <w:b/>
          <w:sz w:val="21"/>
          <w:szCs w:val="21"/>
        </w:rPr>
        <w:t xml:space="preserve">- </w:t>
      </w:r>
      <w:r w:rsidRPr="000B3DCF">
        <w:rPr>
          <w:sz w:val="21"/>
          <w:szCs w:val="21"/>
        </w:rPr>
        <w:t>организовать дежурство специалистов в выходные и праздничные дни.</w:t>
      </w:r>
    </w:p>
    <w:p w:rsidR="004636C6" w:rsidRPr="00FB2C5E" w:rsidRDefault="004636C6" w:rsidP="004636C6"/>
    <w:p w:rsidR="004636C6" w:rsidRDefault="004636C6" w:rsidP="00651CA1">
      <w:pPr>
        <w:spacing w:after="0"/>
        <w:jc w:val="right"/>
        <w:rPr>
          <w:sz w:val="22"/>
          <w:szCs w:val="22"/>
        </w:rPr>
      </w:pPr>
    </w:p>
    <w:p w:rsidR="004636C6" w:rsidRDefault="004636C6" w:rsidP="00651CA1">
      <w:pPr>
        <w:spacing w:after="0"/>
        <w:jc w:val="right"/>
        <w:rPr>
          <w:sz w:val="22"/>
          <w:szCs w:val="22"/>
        </w:rPr>
      </w:pPr>
    </w:p>
    <w:p w:rsidR="00651CA1" w:rsidRPr="007D6752" w:rsidRDefault="00651CA1" w:rsidP="00651CA1">
      <w:pPr>
        <w:spacing w:after="0"/>
        <w:jc w:val="right"/>
        <w:rPr>
          <w:sz w:val="22"/>
          <w:szCs w:val="22"/>
        </w:rPr>
      </w:pPr>
      <w:r w:rsidRPr="007D6752">
        <w:rPr>
          <w:sz w:val="22"/>
          <w:szCs w:val="22"/>
        </w:rPr>
        <w:lastRenderedPageBreak/>
        <w:t>Приложение  № 2 к Контракту</w:t>
      </w:r>
    </w:p>
    <w:p w:rsidR="00651CA1" w:rsidRPr="007D6752" w:rsidRDefault="00651CA1" w:rsidP="00651CA1">
      <w:pPr>
        <w:spacing w:after="0"/>
        <w:jc w:val="right"/>
        <w:rPr>
          <w:sz w:val="22"/>
          <w:szCs w:val="22"/>
        </w:rPr>
      </w:pPr>
      <w:r w:rsidRPr="007D6752">
        <w:rPr>
          <w:sz w:val="22"/>
          <w:szCs w:val="22"/>
        </w:rPr>
        <w:t>№ _______ от «____» _______ 20___г.</w:t>
      </w:r>
    </w:p>
    <w:p w:rsidR="00651CA1" w:rsidRPr="007D6752" w:rsidRDefault="00651CA1" w:rsidP="00651CA1">
      <w:pPr>
        <w:pStyle w:val="51"/>
        <w:tabs>
          <w:tab w:val="left" w:pos="0"/>
        </w:tabs>
        <w:spacing w:before="0" w:after="0"/>
        <w:rPr>
          <w:b/>
          <w:bCs/>
          <w:szCs w:val="22"/>
        </w:rPr>
      </w:pPr>
    </w:p>
    <w:p w:rsidR="00651CA1" w:rsidRPr="007D6752" w:rsidRDefault="00651CA1" w:rsidP="00651CA1"/>
    <w:p w:rsidR="00651CA1" w:rsidRPr="007D6752" w:rsidRDefault="00651CA1" w:rsidP="00651CA1">
      <w:pPr>
        <w:spacing w:after="0"/>
        <w:jc w:val="center"/>
        <w:rPr>
          <w:b/>
          <w:bCs/>
        </w:rPr>
      </w:pPr>
      <w:r w:rsidRPr="007D6752">
        <w:rPr>
          <w:b/>
          <w:bCs/>
        </w:rPr>
        <w:t>Ведомость объемов услуг</w:t>
      </w:r>
    </w:p>
    <w:p w:rsidR="00651CA1" w:rsidRPr="007D6752" w:rsidRDefault="00651CA1" w:rsidP="00651CA1"/>
    <w:tbl>
      <w:tblPr>
        <w:tblW w:w="10423" w:type="dxa"/>
        <w:tblInd w:w="103" w:type="dxa"/>
        <w:tblLayout w:type="fixed"/>
        <w:tblLook w:val="04A0" w:firstRow="1" w:lastRow="0" w:firstColumn="1" w:lastColumn="0" w:noHBand="0" w:noVBand="1"/>
      </w:tblPr>
      <w:tblGrid>
        <w:gridCol w:w="572"/>
        <w:gridCol w:w="4096"/>
        <w:gridCol w:w="1037"/>
        <w:gridCol w:w="1711"/>
        <w:gridCol w:w="1661"/>
        <w:gridCol w:w="1346"/>
      </w:tblGrid>
      <w:tr w:rsidR="004636C6" w:rsidRPr="009463CA" w:rsidTr="00274D9B">
        <w:trPr>
          <w:trHeight w:val="109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057F4B" w:rsidRDefault="004636C6" w:rsidP="00274D9B">
            <w:pPr>
              <w:spacing w:after="0"/>
              <w:jc w:val="center"/>
              <w:rPr>
                <w:b/>
                <w:bCs/>
                <w:sz w:val="20"/>
                <w:szCs w:val="20"/>
              </w:rPr>
            </w:pPr>
            <w:r w:rsidRPr="00057F4B">
              <w:rPr>
                <w:b/>
                <w:bCs/>
                <w:sz w:val="20"/>
                <w:szCs w:val="20"/>
              </w:rPr>
              <w:t xml:space="preserve">№ </w:t>
            </w:r>
            <w:proofErr w:type="spellStart"/>
            <w:r w:rsidRPr="00057F4B">
              <w:rPr>
                <w:b/>
                <w:bCs/>
                <w:sz w:val="20"/>
                <w:szCs w:val="20"/>
              </w:rPr>
              <w:t>пп</w:t>
            </w:r>
            <w:proofErr w:type="spellEnd"/>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057F4B" w:rsidRDefault="004636C6" w:rsidP="00274D9B">
            <w:pPr>
              <w:spacing w:after="0"/>
              <w:jc w:val="center"/>
              <w:rPr>
                <w:b/>
                <w:bCs/>
                <w:sz w:val="20"/>
                <w:szCs w:val="20"/>
              </w:rPr>
            </w:pPr>
            <w:r w:rsidRPr="00057F4B">
              <w:rPr>
                <w:b/>
                <w:bCs/>
                <w:sz w:val="20"/>
                <w:szCs w:val="20"/>
              </w:rPr>
              <w:t>Наименование работ</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057F4B" w:rsidRDefault="004636C6" w:rsidP="00274D9B">
            <w:pPr>
              <w:spacing w:after="0"/>
              <w:jc w:val="center"/>
              <w:rPr>
                <w:b/>
                <w:bCs/>
                <w:sz w:val="20"/>
                <w:szCs w:val="20"/>
              </w:rPr>
            </w:pPr>
            <w:r w:rsidRPr="00057F4B">
              <w:rPr>
                <w:b/>
                <w:bCs/>
                <w:sz w:val="20"/>
                <w:szCs w:val="20"/>
              </w:rPr>
              <w:t>Ед.</w:t>
            </w:r>
            <w:r w:rsidRPr="00057F4B">
              <w:rPr>
                <w:b/>
                <w:bCs/>
                <w:sz w:val="20"/>
                <w:szCs w:val="20"/>
              </w:rPr>
              <w:br/>
              <w:t>изм.</w:t>
            </w:r>
          </w:p>
        </w:tc>
        <w:tc>
          <w:tcPr>
            <w:tcW w:w="1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36C6" w:rsidRPr="00057F4B" w:rsidRDefault="004636C6" w:rsidP="00274D9B">
            <w:pPr>
              <w:spacing w:after="0"/>
              <w:jc w:val="center"/>
              <w:rPr>
                <w:b/>
                <w:bCs/>
                <w:color w:val="000000"/>
                <w:sz w:val="20"/>
                <w:szCs w:val="20"/>
              </w:rPr>
            </w:pPr>
            <w:r w:rsidRPr="00057F4B">
              <w:rPr>
                <w:b/>
                <w:bCs/>
                <w:color w:val="000000"/>
                <w:sz w:val="20"/>
                <w:szCs w:val="20"/>
              </w:rPr>
              <w:t>Кол-во</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057F4B" w:rsidRDefault="004636C6" w:rsidP="00274D9B">
            <w:pPr>
              <w:spacing w:after="0"/>
              <w:jc w:val="center"/>
              <w:rPr>
                <w:b/>
                <w:bCs/>
                <w:sz w:val="20"/>
                <w:szCs w:val="20"/>
              </w:rPr>
            </w:pPr>
            <w:r w:rsidRPr="00057F4B">
              <w:rPr>
                <w:b/>
                <w:bCs/>
                <w:sz w:val="20"/>
                <w:szCs w:val="20"/>
              </w:rPr>
              <w:t>Периодичность</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057F4B" w:rsidRDefault="004636C6" w:rsidP="00274D9B">
            <w:pPr>
              <w:spacing w:after="0"/>
              <w:jc w:val="center"/>
              <w:rPr>
                <w:b/>
                <w:bCs/>
                <w:sz w:val="20"/>
                <w:szCs w:val="20"/>
              </w:rPr>
            </w:pPr>
            <w:r w:rsidRPr="00057F4B">
              <w:rPr>
                <w:b/>
                <w:bCs/>
                <w:sz w:val="20"/>
                <w:szCs w:val="20"/>
              </w:rPr>
              <w:t>Процент уборки</w:t>
            </w:r>
          </w:p>
        </w:tc>
      </w:tr>
      <w:tr w:rsidR="004636C6" w:rsidRPr="009463CA" w:rsidTr="00274D9B">
        <w:trPr>
          <w:trHeight w:val="278"/>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636C6" w:rsidRPr="001E5EA4" w:rsidRDefault="004636C6" w:rsidP="00274D9B">
            <w:pPr>
              <w:spacing w:after="0"/>
              <w:rPr>
                <w:b/>
                <w:bCs/>
                <w:sz w:val="21"/>
                <w:szCs w:val="21"/>
              </w:rPr>
            </w:pPr>
          </w:p>
        </w:tc>
        <w:tc>
          <w:tcPr>
            <w:tcW w:w="4096" w:type="dxa"/>
            <w:vMerge/>
            <w:tcBorders>
              <w:top w:val="single" w:sz="4" w:space="0" w:color="auto"/>
              <w:left w:val="single" w:sz="4" w:space="0" w:color="auto"/>
              <w:bottom w:val="single" w:sz="4" w:space="0" w:color="auto"/>
              <w:right w:val="single" w:sz="4" w:space="0" w:color="auto"/>
            </w:tcBorders>
            <w:vAlign w:val="center"/>
            <w:hideMark/>
          </w:tcPr>
          <w:p w:rsidR="004636C6" w:rsidRPr="009463CA" w:rsidRDefault="004636C6" w:rsidP="00274D9B">
            <w:pPr>
              <w:spacing w:after="0"/>
              <w:rPr>
                <w:b/>
                <w:bCs/>
                <w:sz w:val="21"/>
                <w:szCs w:val="21"/>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4636C6" w:rsidRPr="009463CA" w:rsidRDefault="004636C6" w:rsidP="00274D9B">
            <w:pPr>
              <w:spacing w:after="0"/>
              <w:rPr>
                <w:b/>
                <w:bCs/>
                <w:sz w:val="21"/>
                <w:szCs w:val="21"/>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4636C6" w:rsidRPr="009463CA" w:rsidRDefault="004636C6" w:rsidP="00274D9B">
            <w:pPr>
              <w:spacing w:after="0"/>
              <w:rPr>
                <w:b/>
                <w:bCs/>
                <w:color w:val="000000"/>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4636C6" w:rsidRPr="009463CA" w:rsidRDefault="004636C6" w:rsidP="00274D9B">
            <w:pPr>
              <w:spacing w:after="0"/>
              <w:rPr>
                <w:b/>
                <w:bCs/>
                <w:sz w:val="21"/>
                <w:szCs w:val="21"/>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4636C6" w:rsidRPr="009463CA" w:rsidRDefault="004636C6" w:rsidP="00274D9B">
            <w:pPr>
              <w:spacing w:after="0"/>
              <w:rPr>
                <w:b/>
                <w:bCs/>
                <w:sz w:val="21"/>
                <w:szCs w:val="21"/>
              </w:rPr>
            </w:pPr>
          </w:p>
        </w:tc>
      </w:tr>
      <w:tr w:rsidR="004636C6" w:rsidRPr="009463CA" w:rsidTr="00274D9B">
        <w:trPr>
          <w:trHeight w:val="480"/>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spacing w:after="0"/>
              <w:jc w:val="center"/>
              <w:rPr>
                <w:b/>
                <w:bCs/>
                <w:sz w:val="21"/>
                <w:szCs w:val="21"/>
              </w:rPr>
            </w:pPr>
            <w:r w:rsidRPr="001E5EA4">
              <w:rPr>
                <w:b/>
                <w:bCs/>
                <w:sz w:val="21"/>
                <w:szCs w:val="21"/>
              </w:rPr>
              <w:t>Содержание улично-дорожной сети  (2 категория) Зимний период</w:t>
            </w:r>
          </w:p>
        </w:tc>
      </w:tr>
      <w:tr w:rsidR="004636C6" w:rsidRPr="009463CA" w:rsidTr="00274D9B">
        <w:trPr>
          <w:trHeight w:val="1034"/>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1</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Сдвигание (рыхлого, талого) снега толщиной свыше 2 см плугом с одновременным подметанием щеткой, по всей ширине проезжей части</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32,15</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46</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100</w:t>
            </w:r>
          </w:p>
        </w:tc>
      </w:tr>
      <w:tr w:rsidR="004636C6" w:rsidRPr="009463CA" w:rsidTr="00274D9B">
        <w:trPr>
          <w:trHeight w:val="82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2</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Срезание и сдвигание (уплотненного) снега толщиной слоя до 2 см плугом с одновременным подметанием щеткой</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8,0</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23</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100</w:t>
            </w:r>
          </w:p>
        </w:tc>
      </w:tr>
      <w:tr w:rsidR="004636C6" w:rsidRPr="009463CA" w:rsidTr="00274D9B">
        <w:trPr>
          <w:trHeight w:val="57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3</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Сгребание снега подметальными тракторами (перекрестки, радиусы,</w:t>
            </w:r>
            <w:r>
              <w:rPr>
                <w:sz w:val="20"/>
                <w:szCs w:val="20"/>
              </w:rPr>
              <w:t xml:space="preserve"> </w:t>
            </w:r>
            <w:r w:rsidRPr="00B30B0E">
              <w:rPr>
                <w:sz w:val="20"/>
                <w:szCs w:val="20"/>
              </w:rPr>
              <w:t>въезды во дворы )</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32,15</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46</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r>
      <w:tr w:rsidR="004636C6" w:rsidRPr="009463CA" w:rsidTr="00274D9B">
        <w:trPr>
          <w:trHeight w:val="52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4</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Сгребание снега с формированием снежного вала автогрейдером</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32,15</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15</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r>
      <w:tr w:rsidR="004636C6" w:rsidRPr="009463CA" w:rsidTr="00274D9B">
        <w:trPr>
          <w:trHeight w:val="65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5</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Удаление снежных накатов и наледи автогрейдерами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32,15</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8</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40</w:t>
            </w:r>
          </w:p>
        </w:tc>
      </w:tr>
      <w:tr w:rsidR="004636C6" w:rsidRPr="009463CA" w:rsidTr="00274D9B">
        <w:trPr>
          <w:trHeight w:val="60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6</w:t>
            </w:r>
          </w:p>
        </w:tc>
        <w:tc>
          <w:tcPr>
            <w:tcW w:w="4096" w:type="dxa"/>
            <w:tcBorders>
              <w:top w:val="single" w:sz="4" w:space="0" w:color="auto"/>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 xml:space="preserve">Перевозка грузов автомобилями-самосвалами   </w:t>
            </w:r>
          </w:p>
        </w:tc>
        <w:tc>
          <w:tcPr>
            <w:tcW w:w="1037" w:type="dxa"/>
            <w:tcBorders>
              <w:top w:val="single" w:sz="4" w:space="0" w:color="auto"/>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 т груза</w:t>
            </w:r>
          </w:p>
        </w:tc>
        <w:tc>
          <w:tcPr>
            <w:tcW w:w="1711" w:type="dxa"/>
            <w:tcBorders>
              <w:top w:val="single" w:sz="4" w:space="0" w:color="auto"/>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742,665</w:t>
            </w:r>
          </w:p>
        </w:tc>
        <w:tc>
          <w:tcPr>
            <w:tcW w:w="1661" w:type="dxa"/>
            <w:tcBorders>
              <w:top w:val="single" w:sz="4" w:space="0" w:color="auto"/>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r>
      <w:tr w:rsidR="004636C6" w:rsidRPr="009463CA" w:rsidTr="00274D9B">
        <w:trPr>
          <w:trHeight w:val="443"/>
        </w:trPr>
        <w:tc>
          <w:tcPr>
            <w:tcW w:w="572" w:type="dxa"/>
            <w:tcBorders>
              <w:top w:val="nil"/>
              <w:left w:val="single" w:sz="4" w:space="0" w:color="auto"/>
              <w:bottom w:val="nil"/>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7</w:t>
            </w:r>
          </w:p>
        </w:tc>
        <w:tc>
          <w:tcPr>
            <w:tcW w:w="4096" w:type="dxa"/>
            <w:tcBorders>
              <w:top w:val="nil"/>
              <w:left w:val="nil"/>
              <w:bottom w:val="nil"/>
              <w:right w:val="single" w:sz="4" w:space="0" w:color="auto"/>
            </w:tcBorders>
            <w:shd w:val="clear" w:color="auto" w:fill="auto"/>
            <w:hideMark/>
          </w:tcPr>
          <w:p w:rsidR="004636C6" w:rsidRPr="00B30B0E" w:rsidRDefault="004636C6" w:rsidP="00274D9B">
            <w:pPr>
              <w:rPr>
                <w:sz w:val="20"/>
                <w:szCs w:val="20"/>
              </w:rPr>
            </w:pPr>
            <w:r w:rsidRPr="00B30B0E">
              <w:rPr>
                <w:sz w:val="20"/>
                <w:szCs w:val="20"/>
              </w:rPr>
              <w:t>Погрузка снега автопогрузчиком</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49,511</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w:t>
            </w:r>
          </w:p>
        </w:tc>
      </w:tr>
      <w:tr w:rsidR="004636C6" w:rsidRPr="009463CA" w:rsidTr="00274D9B">
        <w:trPr>
          <w:trHeight w:val="420"/>
        </w:trPr>
        <w:tc>
          <w:tcPr>
            <w:tcW w:w="10423" w:type="dxa"/>
            <w:gridSpan w:val="6"/>
            <w:tcBorders>
              <w:top w:val="single" w:sz="4" w:space="0" w:color="auto"/>
              <w:left w:val="single" w:sz="4" w:space="0" w:color="auto"/>
              <w:bottom w:val="single" w:sz="4" w:space="0" w:color="auto"/>
              <w:right w:val="nil"/>
            </w:tcBorders>
            <w:shd w:val="clear" w:color="auto" w:fill="auto"/>
            <w:hideMark/>
          </w:tcPr>
          <w:p w:rsidR="004636C6" w:rsidRPr="001E5EA4" w:rsidRDefault="004636C6" w:rsidP="00274D9B">
            <w:pPr>
              <w:spacing w:after="0"/>
              <w:jc w:val="center"/>
              <w:rPr>
                <w:b/>
                <w:bCs/>
                <w:sz w:val="21"/>
                <w:szCs w:val="21"/>
              </w:rPr>
            </w:pPr>
            <w:r w:rsidRPr="001E5EA4">
              <w:rPr>
                <w:b/>
                <w:bCs/>
                <w:sz w:val="21"/>
                <w:szCs w:val="21"/>
              </w:rPr>
              <w:t>Содержание улично-дорожной сети  (3 категория) Зимний период</w:t>
            </w:r>
          </w:p>
        </w:tc>
      </w:tr>
      <w:tr w:rsidR="004636C6" w:rsidRPr="009463CA" w:rsidTr="00274D9B">
        <w:trPr>
          <w:trHeight w:val="89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1</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Сдвигание (рыхлого, талого) снега толщиной свыше 2 см плугом с одновременным подметанием щеткой, по всей ширине проезжей части</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46</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100</w:t>
            </w:r>
          </w:p>
        </w:tc>
      </w:tr>
      <w:tr w:rsidR="004636C6" w:rsidRPr="009463CA" w:rsidTr="00274D9B">
        <w:trPr>
          <w:trHeight w:val="57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2</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Срезание и сдвигание (уплотненного) снега толщиной слоя до 2 см плугом с одновременным подметанием щеткой</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25,03</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15</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100</w:t>
            </w:r>
          </w:p>
        </w:tc>
      </w:tr>
      <w:tr w:rsidR="004636C6" w:rsidRPr="009463CA" w:rsidTr="00274D9B">
        <w:trPr>
          <w:trHeight w:val="64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3</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Сгребание снега подметальными тракторами (перекрестки, радиусы,</w:t>
            </w:r>
            <w:r>
              <w:rPr>
                <w:sz w:val="20"/>
                <w:szCs w:val="20"/>
              </w:rPr>
              <w:t xml:space="preserve"> </w:t>
            </w:r>
            <w:r w:rsidRPr="00B30B0E">
              <w:rPr>
                <w:sz w:val="20"/>
                <w:szCs w:val="20"/>
              </w:rPr>
              <w:t>въезды во дворы )</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r>
      <w:tr w:rsidR="004636C6" w:rsidRPr="009463CA" w:rsidTr="00274D9B">
        <w:trPr>
          <w:trHeight w:val="48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4</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Сгребание снега с формированием снежного вала автогрейдером</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6</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r>
      <w:tr w:rsidR="004636C6" w:rsidRPr="009463CA" w:rsidTr="00274D9B">
        <w:trPr>
          <w:trHeight w:val="49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5</w:t>
            </w:r>
          </w:p>
        </w:tc>
        <w:tc>
          <w:tcPr>
            <w:tcW w:w="4096" w:type="dxa"/>
            <w:tcBorders>
              <w:top w:val="nil"/>
              <w:left w:val="nil"/>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Удаление снежных накатов и наледи автогрейдерами</w:t>
            </w:r>
          </w:p>
        </w:tc>
        <w:tc>
          <w:tcPr>
            <w:tcW w:w="1037"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112,34</w:t>
            </w:r>
          </w:p>
        </w:tc>
        <w:tc>
          <w:tcPr>
            <w:tcW w:w="1661"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8</w:t>
            </w:r>
          </w:p>
        </w:tc>
        <w:tc>
          <w:tcPr>
            <w:tcW w:w="1346" w:type="dxa"/>
            <w:tcBorders>
              <w:top w:val="nil"/>
              <w:left w:val="nil"/>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40</w:t>
            </w:r>
          </w:p>
        </w:tc>
      </w:tr>
      <w:tr w:rsidR="004636C6" w:rsidRPr="009463CA" w:rsidTr="00274D9B">
        <w:trPr>
          <w:trHeight w:val="26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6</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 xml:space="preserve">Перевозка грузов автомобилями-самосвалами  </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2595,054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30</w:t>
            </w:r>
          </w:p>
        </w:tc>
      </w:tr>
      <w:tr w:rsidR="004636C6" w:rsidRPr="009463CA" w:rsidTr="00274D9B">
        <w:trPr>
          <w:trHeight w:val="49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spacing w:after="0"/>
              <w:jc w:val="center"/>
              <w:rPr>
                <w:sz w:val="21"/>
                <w:szCs w:val="21"/>
              </w:rPr>
            </w:pPr>
            <w:r w:rsidRPr="001E5EA4">
              <w:rPr>
                <w:sz w:val="21"/>
                <w:szCs w:val="21"/>
              </w:rPr>
              <w:t>7</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rPr>
                <w:sz w:val="20"/>
                <w:szCs w:val="20"/>
              </w:rPr>
            </w:pPr>
            <w:r w:rsidRPr="00B30B0E">
              <w:rPr>
                <w:sz w:val="20"/>
                <w:szCs w:val="20"/>
              </w:rPr>
              <w:t>Погрузка снега автопогрузчиком</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173,0036</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B30B0E" w:rsidRDefault="004636C6" w:rsidP="00274D9B">
            <w:pPr>
              <w:jc w:val="center"/>
              <w:rPr>
                <w:sz w:val="20"/>
                <w:szCs w:val="20"/>
              </w:rPr>
            </w:pPr>
            <w:r w:rsidRPr="00B30B0E">
              <w:rPr>
                <w:sz w:val="20"/>
                <w:szCs w:val="20"/>
              </w:rPr>
              <w:t> </w:t>
            </w:r>
          </w:p>
        </w:tc>
      </w:tr>
      <w:tr w:rsidR="004636C6" w:rsidRPr="009463CA" w:rsidTr="00274D9B">
        <w:trPr>
          <w:trHeight w:val="312"/>
        </w:trPr>
        <w:tc>
          <w:tcPr>
            <w:tcW w:w="10423" w:type="dxa"/>
            <w:gridSpan w:val="6"/>
            <w:tcBorders>
              <w:top w:val="single" w:sz="4" w:space="0" w:color="auto"/>
              <w:left w:val="single" w:sz="4" w:space="0" w:color="auto"/>
              <w:bottom w:val="single" w:sz="4" w:space="0" w:color="auto"/>
              <w:right w:val="nil"/>
            </w:tcBorders>
            <w:shd w:val="clear" w:color="auto" w:fill="auto"/>
            <w:hideMark/>
          </w:tcPr>
          <w:p w:rsidR="004636C6" w:rsidRPr="001E5EA4" w:rsidRDefault="004636C6" w:rsidP="00274D9B">
            <w:pPr>
              <w:spacing w:after="0"/>
              <w:jc w:val="center"/>
              <w:rPr>
                <w:b/>
                <w:bCs/>
                <w:sz w:val="21"/>
                <w:szCs w:val="21"/>
              </w:rPr>
            </w:pPr>
            <w:r w:rsidRPr="001E5EA4">
              <w:rPr>
                <w:b/>
                <w:bCs/>
                <w:sz w:val="21"/>
                <w:szCs w:val="21"/>
              </w:rPr>
              <w:t>Содержание улично-дорожной сети (3 категория, внутриквартальные проезды)</w:t>
            </w:r>
          </w:p>
        </w:tc>
      </w:tr>
      <w:tr w:rsidR="004636C6" w:rsidRPr="009463CA" w:rsidTr="00274D9B">
        <w:trPr>
          <w:trHeight w:val="53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8</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Сгребание снега подметальными тракторами  (перекрестки, радиусы,</w:t>
            </w:r>
            <w:r>
              <w:rPr>
                <w:sz w:val="20"/>
                <w:szCs w:val="20"/>
              </w:rPr>
              <w:t xml:space="preserve"> </w:t>
            </w:r>
            <w:r w:rsidRPr="00380A85">
              <w:rPr>
                <w:sz w:val="20"/>
                <w:szCs w:val="20"/>
              </w:rPr>
              <w:t>въезды во дворы )</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3,94</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8</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30</w:t>
            </w:r>
          </w:p>
        </w:tc>
      </w:tr>
      <w:tr w:rsidR="004636C6" w:rsidRPr="009463CA" w:rsidTr="00274D9B">
        <w:trPr>
          <w:trHeight w:val="66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9</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Удаление снежных накатов и наледи автогрейдерами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3,94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8</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70</w:t>
            </w:r>
          </w:p>
        </w:tc>
      </w:tr>
      <w:tr w:rsidR="004636C6" w:rsidRPr="009463CA" w:rsidTr="00274D9B">
        <w:trPr>
          <w:trHeight w:val="51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10</w:t>
            </w:r>
          </w:p>
        </w:tc>
        <w:tc>
          <w:tcPr>
            <w:tcW w:w="4096" w:type="dxa"/>
            <w:tcBorders>
              <w:top w:val="single" w:sz="4" w:space="0" w:color="auto"/>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Перевозка грузов автомобилями-самосвалами</w:t>
            </w:r>
          </w:p>
        </w:tc>
        <w:tc>
          <w:tcPr>
            <w:tcW w:w="1037" w:type="dxa"/>
            <w:tcBorders>
              <w:top w:val="single" w:sz="4" w:space="0" w:color="auto"/>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 т груза</w:t>
            </w:r>
          </w:p>
        </w:tc>
        <w:tc>
          <w:tcPr>
            <w:tcW w:w="1711" w:type="dxa"/>
            <w:tcBorders>
              <w:top w:val="single" w:sz="4" w:space="0" w:color="auto"/>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91,014</w:t>
            </w:r>
          </w:p>
        </w:tc>
        <w:tc>
          <w:tcPr>
            <w:tcW w:w="1661" w:type="dxa"/>
            <w:tcBorders>
              <w:top w:val="single" w:sz="4" w:space="0" w:color="auto"/>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30</w:t>
            </w:r>
          </w:p>
        </w:tc>
      </w:tr>
      <w:tr w:rsidR="004636C6" w:rsidRPr="009463CA" w:rsidTr="00274D9B">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11</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Погрузка снега автопогрузчиком</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6,0676</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w:t>
            </w:r>
          </w:p>
        </w:tc>
      </w:tr>
      <w:tr w:rsidR="004636C6" w:rsidRPr="009463CA" w:rsidTr="00274D9B">
        <w:trPr>
          <w:trHeight w:val="313"/>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spacing w:after="0"/>
              <w:jc w:val="center"/>
              <w:rPr>
                <w:b/>
                <w:bCs/>
                <w:i/>
                <w:iCs/>
                <w:sz w:val="21"/>
                <w:szCs w:val="21"/>
              </w:rPr>
            </w:pPr>
            <w:r w:rsidRPr="001E5EA4">
              <w:rPr>
                <w:b/>
                <w:bCs/>
                <w:i/>
                <w:iCs/>
                <w:sz w:val="21"/>
                <w:szCs w:val="21"/>
              </w:rPr>
              <w:lastRenderedPageBreak/>
              <w:t xml:space="preserve">Содержание тротуаров в зимний период (1 категория) </w:t>
            </w:r>
          </w:p>
        </w:tc>
      </w:tr>
      <w:tr w:rsidR="004636C6" w:rsidRPr="009463CA" w:rsidTr="00274D9B">
        <w:trPr>
          <w:trHeight w:val="66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1</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 xml:space="preserve">Подметание свежевыпавшего снега толщиной слоя до 2 см с помощью навесной щетки, тракторами </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41</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70</w:t>
            </w:r>
          </w:p>
        </w:tc>
      </w:tr>
      <w:tr w:rsidR="004636C6" w:rsidRPr="009463CA" w:rsidTr="00274D9B">
        <w:trPr>
          <w:trHeight w:val="101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2</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 xml:space="preserve">Сгребание свежевыпавшего снега толщиной слоя свыше 2 см плугом с одновременным подметанием щеткой при высоте валов более 0,3 м, тракторами </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19</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70</w:t>
            </w:r>
          </w:p>
        </w:tc>
      </w:tr>
      <w:tr w:rsidR="004636C6" w:rsidRPr="009463CA" w:rsidTr="00274D9B">
        <w:trPr>
          <w:trHeight w:val="57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3</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Подметание свежевыпавшего снега толщиной слоя до 2 вручную</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41</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27</w:t>
            </w:r>
          </w:p>
        </w:tc>
      </w:tr>
      <w:tr w:rsidR="004636C6" w:rsidRPr="009463CA" w:rsidTr="00274D9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4</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Сдвигание свежевыпавшего снега  толщиной слоя свыше 2см вручную</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19</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27</w:t>
            </w:r>
          </w:p>
        </w:tc>
      </w:tr>
      <w:tr w:rsidR="004636C6" w:rsidRPr="009463CA" w:rsidTr="00274D9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5</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Очистка тротуаров от наледи и льда, до 2 см</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72,275</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8</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3</w:t>
            </w:r>
          </w:p>
        </w:tc>
      </w:tr>
      <w:tr w:rsidR="004636C6" w:rsidRPr="009463CA" w:rsidTr="00274D9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6</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 xml:space="preserve">Перевозка грузов автомобилями-самосвалами </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2782,5875</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50</w:t>
            </w:r>
          </w:p>
        </w:tc>
      </w:tr>
      <w:tr w:rsidR="004636C6" w:rsidRPr="009463CA" w:rsidTr="00274D9B">
        <w:trPr>
          <w:trHeight w:val="372"/>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7</w:t>
            </w:r>
          </w:p>
        </w:tc>
        <w:tc>
          <w:tcPr>
            <w:tcW w:w="4096" w:type="dxa"/>
            <w:tcBorders>
              <w:top w:val="nil"/>
              <w:left w:val="nil"/>
              <w:bottom w:val="single" w:sz="4" w:space="0" w:color="auto"/>
              <w:right w:val="single" w:sz="4" w:space="0" w:color="auto"/>
            </w:tcBorders>
            <w:shd w:val="clear" w:color="auto" w:fill="auto"/>
            <w:hideMark/>
          </w:tcPr>
          <w:p w:rsidR="004636C6" w:rsidRPr="00380A85" w:rsidRDefault="004636C6" w:rsidP="00274D9B">
            <w:pPr>
              <w:rPr>
                <w:sz w:val="20"/>
                <w:szCs w:val="20"/>
              </w:rPr>
            </w:pPr>
            <w:r w:rsidRPr="00380A85">
              <w:rPr>
                <w:sz w:val="20"/>
                <w:szCs w:val="20"/>
              </w:rPr>
              <w:t>Погрузка снега автопогрузчиком</w:t>
            </w:r>
          </w:p>
        </w:tc>
        <w:tc>
          <w:tcPr>
            <w:tcW w:w="1037"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 т груза</w:t>
            </w:r>
          </w:p>
        </w:tc>
        <w:tc>
          <w:tcPr>
            <w:tcW w:w="171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185,505833</w:t>
            </w:r>
          </w:p>
        </w:tc>
        <w:tc>
          <w:tcPr>
            <w:tcW w:w="1661"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w:t>
            </w:r>
          </w:p>
        </w:tc>
        <w:tc>
          <w:tcPr>
            <w:tcW w:w="1346" w:type="dxa"/>
            <w:tcBorders>
              <w:top w:val="nil"/>
              <w:left w:val="nil"/>
              <w:bottom w:val="single" w:sz="4" w:space="0" w:color="auto"/>
              <w:right w:val="single" w:sz="4" w:space="0" w:color="auto"/>
            </w:tcBorders>
            <w:shd w:val="clear" w:color="auto" w:fill="auto"/>
            <w:hideMark/>
          </w:tcPr>
          <w:p w:rsidR="004636C6" w:rsidRPr="00380A85" w:rsidRDefault="004636C6" w:rsidP="00274D9B">
            <w:pPr>
              <w:jc w:val="center"/>
              <w:rPr>
                <w:sz w:val="20"/>
                <w:szCs w:val="20"/>
              </w:rPr>
            </w:pPr>
            <w:r w:rsidRPr="00380A85">
              <w:rPr>
                <w:sz w:val="20"/>
                <w:szCs w:val="20"/>
              </w:rPr>
              <w:t> </w:t>
            </w:r>
          </w:p>
        </w:tc>
      </w:tr>
      <w:tr w:rsidR="004636C6" w:rsidRPr="009463CA" w:rsidTr="00274D9B">
        <w:trPr>
          <w:trHeight w:val="312"/>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spacing w:after="0"/>
              <w:jc w:val="center"/>
              <w:rPr>
                <w:b/>
                <w:bCs/>
                <w:sz w:val="21"/>
                <w:szCs w:val="21"/>
              </w:rPr>
            </w:pPr>
            <w:r w:rsidRPr="001E5EA4">
              <w:rPr>
                <w:b/>
                <w:bCs/>
                <w:sz w:val="21"/>
                <w:szCs w:val="21"/>
              </w:rPr>
              <w:t xml:space="preserve">Содержание  тротуара, </w:t>
            </w:r>
            <w:r>
              <w:rPr>
                <w:b/>
                <w:bCs/>
                <w:sz w:val="21"/>
                <w:szCs w:val="21"/>
              </w:rPr>
              <w:t>примыкающего к проезжей части (</w:t>
            </w:r>
            <w:r w:rsidRPr="001E5EA4">
              <w:rPr>
                <w:b/>
                <w:bCs/>
                <w:sz w:val="21"/>
                <w:szCs w:val="21"/>
              </w:rPr>
              <w:t xml:space="preserve">в границах пешеходного перехода) 1 категория </w:t>
            </w:r>
          </w:p>
        </w:tc>
      </w:tr>
      <w:tr w:rsidR="004636C6" w:rsidRPr="009463CA" w:rsidTr="00274D9B">
        <w:trPr>
          <w:trHeight w:val="79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8</w:t>
            </w:r>
          </w:p>
        </w:tc>
        <w:tc>
          <w:tcPr>
            <w:tcW w:w="4096" w:type="dxa"/>
            <w:tcBorders>
              <w:top w:val="nil"/>
              <w:left w:val="nil"/>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 xml:space="preserve">Подметание свежевыпавшего снега толщиной слоя до 2 см с помощью навесной щетки, тракторами </w:t>
            </w:r>
          </w:p>
        </w:tc>
        <w:tc>
          <w:tcPr>
            <w:tcW w:w="1037" w:type="dxa"/>
            <w:tcBorders>
              <w:top w:val="nil"/>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xml:space="preserve">1000м2 </w:t>
            </w:r>
          </w:p>
        </w:tc>
        <w:tc>
          <w:tcPr>
            <w:tcW w:w="1711" w:type="dxa"/>
            <w:tcBorders>
              <w:top w:val="nil"/>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1,475</w:t>
            </w:r>
          </w:p>
        </w:tc>
        <w:tc>
          <w:tcPr>
            <w:tcW w:w="1661" w:type="dxa"/>
            <w:tcBorders>
              <w:top w:val="nil"/>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95</w:t>
            </w:r>
          </w:p>
        </w:tc>
        <w:tc>
          <w:tcPr>
            <w:tcW w:w="1346" w:type="dxa"/>
            <w:tcBorders>
              <w:top w:val="nil"/>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70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9</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Очистка территорий с усовершенствованными покрытиями от уплотненного снега  вручную</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1,475</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15</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44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10</w:t>
            </w:r>
          </w:p>
        </w:tc>
        <w:tc>
          <w:tcPr>
            <w:tcW w:w="4096" w:type="dxa"/>
            <w:tcBorders>
              <w:top w:val="single" w:sz="4" w:space="0" w:color="auto"/>
              <w:left w:val="nil"/>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 xml:space="preserve">Перевозка грузов автомобилями-самосвалами </w:t>
            </w:r>
          </w:p>
        </w:tc>
        <w:tc>
          <w:tcPr>
            <w:tcW w:w="1037" w:type="dxa"/>
            <w:tcBorders>
              <w:top w:val="single" w:sz="4" w:space="0" w:color="auto"/>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 т груза</w:t>
            </w:r>
          </w:p>
        </w:tc>
        <w:tc>
          <w:tcPr>
            <w:tcW w:w="1711" w:type="dxa"/>
            <w:tcBorders>
              <w:top w:val="single" w:sz="4" w:space="0" w:color="auto"/>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113,575</w:t>
            </w:r>
          </w:p>
        </w:tc>
        <w:tc>
          <w:tcPr>
            <w:tcW w:w="1661" w:type="dxa"/>
            <w:tcBorders>
              <w:top w:val="single" w:sz="4" w:space="0" w:color="auto"/>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w:t>
            </w:r>
          </w:p>
        </w:tc>
        <w:tc>
          <w:tcPr>
            <w:tcW w:w="1346" w:type="dxa"/>
            <w:tcBorders>
              <w:top w:val="single" w:sz="4" w:space="0" w:color="auto"/>
              <w:left w:val="nil"/>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11</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Погрузка снега автопогрузчиком</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7,571667</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w:t>
            </w:r>
          </w:p>
        </w:tc>
      </w:tr>
      <w:tr w:rsidR="004636C6" w:rsidRPr="009463CA" w:rsidTr="00274D9B">
        <w:trPr>
          <w:trHeight w:val="390"/>
        </w:trPr>
        <w:tc>
          <w:tcPr>
            <w:tcW w:w="104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b/>
              </w:rPr>
            </w:pPr>
            <w:r w:rsidRPr="001E5EA4">
              <w:rPr>
                <w:b/>
              </w:rPr>
              <w:t>Содержание остановок общественного транспорта в зимний период</w:t>
            </w:r>
          </w:p>
        </w:tc>
      </w:tr>
      <w:tr w:rsidR="004636C6" w:rsidRPr="009463CA" w:rsidTr="00274D9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1</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Подметание свежевыпавшего снега толщиной слоя до 2 см со сгребанием его в валы и кучи.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92</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2</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Очистка площадок от снега, сгребание уплотненного снега в валы и кучи.</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15</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3</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Посыпка территорий ПГМ (щебень)</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xml:space="preserve">1000м2 </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1,94</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107</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63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4</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 xml:space="preserve">Перевозка грузов автомобилями-самосвалами </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149,38</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100</w:t>
            </w:r>
          </w:p>
        </w:tc>
      </w:tr>
      <w:tr w:rsidR="004636C6" w:rsidRPr="009463CA" w:rsidTr="00274D9B">
        <w:trPr>
          <w:trHeight w:val="40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1E5EA4" w:rsidRDefault="004636C6" w:rsidP="00274D9B">
            <w:pPr>
              <w:jc w:val="center"/>
              <w:rPr>
                <w:sz w:val="20"/>
                <w:szCs w:val="20"/>
              </w:rPr>
            </w:pPr>
            <w:r w:rsidRPr="001E5EA4">
              <w:rPr>
                <w:sz w:val="20"/>
                <w:szCs w:val="20"/>
              </w:rPr>
              <w:t>5</w:t>
            </w:r>
          </w:p>
        </w:tc>
        <w:tc>
          <w:tcPr>
            <w:tcW w:w="409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rPr>
                <w:sz w:val="20"/>
                <w:szCs w:val="20"/>
              </w:rPr>
            </w:pPr>
            <w:r w:rsidRPr="001E5EA4">
              <w:rPr>
                <w:sz w:val="20"/>
                <w:szCs w:val="20"/>
              </w:rPr>
              <w:t>Погрузка снега автопогрузчиком</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1 т груза</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9,958667</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w:t>
            </w:r>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4636C6" w:rsidRPr="001E5EA4" w:rsidRDefault="004636C6" w:rsidP="00274D9B">
            <w:pPr>
              <w:jc w:val="center"/>
              <w:rPr>
                <w:sz w:val="20"/>
                <w:szCs w:val="20"/>
              </w:rPr>
            </w:pPr>
            <w:r w:rsidRPr="001E5EA4">
              <w:rPr>
                <w:sz w:val="20"/>
                <w:szCs w:val="20"/>
              </w:rPr>
              <w:t> </w:t>
            </w:r>
          </w:p>
        </w:tc>
      </w:tr>
    </w:tbl>
    <w:p w:rsidR="00651CA1" w:rsidRPr="007D6752" w:rsidRDefault="00651CA1" w:rsidP="00651CA1"/>
    <w:p w:rsidR="00651CA1" w:rsidRPr="007D6752" w:rsidRDefault="00651CA1" w:rsidP="00651CA1"/>
    <w:p w:rsidR="00651CA1" w:rsidRPr="007D6752" w:rsidRDefault="00651CA1" w:rsidP="00651CA1"/>
    <w:tbl>
      <w:tblPr>
        <w:tblW w:w="10428" w:type="dxa"/>
        <w:tblLayout w:type="fixed"/>
        <w:tblLook w:val="0000" w:firstRow="0" w:lastRow="0" w:firstColumn="0" w:lastColumn="0" w:noHBand="0" w:noVBand="0"/>
      </w:tblPr>
      <w:tblGrid>
        <w:gridCol w:w="4997"/>
        <w:gridCol w:w="5431"/>
      </w:tblGrid>
      <w:tr w:rsidR="00651CA1" w:rsidRPr="007D6752" w:rsidTr="00E205D3">
        <w:trPr>
          <w:trHeight w:val="1371"/>
        </w:trPr>
        <w:tc>
          <w:tcPr>
            <w:tcW w:w="4997" w:type="dxa"/>
          </w:tcPr>
          <w:p w:rsidR="00651CA1" w:rsidRPr="007D6752" w:rsidRDefault="00651CA1" w:rsidP="00E205D3">
            <w:pPr>
              <w:tabs>
                <w:tab w:val="left" w:pos="0"/>
              </w:tabs>
              <w:rPr>
                <w:b/>
                <w:sz w:val="22"/>
                <w:szCs w:val="22"/>
              </w:rPr>
            </w:pPr>
            <w:r w:rsidRPr="007D6752">
              <w:rPr>
                <w:b/>
                <w:sz w:val="22"/>
                <w:szCs w:val="22"/>
              </w:rPr>
              <w:t>Исполнитель:</w:t>
            </w:r>
          </w:p>
          <w:p w:rsidR="00651CA1" w:rsidRPr="007D6752" w:rsidRDefault="00651CA1" w:rsidP="00E205D3">
            <w:pPr>
              <w:rPr>
                <w:sz w:val="22"/>
                <w:szCs w:val="22"/>
              </w:rPr>
            </w:pPr>
            <w:r w:rsidRPr="007D6752">
              <w:rPr>
                <w:sz w:val="22"/>
                <w:szCs w:val="22"/>
              </w:rPr>
              <w:t>___________________________________________</w:t>
            </w:r>
          </w:p>
          <w:p w:rsidR="00651CA1" w:rsidRPr="007D6752" w:rsidRDefault="00651CA1" w:rsidP="00E205D3">
            <w:pPr>
              <w:tabs>
                <w:tab w:val="left" w:pos="0"/>
              </w:tabs>
              <w:rPr>
                <w:sz w:val="22"/>
                <w:szCs w:val="22"/>
              </w:rPr>
            </w:pPr>
            <w:r w:rsidRPr="007D6752">
              <w:rPr>
                <w:sz w:val="22"/>
                <w:szCs w:val="22"/>
              </w:rPr>
              <w:t>(Ф.И.О. руководителя или иного уполномоченного лица)</w:t>
            </w:r>
          </w:p>
          <w:p w:rsidR="00651CA1" w:rsidRPr="007D6752" w:rsidRDefault="00651CA1" w:rsidP="00E205D3">
            <w:pPr>
              <w:tabs>
                <w:tab w:val="left" w:pos="0"/>
              </w:tabs>
              <w:rPr>
                <w:sz w:val="22"/>
                <w:szCs w:val="22"/>
              </w:rPr>
            </w:pPr>
            <w:r w:rsidRPr="007D6752">
              <w:rPr>
                <w:sz w:val="22"/>
                <w:szCs w:val="22"/>
              </w:rPr>
              <w:t>__________________________________________</w:t>
            </w:r>
          </w:p>
          <w:p w:rsidR="00651CA1" w:rsidRPr="007D6752" w:rsidRDefault="00651CA1" w:rsidP="00E205D3">
            <w:pPr>
              <w:tabs>
                <w:tab w:val="left" w:pos="0"/>
              </w:tabs>
              <w:rPr>
                <w:sz w:val="22"/>
                <w:szCs w:val="22"/>
              </w:rPr>
            </w:pPr>
            <w:proofErr w:type="spellStart"/>
            <w:r w:rsidRPr="007D6752">
              <w:rPr>
                <w:sz w:val="22"/>
                <w:szCs w:val="22"/>
              </w:rPr>
              <w:t>м.п</w:t>
            </w:r>
            <w:proofErr w:type="spellEnd"/>
            <w:r w:rsidRPr="007D6752">
              <w:rPr>
                <w:sz w:val="22"/>
                <w:szCs w:val="22"/>
              </w:rPr>
              <w:t xml:space="preserve">.                                   (подпись)                                      </w:t>
            </w:r>
          </w:p>
        </w:tc>
        <w:tc>
          <w:tcPr>
            <w:tcW w:w="5431" w:type="dxa"/>
          </w:tcPr>
          <w:p w:rsidR="00651CA1" w:rsidRPr="007D6752" w:rsidRDefault="00651CA1" w:rsidP="00E205D3">
            <w:pPr>
              <w:rPr>
                <w:b/>
                <w:sz w:val="22"/>
                <w:szCs w:val="22"/>
              </w:rPr>
            </w:pPr>
            <w:r w:rsidRPr="007D6752">
              <w:rPr>
                <w:b/>
                <w:sz w:val="22"/>
                <w:szCs w:val="22"/>
              </w:rPr>
              <w:t>Заказчик:</w:t>
            </w:r>
          </w:p>
          <w:p w:rsidR="00651CA1" w:rsidRPr="007D6752" w:rsidRDefault="00651CA1" w:rsidP="00E205D3">
            <w:pPr>
              <w:rPr>
                <w:i/>
                <w:sz w:val="22"/>
                <w:szCs w:val="22"/>
              </w:rPr>
            </w:pPr>
            <w:r w:rsidRPr="007D6752">
              <w:rPr>
                <w:i/>
                <w:sz w:val="22"/>
                <w:szCs w:val="22"/>
              </w:rPr>
              <w:t xml:space="preserve">Муниципальное бюджетное учреждение «Дорожно-эксплуатационный участок Ленинского района» </w:t>
            </w:r>
          </w:p>
          <w:p w:rsidR="00651CA1" w:rsidRPr="007D6752" w:rsidRDefault="00651CA1" w:rsidP="00E205D3">
            <w:pPr>
              <w:rPr>
                <w:sz w:val="22"/>
                <w:szCs w:val="22"/>
              </w:rPr>
            </w:pPr>
          </w:p>
          <w:p w:rsidR="00651CA1" w:rsidRPr="007D6752" w:rsidRDefault="00651CA1" w:rsidP="00E205D3">
            <w:pPr>
              <w:rPr>
                <w:sz w:val="22"/>
                <w:szCs w:val="22"/>
              </w:rPr>
            </w:pPr>
            <w:r w:rsidRPr="007D6752">
              <w:rPr>
                <w:sz w:val="22"/>
                <w:szCs w:val="22"/>
              </w:rPr>
              <w:t>Директор  МБУ «ДЭУ Ленинского района»</w:t>
            </w:r>
          </w:p>
          <w:p w:rsidR="00651CA1" w:rsidRPr="007D6752" w:rsidRDefault="00651CA1" w:rsidP="00E205D3">
            <w:pPr>
              <w:rPr>
                <w:sz w:val="22"/>
                <w:szCs w:val="22"/>
              </w:rPr>
            </w:pPr>
            <w:r w:rsidRPr="007D6752">
              <w:rPr>
                <w:sz w:val="22"/>
                <w:szCs w:val="22"/>
              </w:rPr>
              <w:t xml:space="preserve">__________________ Х.Х. </w:t>
            </w:r>
            <w:proofErr w:type="spellStart"/>
            <w:r w:rsidRPr="007D6752">
              <w:rPr>
                <w:sz w:val="22"/>
                <w:szCs w:val="22"/>
              </w:rPr>
              <w:t>Хуббатуллин</w:t>
            </w:r>
            <w:proofErr w:type="spellEnd"/>
          </w:p>
          <w:p w:rsidR="00651CA1" w:rsidRPr="007D6752" w:rsidRDefault="00651CA1" w:rsidP="00E205D3">
            <w:pPr>
              <w:rPr>
                <w:sz w:val="22"/>
                <w:szCs w:val="22"/>
              </w:rPr>
            </w:pPr>
            <w:proofErr w:type="spellStart"/>
            <w:r w:rsidRPr="007D6752">
              <w:rPr>
                <w:sz w:val="22"/>
                <w:szCs w:val="22"/>
              </w:rPr>
              <w:t>м.п</w:t>
            </w:r>
            <w:proofErr w:type="spellEnd"/>
            <w:r w:rsidRPr="007D6752">
              <w:rPr>
                <w:sz w:val="22"/>
                <w:szCs w:val="22"/>
              </w:rPr>
              <w:t>.</w:t>
            </w:r>
          </w:p>
        </w:tc>
      </w:tr>
    </w:tbl>
    <w:p w:rsidR="00651CA1" w:rsidRPr="007D6752" w:rsidRDefault="00651CA1" w:rsidP="00651CA1">
      <w:pPr>
        <w:spacing w:after="0"/>
        <w:jc w:val="right"/>
        <w:rPr>
          <w:sz w:val="22"/>
          <w:szCs w:val="22"/>
        </w:rPr>
      </w:pPr>
    </w:p>
    <w:p w:rsidR="00651CA1" w:rsidRPr="007D6752" w:rsidRDefault="00651CA1" w:rsidP="00651CA1">
      <w:pPr>
        <w:spacing w:after="0"/>
        <w:jc w:val="right"/>
        <w:rPr>
          <w:sz w:val="22"/>
          <w:szCs w:val="22"/>
        </w:rPr>
      </w:pPr>
    </w:p>
    <w:p w:rsidR="00651CA1" w:rsidRPr="007D6752" w:rsidRDefault="00651CA1" w:rsidP="00651CA1">
      <w:pPr>
        <w:spacing w:after="0"/>
        <w:jc w:val="right"/>
        <w:rPr>
          <w:sz w:val="22"/>
          <w:szCs w:val="22"/>
        </w:rPr>
      </w:pPr>
    </w:p>
    <w:p w:rsidR="00651CA1" w:rsidRPr="007D6752" w:rsidRDefault="00651CA1" w:rsidP="00651CA1">
      <w:pPr>
        <w:spacing w:after="0"/>
        <w:jc w:val="right"/>
        <w:rPr>
          <w:sz w:val="22"/>
          <w:szCs w:val="22"/>
        </w:rPr>
      </w:pPr>
    </w:p>
    <w:p w:rsidR="00651CA1" w:rsidRPr="007D6752" w:rsidRDefault="00651CA1" w:rsidP="00651CA1">
      <w:pPr>
        <w:spacing w:after="0"/>
        <w:jc w:val="right"/>
        <w:rPr>
          <w:sz w:val="22"/>
          <w:szCs w:val="22"/>
        </w:rPr>
      </w:pPr>
    </w:p>
    <w:p w:rsidR="00651CA1" w:rsidRPr="007D6752" w:rsidRDefault="00651CA1" w:rsidP="00651CA1">
      <w:pPr>
        <w:spacing w:after="0"/>
        <w:jc w:val="right"/>
        <w:rPr>
          <w:sz w:val="22"/>
          <w:szCs w:val="22"/>
        </w:rPr>
      </w:pPr>
      <w:r w:rsidRPr="007D6752">
        <w:rPr>
          <w:sz w:val="22"/>
          <w:szCs w:val="22"/>
        </w:rPr>
        <w:lastRenderedPageBreak/>
        <w:t>Приложение  № 3 к Контракту</w:t>
      </w:r>
    </w:p>
    <w:p w:rsidR="00651CA1" w:rsidRPr="007D6752" w:rsidRDefault="00651CA1" w:rsidP="00651CA1">
      <w:pPr>
        <w:spacing w:after="0"/>
        <w:jc w:val="right"/>
        <w:rPr>
          <w:sz w:val="22"/>
          <w:szCs w:val="22"/>
        </w:rPr>
      </w:pPr>
      <w:r w:rsidRPr="007D6752">
        <w:rPr>
          <w:sz w:val="22"/>
          <w:szCs w:val="22"/>
        </w:rPr>
        <w:t>№ _______ от «____» _______ 20___г.</w:t>
      </w:r>
    </w:p>
    <w:p w:rsidR="00651CA1" w:rsidRPr="007D6752" w:rsidRDefault="00651CA1" w:rsidP="00651CA1"/>
    <w:p w:rsidR="00651CA1" w:rsidRDefault="00651CA1" w:rsidP="00651CA1">
      <w:pPr>
        <w:jc w:val="center"/>
        <w:rPr>
          <w:b/>
        </w:rPr>
      </w:pPr>
      <w:r w:rsidRPr="007D6752">
        <w:rPr>
          <w:b/>
        </w:rPr>
        <w:t xml:space="preserve">Перечень объектов </w:t>
      </w:r>
    </w:p>
    <w:p w:rsidR="00651CA1" w:rsidRDefault="00651CA1" w:rsidP="00651CA1">
      <w:pPr>
        <w:rPr>
          <w:sz w:val="22"/>
          <w:szCs w:val="22"/>
        </w:rPr>
      </w:pPr>
    </w:p>
    <w:p w:rsidR="004636C6" w:rsidRPr="009463CA" w:rsidRDefault="004636C6" w:rsidP="004636C6">
      <w:pPr>
        <w:pStyle w:val="51"/>
        <w:tabs>
          <w:tab w:val="left" w:pos="0"/>
        </w:tabs>
        <w:spacing w:before="0" w:after="0"/>
        <w:jc w:val="center"/>
        <w:rPr>
          <w:bCs/>
          <w:i/>
          <w:sz w:val="21"/>
          <w:szCs w:val="21"/>
        </w:rPr>
      </w:pPr>
      <w:r w:rsidRPr="009463CA">
        <w:rPr>
          <w:bCs/>
          <w:i/>
          <w:sz w:val="21"/>
          <w:szCs w:val="21"/>
        </w:rPr>
        <w:t>Содержание  дорог</w:t>
      </w:r>
    </w:p>
    <w:tbl>
      <w:tblPr>
        <w:tblW w:w="10494" w:type="dxa"/>
        <w:tblInd w:w="93" w:type="dxa"/>
        <w:tblLook w:val="04A0" w:firstRow="1" w:lastRow="0" w:firstColumn="1" w:lastColumn="0" w:noHBand="0" w:noVBand="1"/>
      </w:tblPr>
      <w:tblGrid>
        <w:gridCol w:w="914"/>
        <w:gridCol w:w="2929"/>
        <w:gridCol w:w="1134"/>
        <w:gridCol w:w="1194"/>
        <w:gridCol w:w="1074"/>
        <w:gridCol w:w="931"/>
        <w:gridCol w:w="1166"/>
        <w:gridCol w:w="1152"/>
      </w:tblGrid>
      <w:tr w:rsidR="004636C6" w:rsidRPr="00AB7C1B" w:rsidTr="00274D9B">
        <w:trPr>
          <w:trHeight w:val="975"/>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Номер строки</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Местоположение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proofErr w:type="spellStart"/>
            <w:r w:rsidRPr="00AB7C1B">
              <w:rPr>
                <w:sz w:val="20"/>
                <w:szCs w:val="20"/>
              </w:rPr>
              <w:t>Протя-женность</w:t>
            </w:r>
            <w:proofErr w:type="spellEnd"/>
            <w:r w:rsidRPr="00AB7C1B">
              <w:rPr>
                <w:sz w:val="20"/>
                <w:szCs w:val="20"/>
              </w:rPr>
              <w:t>, км</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Коли-</w:t>
            </w:r>
            <w:proofErr w:type="spellStart"/>
            <w:r w:rsidRPr="00AB7C1B">
              <w:rPr>
                <w:sz w:val="20"/>
                <w:szCs w:val="20"/>
              </w:rPr>
              <w:t>чество</w:t>
            </w:r>
            <w:proofErr w:type="spellEnd"/>
            <w:r w:rsidRPr="00AB7C1B">
              <w:rPr>
                <w:sz w:val="20"/>
                <w:szCs w:val="20"/>
              </w:rPr>
              <w:t xml:space="preserve"> лотков, шт.</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proofErr w:type="spellStart"/>
            <w:r w:rsidRPr="00AB7C1B">
              <w:rPr>
                <w:sz w:val="20"/>
                <w:szCs w:val="20"/>
              </w:rPr>
              <w:t>Протя-женность</w:t>
            </w:r>
            <w:proofErr w:type="spellEnd"/>
            <w:r w:rsidRPr="00AB7C1B">
              <w:rPr>
                <w:sz w:val="20"/>
                <w:szCs w:val="20"/>
              </w:rPr>
              <w:t xml:space="preserve"> с учетом лотков, км</w:t>
            </w:r>
          </w:p>
        </w:tc>
        <w:tc>
          <w:tcPr>
            <w:tcW w:w="3249" w:type="dxa"/>
            <w:gridSpan w:val="3"/>
            <w:tcBorders>
              <w:top w:val="single" w:sz="4" w:space="0" w:color="auto"/>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Площадь объекта, тыс. кв. м.</w:t>
            </w:r>
          </w:p>
        </w:tc>
      </w:tr>
      <w:tr w:rsidR="004636C6" w:rsidRPr="00AB7C1B" w:rsidTr="00274D9B">
        <w:trPr>
          <w:trHeight w:val="315"/>
        </w:trPr>
        <w:tc>
          <w:tcPr>
            <w:tcW w:w="914"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2929"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931" w:type="dxa"/>
            <w:tcBorders>
              <w:top w:val="nil"/>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дороги</w:t>
            </w:r>
          </w:p>
        </w:tc>
        <w:tc>
          <w:tcPr>
            <w:tcW w:w="1166" w:type="dxa"/>
            <w:tcBorders>
              <w:top w:val="nil"/>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парковки</w:t>
            </w:r>
          </w:p>
        </w:tc>
        <w:tc>
          <w:tcPr>
            <w:tcW w:w="1152" w:type="dxa"/>
            <w:tcBorders>
              <w:top w:val="nil"/>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всего</w:t>
            </w:r>
          </w:p>
        </w:tc>
      </w:tr>
      <w:tr w:rsidR="004636C6" w:rsidRPr="00AB7C1B" w:rsidTr="00274D9B">
        <w:trPr>
          <w:trHeight w:val="405"/>
        </w:trPr>
        <w:tc>
          <w:tcPr>
            <w:tcW w:w="914"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1</w:t>
            </w:r>
          </w:p>
        </w:tc>
        <w:tc>
          <w:tcPr>
            <w:tcW w:w="292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2</w:t>
            </w:r>
          </w:p>
        </w:tc>
        <w:tc>
          <w:tcPr>
            <w:tcW w:w="113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3</w:t>
            </w:r>
          </w:p>
        </w:tc>
        <w:tc>
          <w:tcPr>
            <w:tcW w:w="119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4</w:t>
            </w:r>
          </w:p>
        </w:tc>
        <w:tc>
          <w:tcPr>
            <w:tcW w:w="107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5</w:t>
            </w:r>
          </w:p>
        </w:tc>
        <w:tc>
          <w:tcPr>
            <w:tcW w:w="931"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6</w:t>
            </w:r>
          </w:p>
        </w:tc>
        <w:tc>
          <w:tcPr>
            <w:tcW w:w="1166"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7</w:t>
            </w:r>
          </w:p>
        </w:tc>
        <w:tc>
          <w:tcPr>
            <w:tcW w:w="1152"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8</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 </w:t>
            </w:r>
          </w:p>
        </w:tc>
        <w:tc>
          <w:tcPr>
            <w:tcW w:w="9580" w:type="dxa"/>
            <w:gridSpan w:val="7"/>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center"/>
              <w:rPr>
                <w:b/>
                <w:bCs/>
                <w:sz w:val="20"/>
                <w:szCs w:val="20"/>
              </w:rPr>
            </w:pPr>
            <w:r w:rsidRPr="00AB7C1B">
              <w:rPr>
                <w:b/>
                <w:bCs/>
                <w:sz w:val="20"/>
                <w:szCs w:val="20"/>
              </w:rPr>
              <w:t>Объекты второй категории</w:t>
            </w:r>
          </w:p>
        </w:tc>
      </w:tr>
      <w:tr w:rsidR="004636C6" w:rsidRPr="00AB7C1B" w:rsidTr="00274D9B">
        <w:trPr>
          <w:trHeight w:val="1230"/>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от улицы Вильгельма де Геннина до улицы Амундсена (местные проезды)</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2,00</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4</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8,00</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23,37</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8,78</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32,15</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292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Итого по объектам второй категории</w:t>
            </w:r>
          </w:p>
        </w:tc>
        <w:tc>
          <w:tcPr>
            <w:tcW w:w="113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2,00</w:t>
            </w:r>
          </w:p>
        </w:tc>
        <w:tc>
          <w:tcPr>
            <w:tcW w:w="119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4,00</w:t>
            </w:r>
          </w:p>
        </w:tc>
        <w:tc>
          <w:tcPr>
            <w:tcW w:w="107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8,00</w:t>
            </w:r>
          </w:p>
        </w:tc>
        <w:tc>
          <w:tcPr>
            <w:tcW w:w="931"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23,37</w:t>
            </w:r>
          </w:p>
        </w:tc>
        <w:tc>
          <w:tcPr>
            <w:tcW w:w="1166"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8,78</w:t>
            </w:r>
          </w:p>
        </w:tc>
        <w:tc>
          <w:tcPr>
            <w:tcW w:w="1152"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32,15</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 </w:t>
            </w:r>
          </w:p>
        </w:tc>
        <w:tc>
          <w:tcPr>
            <w:tcW w:w="9580" w:type="dxa"/>
            <w:gridSpan w:val="7"/>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center"/>
              <w:rPr>
                <w:b/>
                <w:bCs/>
                <w:sz w:val="20"/>
                <w:szCs w:val="20"/>
              </w:rPr>
            </w:pPr>
            <w:r w:rsidRPr="00AB7C1B">
              <w:rPr>
                <w:b/>
                <w:bCs/>
                <w:sz w:val="20"/>
                <w:szCs w:val="20"/>
              </w:rPr>
              <w:t>Объекты третьей категории</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Двинская</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1,36</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2,72</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13,07</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13,07</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Колокольная</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1,37</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2,74</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12,80</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12,80</w:t>
            </w:r>
          </w:p>
        </w:tc>
      </w:tr>
      <w:tr w:rsidR="004636C6" w:rsidRPr="00AB7C1B" w:rsidTr="00274D9B">
        <w:trPr>
          <w:trHeight w:val="58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3</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Кольцевая, от дома № 2б до дома № 82</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1,74</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3,48</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13,95</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2,08</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16,03</w:t>
            </w:r>
          </w:p>
        </w:tc>
      </w:tr>
      <w:tr w:rsidR="004636C6" w:rsidRPr="00AB7C1B" w:rsidTr="00274D9B">
        <w:trPr>
          <w:trHeight w:val="630"/>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4</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Улица Барвинка, от улицы </w:t>
            </w:r>
            <w:proofErr w:type="spellStart"/>
            <w:r w:rsidRPr="00AB7C1B">
              <w:rPr>
                <w:sz w:val="20"/>
                <w:szCs w:val="20"/>
              </w:rPr>
              <w:t>Крансолесья</w:t>
            </w:r>
            <w:proofErr w:type="spellEnd"/>
            <w:r w:rsidRPr="00AB7C1B">
              <w:rPr>
                <w:sz w:val="20"/>
                <w:szCs w:val="20"/>
              </w:rPr>
              <w:t xml:space="preserve"> до улицы Кольцевой</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0,79</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1,58</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8,69</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8,69</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5</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Исследователей</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0,83</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1,66</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10,40</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10,40</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6</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Павла Шаманова (местные проезды)</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1,42</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2,84</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6,50</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6,50</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7</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 (местные проезды)</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1,22</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2,44</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8,58</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8,58</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8</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Переулок Складской </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0,57</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1,14</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8,00</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8,00</w:t>
            </w:r>
          </w:p>
        </w:tc>
      </w:tr>
      <w:tr w:rsidR="004636C6" w:rsidRPr="00AB7C1B" w:rsidTr="00274D9B">
        <w:trPr>
          <w:trHeight w:val="630"/>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9</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Чкалова, от улицы Краснолесья до дома 37 по улице Кольцевой</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0,57</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0,57</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2,57</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0,65</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3,22</w:t>
            </w:r>
          </w:p>
        </w:tc>
      </w:tr>
      <w:tr w:rsidR="004636C6" w:rsidRPr="00AB7C1B" w:rsidTr="00274D9B">
        <w:trPr>
          <w:trHeight w:val="630"/>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10</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Анатолия Мехренцева, от улицы Краснолесья до улицы Академика Вонсовского</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0,70</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1,40</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3,43</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2,00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5,43</w:t>
            </w:r>
          </w:p>
        </w:tc>
      </w:tr>
      <w:tr w:rsidR="004636C6" w:rsidRPr="00AB7C1B" w:rsidTr="00274D9B">
        <w:trPr>
          <w:trHeight w:val="665"/>
        </w:trPr>
        <w:tc>
          <w:tcPr>
            <w:tcW w:w="914"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11</w:t>
            </w:r>
          </w:p>
        </w:tc>
        <w:tc>
          <w:tcPr>
            <w:tcW w:w="292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Анатолия Мехренцева, от улицы Краснолесья до улицы Павла Шаманова (местный проезд)</w:t>
            </w:r>
          </w:p>
        </w:tc>
        <w:tc>
          <w:tcPr>
            <w:tcW w:w="11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0,59</w:t>
            </w:r>
          </w:p>
        </w:tc>
        <w:tc>
          <w:tcPr>
            <w:tcW w:w="119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1,18</w:t>
            </w:r>
          </w:p>
        </w:tc>
        <w:tc>
          <w:tcPr>
            <w:tcW w:w="93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4,49</w:t>
            </w:r>
          </w:p>
        </w:tc>
        <w:tc>
          <w:tcPr>
            <w:tcW w:w="11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1,30</w:t>
            </w:r>
          </w:p>
        </w:tc>
        <w:tc>
          <w:tcPr>
            <w:tcW w:w="115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5,79</w:t>
            </w:r>
          </w:p>
        </w:tc>
      </w:tr>
      <w:tr w:rsidR="004636C6" w:rsidRPr="00AB7C1B" w:rsidTr="00274D9B">
        <w:trPr>
          <w:trHeight w:val="945"/>
        </w:trPr>
        <w:tc>
          <w:tcPr>
            <w:tcW w:w="91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12</w:t>
            </w:r>
          </w:p>
        </w:tc>
        <w:tc>
          <w:tcPr>
            <w:tcW w:w="2929"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Вильгельма де Геннина (местные проезды, от Объездной автодороги до улицы Академика Сахарова)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1,64</w:t>
            </w: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3,28</w:t>
            </w:r>
          </w:p>
        </w:tc>
        <w:tc>
          <w:tcPr>
            <w:tcW w:w="93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13,12</w:t>
            </w:r>
          </w:p>
        </w:tc>
        <w:tc>
          <w:tcPr>
            <w:tcW w:w="11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0,71</w:t>
            </w:r>
          </w:p>
        </w:tc>
        <w:tc>
          <w:tcPr>
            <w:tcW w:w="115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13,83</w:t>
            </w:r>
          </w:p>
        </w:tc>
      </w:tr>
      <w:tr w:rsidR="004636C6" w:rsidRPr="00AB7C1B" w:rsidTr="00274D9B">
        <w:trPr>
          <w:trHeight w:val="315"/>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2929"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 xml:space="preserve">Итого по объектам третьей категории </w:t>
            </w:r>
          </w:p>
        </w:tc>
        <w:tc>
          <w:tcPr>
            <w:tcW w:w="113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12,80</w:t>
            </w:r>
          </w:p>
        </w:tc>
        <w:tc>
          <w:tcPr>
            <w:tcW w:w="119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23,00</w:t>
            </w:r>
          </w:p>
        </w:tc>
        <w:tc>
          <w:tcPr>
            <w:tcW w:w="107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25,03</w:t>
            </w:r>
          </w:p>
        </w:tc>
        <w:tc>
          <w:tcPr>
            <w:tcW w:w="931"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105,60</w:t>
            </w:r>
          </w:p>
        </w:tc>
        <w:tc>
          <w:tcPr>
            <w:tcW w:w="1166"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6,74</w:t>
            </w:r>
          </w:p>
        </w:tc>
        <w:tc>
          <w:tcPr>
            <w:tcW w:w="1152"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112,34</w:t>
            </w:r>
          </w:p>
        </w:tc>
      </w:tr>
      <w:tr w:rsidR="004636C6" w:rsidRPr="00AB7C1B" w:rsidTr="00274D9B">
        <w:trPr>
          <w:trHeight w:val="315"/>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9580" w:type="dxa"/>
            <w:gridSpan w:val="7"/>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center"/>
              <w:rPr>
                <w:b/>
                <w:bCs/>
                <w:sz w:val="20"/>
                <w:szCs w:val="20"/>
              </w:rPr>
            </w:pPr>
            <w:r w:rsidRPr="00AB7C1B">
              <w:rPr>
                <w:b/>
                <w:bCs/>
                <w:sz w:val="20"/>
                <w:szCs w:val="20"/>
              </w:rPr>
              <w:t>Объекты третьей категории, внутриквартальные проезды</w:t>
            </w:r>
          </w:p>
        </w:tc>
      </w:tr>
      <w:tr w:rsidR="004636C6" w:rsidRPr="00AB7C1B" w:rsidTr="00274D9B">
        <w:trPr>
          <w:trHeight w:val="630"/>
        </w:trPr>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outlineLvl w:val="0"/>
              <w:rPr>
                <w:sz w:val="20"/>
                <w:szCs w:val="20"/>
              </w:rPr>
            </w:pPr>
            <w:r w:rsidRPr="00AB7C1B">
              <w:rPr>
                <w:sz w:val="20"/>
                <w:szCs w:val="20"/>
              </w:rPr>
              <w:t>1</w:t>
            </w:r>
          </w:p>
        </w:tc>
        <w:tc>
          <w:tcPr>
            <w:tcW w:w="2929"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outlineLvl w:val="0"/>
              <w:rPr>
                <w:sz w:val="20"/>
                <w:szCs w:val="20"/>
              </w:rPr>
            </w:pPr>
            <w:r w:rsidRPr="00AB7C1B">
              <w:rPr>
                <w:sz w:val="20"/>
                <w:szCs w:val="20"/>
              </w:rPr>
              <w:t>Подъезд от улицы Михеева к зданию школы № 181</w:t>
            </w:r>
          </w:p>
        </w:tc>
        <w:tc>
          <w:tcPr>
            <w:tcW w:w="113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sz w:val="20"/>
                <w:szCs w:val="20"/>
              </w:rPr>
            </w:pPr>
            <w:r w:rsidRPr="00AB7C1B">
              <w:rPr>
                <w:sz w:val="20"/>
                <w:szCs w:val="20"/>
              </w:rPr>
              <w:t>0,50</w:t>
            </w:r>
          </w:p>
        </w:tc>
        <w:tc>
          <w:tcPr>
            <w:tcW w:w="119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sz w:val="20"/>
                <w:szCs w:val="20"/>
              </w:rPr>
            </w:pPr>
            <w:r w:rsidRPr="00AB7C1B">
              <w:rPr>
                <w:sz w:val="20"/>
                <w:szCs w:val="20"/>
              </w:rPr>
              <w:t>2</w:t>
            </w:r>
          </w:p>
        </w:tc>
        <w:tc>
          <w:tcPr>
            <w:tcW w:w="107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sz w:val="20"/>
                <w:szCs w:val="20"/>
              </w:rPr>
            </w:pPr>
            <w:r w:rsidRPr="00AB7C1B">
              <w:rPr>
                <w:sz w:val="20"/>
                <w:szCs w:val="20"/>
              </w:rPr>
              <w:t>1,00</w:t>
            </w:r>
          </w:p>
        </w:tc>
        <w:tc>
          <w:tcPr>
            <w:tcW w:w="931"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sz w:val="20"/>
                <w:szCs w:val="20"/>
              </w:rPr>
            </w:pPr>
            <w:r w:rsidRPr="00AB7C1B">
              <w:rPr>
                <w:sz w:val="20"/>
                <w:szCs w:val="20"/>
              </w:rPr>
              <w:t>3,94</w:t>
            </w:r>
          </w:p>
        </w:tc>
        <w:tc>
          <w:tcPr>
            <w:tcW w:w="1166"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sz w:val="20"/>
                <w:szCs w:val="20"/>
              </w:rPr>
            </w:pPr>
            <w:r w:rsidRPr="00AB7C1B">
              <w:rPr>
                <w:sz w:val="20"/>
                <w:szCs w:val="20"/>
              </w:rPr>
              <w:t>0,00</w:t>
            </w:r>
          </w:p>
        </w:tc>
        <w:tc>
          <w:tcPr>
            <w:tcW w:w="1152"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sz w:val="20"/>
                <w:szCs w:val="20"/>
              </w:rPr>
            </w:pPr>
            <w:r w:rsidRPr="00AB7C1B">
              <w:rPr>
                <w:sz w:val="20"/>
                <w:szCs w:val="20"/>
              </w:rPr>
              <w:t>3,94</w:t>
            </w:r>
          </w:p>
        </w:tc>
      </w:tr>
      <w:tr w:rsidR="004636C6" w:rsidRPr="00AB7C1B" w:rsidTr="00274D9B">
        <w:trPr>
          <w:trHeight w:val="630"/>
        </w:trPr>
        <w:tc>
          <w:tcPr>
            <w:tcW w:w="914"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292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Итого по объектам третьей категории, внутриквартальным проездам</w:t>
            </w:r>
          </w:p>
        </w:tc>
        <w:tc>
          <w:tcPr>
            <w:tcW w:w="113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0,50</w:t>
            </w:r>
          </w:p>
        </w:tc>
        <w:tc>
          <w:tcPr>
            <w:tcW w:w="119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2,00</w:t>
            </w:r>
          </w:p>
        </w:tc>
        <w:tc>
          <w:tcPr>
            <w:tcW w:w="107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1,00</w:t>
            </w:r>
          </w:p>
        </w:tc>
        <w:tc>
          <w:tcPr>
            <w:tcW w:w="931"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3,94</w:t>
            </w:r>
          </w:p>
        </w:tc>
        <w:tc>
          <w:tcPr>
            <w:tcW w:w="1166"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0,00</w:t>
            </w:r>
          </w:p>
        </w:tc>
        <w:tc>
          <w:tcPr>
            <w:tcW w:w="1152"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3,94</w:t>
            </w:r>
          </w:p>
        </w:tc>
      </w:tr>
      <w:tr w:rsidR="004636C6" w:rsidRPr="00AB7C1B" w:rsidTr="00274D9B">
        <w:trPr>
          <w:trHeight w:val="315"/>
        </w:trPr>
        <w:tc>
          <w:tcPr>
            <w:tcW w:w="914"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292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15,30</w:t>
            </w:r>
          </w:p>
        </w:tc>
        <w:tc>
          <w:tcPr>
            <w:tcW w:w="119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29,00</w:t>
            </w:r>
          </w:p>
        </w:tc>
        <w:tc>
          <w:tcPr>
            <w:tcW w:w="107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34,03</w:t>
            </w:r>
          </w:p>
        </w:tc>
        <w:tc>
          <w:tcPr>
            <w:tcW w:w="931"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132,91</w:t>
            </w:r>
          </w:p>
        </w:tc>
        <w:tc>
          <w:tcPr>
            <w:tcW w:w="1166"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15,52</w:t>
            </w:r>
          </w:p>
        </w:tc>
        <w:tc>
          <w:tcPr>
            <w:tcW w:w="1152"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148,43</w:t>
            </w:r>
          </w:p>
        </w:tc>
      </w:tr>
    </w:tbl>
    <w:p w:rsidR="004636C6" w:rsidRPr="009463CA" w:rsidRDefault="004636C6" w:rsidP="004636C6">
      <w:pPr>
        <w:jc w:val="center"/>
        <w:rPr>
          <w:i/>
          <w:sz w:val="21"/>
          <w:szCs w:val="21"/>
        </w:rPr>
      </w:pPr>
      <w:r w:rsidRPr="009463CA">
        <w:rPr>
          <w:bCs/>
          <w:i/>
          <w:sz w:val="21"/>
          <w:szCs w:val="21"/>
        </w:rPr>
        <w:t>Содержание тротуаров</w:t>
      </w:r>
    </w:p>
    <w:tbl>
      <w:tblPr>
        <w:tblW w:w="10504" w:type="dxa"/>
        <w:tblInd w:w="93" w:type="dxa"/>
        <w:tblLook w:val="04A0" w:firstRow="1" w:lastRow="0" w:firstColumn="1" w:lastColumn="0" w:noHBand="0" w:noVBand="1"/>
      </w:tblPr>
      <w:tblGrid>
        <w:gridCol w:w="1180"/>
        <w:gridCol w:w="1840"/>
        <w:gridCol w:w="5075"/>
        <w:gridCol w:w="2409"/>
      </w:tblGrid>
      <w:tr w:rsidR="004636C6" w:rsidRPr="00AB7C1B" w:rsidTr="00274D9B">
        <w:trPr>
          <w:trHeight w:val="94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lastRenderedPageBreak/>
              <w:t>Номер строки</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Наименование объекта</w:t>
            </w:r>
          </w:p>
        </w:tc>
        <w:tc>
          <w:tcPr>
            <w:tcW w:w="5075" w:type="dxa"/>
            <w:tcBorders>
              <w:top w:val="single" w:sz="4" w:space="0" w:color="auto"/>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Местоположение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Площадь объектов, тыс. кв. м</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1</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2</w:t>
            </w:r>
          </w:p>
        </w:tc>
        <w:tc>
          <w:tcPr>
            <w:tcW w:w="5075"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3</w:t>
            </w:r>
          </w:p>
        </w:tc>
        <w:tc>
          <w:tcPr>
            <w:tcW w:w="240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4</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 </w:t>
            </w:r>
          </w:p>
        </w:tc>
        <w:tc>
          <w:tcPr>
            <w:tcW w:w="9324" w:type="dxa"/>
            <w:gridSpan w:val="3"/>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center"/>
              <w:rPr>
                <w:b/>
                <w:bCs/>
                <w:sz w:val="20"/>
                <w:szCs w:val="20"/>
              </w:rPr>
            </w:pPr>
            <w:r w:rsidRPr="00AB7C1B">
              <w:rPr>
                <w:b/>
                <w:bCs/>
                <w:sz w:val="20"/>
                <w:szCs w:val="20"/>
              </w:rPr>
              <w:t>Объекты первой категории</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1</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color w:val="000000"/>
                <w:sz w:val="20"/>
                <w:szCs w:val="20"/>
              </w:rPr>
            </w:pPr>
            <w:r w:rsidRPr="00AB7C1B">
              <w:rPr>
                <w:color w:val="000000"/>
                <w:sz w:val="20"/>
                <w:szCs w:val="20"/>
              </w:rPr>
              <w:t>Улица Вильгельма де Геннина</w:t>
            </w:r>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rPr>
                <w:color w:val="000000"/>
                <w:sz w:val="20"/>
                <w:szCs w:val="20"/>
              </w:rPr>
            </w:pPr>
            <w:r w:rsidRPr="00AB7C1B">
              <w:rPr>
                <w:color w:val="000000"/>
                <w:sz w:val="20"/>
                <w:szCs w:val="20"/>
              </w:rPr>
              <w:t>18,21</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2</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color w:val="000000"/>
                <w:sz w:val="20"/>
                <w:szCs w:val="20"/>
              </w:rPr>
            </w:pPr>
            <w:r w:rsidRPr="00AB7C1B">
              <w:rPr>
                <w:color w:val="000000"/>
                <w:sz w:val="20"/>
                <w:szCs w:val="20"/>
              </w:rPr>
              <w:t>Улица Вильгельма де Геннина</w:t>
            </w:r>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rPr>
                <w:color w:val="000000"/>
                <w:sz w:val="20"/>
                <w:szCs w:val="20"/>
              </w:rPr>
            </w:pPr>
            <w:r w:rsidRPr="00AB7C1B">
              <w:rPr>
                <w:color w:val="000000"/>
                <w:sz w:val="20"/>
                <w:szCs w:val="20"/>
              </w:rPr>
              <w:t>6,7</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3</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 xml:space="preserve">Улица </w:t>
            </w:r>
            <w:proofErr w:type="spellStart"/>
            <w:r w:rsidRPr="00AB7C1B">
              <w:rPr>
                <w:sz w:val="20"/>
                <w:szCs w:val="20"/>
              </w:rPr>
              <w:t>Вонцовского</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rPr>
                <w:color w:val="000000"/>
                <w:sz w:val="20"/>
                <w:szCs w:val="20"/>
              </w:rPr>
            </w:pPr>
            <w:r w:rsidRPr="00AB7C1B">
              <w:rPr>
                <w:color w:val="000000"/>
                <w:sz w:val="20"/>
                <w:szCs w:val="20"/>
              </w:rPr>
              <w:t>7,73</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rPr>
                <w:sz w:val="20"/>
                <w:szCs w:val="20"/>
              </w:rPr>
            </w:pPr>
            <w:r w:rsidRPr="00AB7C1B">
              <w:rPr>
                <w:sz w:val="20"/>
                <w:szCs w:val="20"/>
              </w:rPr>
              <w:t>4</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 xml:space="preserve">Улица </w:t>
            </w:r>
            <w:proofErr w:type="spellStart"/>
            <w:r w:rsidRPr="00AB7C1B">
              <w:rPr>
                <w:sz w:val="20"/>
                <w:szCs w:val="20"/>
              </w:rPr>
              <w:t>Вонцовского</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rPr>
                <w:color w:val="000000"/>
                <w:sz w:val="20"/>
                <w:szCs w:val="20"/>
              </w:rPr>
            </w:pPr>
            <w:r w:rsidRPr="00AB7C1B">
              <w:rPr>
                <w:color w:val="000000"/>
                <w:sz w:val="20"/>
                <w:szCs w:val="20"/>
              </w:rPr>
              <w:t>9,24</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5</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Кольцевая</w:t>
            </w:r>
          </w:p>
        </w:tc>
        <w:tc>
          <w:tcPr>
            <w:tcW w:w="240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2,68</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6</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Проезд от улицы Михеева до здания  школы № 181</w:t>
            </w:r>
          </w:p>
        </w:tc>
        <w:tc>
          <w:tcPr>
            <w:tcW w:w="240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0,80</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7</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outlineLvl w:val="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Мехренцева</w:t>
            </w:r>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outlineLvl w:val="0"/>
              <w:rPr>
                <w:color w:val="000000"/>
                <w:sz w:val="20"/>
                <w:szCs w:val="20"/>
              </w:rPr>
            </w:pPr>
            <w:r w:rsidRPr="00AB7C1B">
              <w:rPr>
                <w:color w:val="000000"/>
                <w:sz w:val="20"/>
                <w:szCs w:val="20"/>
              </w:rPr>
              <w:t>5,28</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8</w:t>
            </w:r>
          </w:p>
        </w:tc>
        <w:tc>
          <w:tcPr>
            <w:tcW w:w="1840"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outlineLvl w:val="0"/>
              <w:rPr>
                <w:sz w:val="20"/>
                <w:szCs w:val="20"/>
              </w:rPr>
            </w:pPr>
            <w:r w:rsidRPr="00AB7C1B">
              <w:rPr>
                <w:sz w:val="20"/>
                <w:szCs w:val="20"/>
              </w:rPr>
              <w:t>разделительная полоса</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Мехренцева</w:t>
            </w:r>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outlineLvl w:val="0"/>
              <w:rPr>
                <w:color w:val="000000"/>
                <w:sz w:val="20"/>
                <w:szCs w:val="20"/>
              </w:rPr>
            </w:pPr>
            <w:r w:rsidRPr="00AB7C1B">
              <w:rPr>
                <w:color w:val="000000"/>
                <w:sz w:val="20"/>
                <w:szCs w:val="20"/>
              </w:rPr>
              <w:t>1,65</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9</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Мехренцева</w:t>
            </w:r>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outlineLvl w:val="0"/>
              <w:rPr>
                <w:color w:val="000000"/>
                <w:sz w:val="20"/>
                <w:szCs w:val="20"/>
              </w:rPr>
            </w:pPr>
            <w:r w:rsidRPr="00AB7C1B">
              <w:rPr>
                <w:color w:val="000000"/>
                <w:sz w:val="20"/>
                <w:szCs w:val="20"/>
              </w:rPr>
              <w:t>8,94</w:t>
            </w:r>
          </w:p>
        </w:tc>
      </w:tr>
      <w:tr w:rsidR="004636C6" w:rsidRPr="00AB7C1B" w:rsidTr="00274D9B">
        <w:trPr>
          <w:trHeight w:val="315"/>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10</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Шаманова</w:t>
            </w:r>
          </w:p>
        </w:tc>
        <w:tc>
          <w:tcPr>
            <w:tcW w:w="240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color w:val="000000"/>
                <w:sz w:val="20"/>
                <w:szCs w:val="20"/>
              </w:rPr>
            </w:pPr>
            <w:r w:rsidRPr="00AB7C1B">
              <w:rPr>
                <w:color w:val="000000"/>
                <w:sz w:val="20"/>
                <w:szCs w:val="20"/>
              </w:rPr>
              <w:t>4,08</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11</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разделительная полоса</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Шаманова</w:t>
            </w:r>
          </w:p>
        </w:tc>
        <w:tc>
          <w:tcPr>
            <w:tcW w:w="240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outlineLvl w:val="0"/>
              <w:rPr>
                <w:color w:val="000000"/>
                <w:sz w:val="20"/>
                <w:szCs w:val="20"/>
              </w:rPr>
            </w:pPr>
            <w:r w:rsidRPr="00AB7C1B">
              <w:rPr>
                <w:color w:val="000000"/>
                <w:sz w:val="20"/>
                <w:szCs w:val="20"/>
              </w:rPr>
              <w:t>1,81</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12</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велосипедная дорожка</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Шаманова</w:t>
            </w:r>
          </w:p>
        </w:tc>
        <w:tc>
          <w:tcPr>
            <w:tcW w:w="2409" w:type="dxa"/>
            <w:tcBorders>
              <w:top w:val="nil"/>
              <w:left w:val="nil"/>
              <w:bottom w:val="single" w:sz="4" w:space="0" w:color="auto"/>
              <w:right w:val="single" w:sz="4" w:space="0" w:color="auto"/>
            </w:tcBorders>
            <w:shd w:val="clear" w:color="auto" w:fill="auto"/>
            <w:noWrap/>
            <w:vAlign w:val="bottom"/>
            <w:hideMark/>
          </w:tcPr>
          <w:p w:rsidR="004636C6" w:rsidRPr="00AB7C1B" w:rsidRDefault="004636C6" w:rsidP="00274D9B">
            <w:pPr>
              <w:spacing w:after="0"/>
              <w:jc w:val="right"/>
              <w:outlineLvl w:val="0"/>
              <w:rPr>
                <w:color w:val="000000"/>
                <w:sz w:val="20"/>
                <w:szCs w:val="20"/>
              </w:rPr>
            </w:pPr>
            <w:r w:rsidRPr="00AB7C1B">
              <w:rPr>
                <w:color w:val="000000"/>
                <w:sz w:val="20"/>
                <w:szCs w:val="20"/>
              </w:rPr>
              <w:t>3,87</w:t>
            </w:r>
          </w:p>
        </w:tc>
      </w:tr>
      <w:tr w:rsidR="004636C6" w:rsidRPr="00AB7C1B" w:rsidTr="00274D9B">
        <w:trPr>
          <w:trHeight w:val="630"/>
        </w:trPr>
        <w:tc>
          <w:tcPr>
            <w:tcW w:w="1180"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13</w:t>
            </w:r>
          </w:p>
        </w:tc>
        <w:tc>
          <w:tcPr>
            <w:tcW w:w="1840"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Тротуар</w:t>
            </w:r>
          </w:p>
        </w:tc>
        <w:tc>
          <w:tcPr>
            <w:tcW w:w="5075"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Чкалова, от улицы Краснолесья до проспекта Академика Сахарова</w:t>
            </w:r>
          </w:p>
        </w:tc>
        <w:tc>
          <w:tcPr>
            <w:tcW w:w="2409"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2,76</w:t>
            </w:r>
          </w:p>
        </w:tc>
      </w:tr>
      <w:tr w:rsidR="004636C6" w:rsidRPr="00AB7C1B" w:rsidTr="00274D9B">
        <w:trPr>
          <w:trHeight w:val="525"/>
        </w:trPr>
        <w:tc>
          <w:tcPr>
            <w:tcW w:w="1180"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6915" w:type="dxa"/>
            <w:gridSpan w:val="2"/>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rPr>
                <w:b/>
                <w:bCs/>
                <w:sz w:val="20"/>
                <w:szCs w:val="20"/>
              </w:rPr>
            </w:pPr>
            <w:r w:rsidRPr="00AB7C1B">
              <w:rPr>
                <w:b/>
                <w:bCs/>
                <w:sz w:val="20"/>
                <w:szCs w:val="20"/>
              </w:rPr>
              <w:t>Итого по объектам первой категории</w:t>
            </w:r>
          </w:p>
        </w:tc>
        <w:tc>
          <w:tcPr>
            <w:tcW w:w="240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b/>
                <w:bCs/>
                <w:sz w:val="20"/>
                <w:szCs w:val="20"/>
              </w:rPr>
            </w:pPr>
            <w:r w:rsidRPr="00AB7C1B">
              <w:rPr>
                <w:b/>
                <w:bCs/>
                <w:sz w:val="20"/>
                <w:szCs w:val="20"/>
              </w:rPr>
              <w:t>73,75</w:t>
            </w:r>
          </w:p>
        </w:tc>
      </w:tr>
      <w:tr w:rsidR="004636C6" w:rsidRPr="00AB7C1B" w:rsidTr="00274D9B">
        <w:trPr>
          <w:trHeight w:val="435"/>
        </w:trPr>
        <w:tc>
          <w:tcPr>
            <w:tcW w:w="1180"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6915" w:type="dxa"/>
            <w:gridSpan w:val="2"/>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rPr>
                <w:b/>
                <w:bCs/>
                <w:sz w:val="20"/>
                <w:szCs w:val="20"/>
              </w:rPr>
            </w:pPr>
            <w:r w:rsidRPr="00AB7C1B">
              <w:rPr>
                <w:b/>
                <w:bCs/>
                <w:sz w:val="20"/>
                <w:szCs w:val="20"/>
              </w:rPr>
              <w:t xml:space="preserve">Итого </w:t>
            </w:r>
          </w:p>
        </w:tc>
        <w:tc>
          <w:tcPr>
            <w:tcW w:w="2409"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right"/>
              <w:rPr>
                <w:b/>
                <w:bCs/>
                <w:sz w:val="20"/>
                <w:szCs w:val="20"/>
              </w:rPr>
            </w:pPr>
            <w:r w:rsidRPr="00AB7C1B">
              <w:rPr>
                <w:b/>
                <w:bCs/>
                <w:sz w:val="20"/>
                <w:szCs w:val="20"/>
              </w:rPr>
              <w:t>73,75</w:t>
            </w:r>
          </w:p>
        </w:tc>
      </w:tr>
    </w:tbl>
    <w:p w:rsidR="004636C6" w:rsidRPr="009463CA" w:rsidRDefault="004636C6" w:rsidP="004636C6">
      <w:pPr>
        <w:pStyle w:val="51"/>
        <w:tabs>
          <w:tab w:val="left" w:pos="360"/>
        </w:tabs>
        <w:spacing w:before="0" w:after="0"/>
        <w:rPr>
          <w:i/>
          <w:sz w:val="21"/>
          <w:szCs w:val="21"/>
        </w:rPr>
      </w:pPr>
    </w:p>
    <w:p w:rsidR="004636C6" w:rsidRPr="009463CA" w:rsidRDefault="004636C6" w:rsidP="004636C6">
      <w:pPr>
        <w:pStyle w:val="51"/>
        <w:tabs>
          <w:tab w:val="left" w:pos="360"/>
        </w:tabs>
        <w:spacing w:before="0" w:after="0"/>
        <w:jc w:val="center"/>
        <w:rPr>
          <w:i/>
          <w:sz w:val="21"/>
          <w:szCs w:val="21"/>
        </w:rPr>
      </w:pPr>
      <w:r w:rsidRPr="009463CA">
        <w:rPr>
          <w:i/>
          <w:sz w:val="21"/>
          <w:szCs w:val="21"/>
        </w:rPr>
        <w:t>Содержание остановок общественного транспорта</w:t>
      </w:r>
    </w:p>
    <w:tbl>
      <w:tblPr>
        <w:tblW w:w="10638" w:type="dxa"/>
        <w:tblInd w:w="93" w:type="dxa"/>
        <w:tblLayout w:type="fixed"/>
        <w:tblLook w:val="04A0" w:firstRow="1" w:lastRow="0" w:firstColumn="1" w:lastColumn="0" w:noHBand="0" w:noVBand="1"/>
      </w:tblPr>
      <w:tblGrid>
        <w:gridCol w:w="582"/>
        <w:gridCol w:w="1864"/>
        <w:gridCol w:w="2672"/>
        <w:gridCol w:w="1427"/>
        <w:gridCol w:w="966"/>
        <w:gridCol w:w="934"/>
        <w:gridCol w:w="912"/>
        <w:gridCol w:w="1281"/>
      </w:tblGrid>
      <w:tr w:rsidR="004636C6" w:rsidRPr="00AB7C1B" w:rsidTr="004636C6">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Номер строки</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Наименование остановки</w:t>
            </w: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Местоположение</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Направление движения</w:t>
            </w:r>
          </w:p>
        </w:tc>
        <w:tc>
          <w:tcPr>
            <w:tcW w:w="2812" w:type="dxa"/>
            <w:gridSpan w:val="3"/>
            <w:tcBorders>
              <w:top w:val="single" w:sz="4" w:space="0" w:color="auto"/>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Площадь остановки, тыс. кв. м</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b/>
                <w:sz w:val="20"/>
                <w:szCs w:val="20"/>
              </w:rPr>
            </w:pPr>
            <w:r w:rsidRPr="00AB7C1B">
              <w:rPr>
                <w:b/>
                <w:sz w:val="20"/>
                <w:szCs w:val="20"/>
              </w:rPr>
              <w:t>Общая площадь, тыс. кв. м</w:t>
            </w:r>
          </w:p>
        </w:tc>
      </w:tr>
      <w:tr w:rsidR="004636C6" w:rsidRPr="00AB7C1B" w:rsidTr="004636C6">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2672"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c>
          <w:tcPr>
            <w:tcW w:w="966" w:type="dxa"/>
            <w:tcBorders>
              <w:top w:val="nil"/>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r w:rsidRPr="00AB7C1B">
              <w:rPr>
                <w:sz w:val="20"/>
                <w:szCs w:val="20"/>
              </w:rPr>
              <w:t>авто-</w:t>
            </w:r>
            <w:proofErr w:type="spellStart"/>
            <w:r w:rsidRPr="00AB7C1B">
              <w:rPr>
                <w:sz w:val="20"/>
                <w:szCs w:val="20"/>
              </w:rPr>
              <w:t>бусной</w:t>
            </w:r>
            <w:proofErr w:type="spellEnd"/>
          </w:p>
        </w:tc>
        <w:tc>
          <w:tcPr>
            <w:tcW w:w="934" w:type="dxa"/>
            <w:tcBorders>
              <w:top w:val="nil"/>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proofErr w:type="spellStart"/>
            <w:r w:rsidRPr="00AB7C1B">
              <w:rPr>
                <w:sz w:val="20"/>
                <w:szCs w:val="20"/>
              </w:rPr>
              <w:t>трол</w:t>
            </w:r>
            <w:proofErr w:type="spellEnd"/>
            <w:r w:rsidRPr="00AB7C1B">
              <w:rPr>
                <w:sz w:val="20"/>
                <w:szCs w:val="20"/>
              </w:rPr>
              <w:t>-</w:t>
            </w:r>
            <w:proofErr w:type="spellStart"/>
            <w:r w:rsidRPr="00AB7C1B">
              <w:rPr>
                <w:sz w:val="20"/>
                <w:szCs w:val="20"/>
              </w:rPr>
              <w:t>лейбус</w:t>
            </w:r>
            <w:proofErr w:type="spellEnd"/>
            <w:r w:rsidRPr="00AB7C1B">
              <w:rPr>
                <w:sz w:val="20"/>
                <w:szCs w:val="20"/>
              </w:rPr>
              <w:t>-ной</w:t>
            </w:r>
          </w:p>
        </w:tc>
        <w:tc>
          <w:tcPr>
            <w:tcW w:w="912" w:type="dxa"/>
            <w:tcBorders>
              <w:top w:val="nil"/>
              <w:left w:val="nil"/>
              <w:bottom w:val="single" w:sz="4" w:space="0" w:color="auto"/>
              <w:right w:val="single" w:sz="4" w:space="0" w:color="auto"/>
            </w:tcBorders>
            <w:shd w:val="clear" w:color="auto" w:fill="auto"/>
            <w:vAlign w:val="center"/>
            <w:hideMark/>
          </w:tcPr>
          <w:p w:rsidR="004636C6" w:rsidRPr="00AB7C1B" w:rsidRDefault="004636C6" w:rsidP="00274D9B">
            <w:pPr>
              <w:spacing w:after="0"/>
              <w:jc w:val="center"/>
              <w:rPr>
                <w:sz w:val="20"/>
                <w:szCs w:val="20"/>
              </w:rPr>
            </w:pPr>
            <w:proofErr w:type="spellStart"/>
            <w:r w:rsidRPr="00AB7C1B">
              <w:rPr>
                <w:sz w:val="20"/>
                <w:szCs w:val="20"/>
              </w:rPr>
              <w:t>трам-вайной</w:t>
            </w:r>
            <w:proofErr w:type="spellEnd"/>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4636C6" w:rsidRPr="00AB7C1B" w:rsidRDefault="004636C6" w:rsidP="00274D9B">
            <w:pPr>
              <w:spacing w:after="0"/>
              <w:rPr>
                <w:sz w:val="20"/>
                <w:szCs w:val="20"/>
              </w:rPr>
            </w:pP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1</w:t>
            </w:r>
          </w:p>
        </w:tc>
        <w:tc>
          <w:tcPr>
            <w:tcW w:w="186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2</w:t>
            </w:r>
          </w:p>
        </w:tc>
        <w:tc>
          <w:tcPr>
            <w:tcW w:w="2672"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3</w:t>
            </w:r>
          </w:p>
        </w:tc>
        <w:tc>
          <w:tcPr>
            <w:tcW w:w="1427"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4</w:t>
            </w:r>
          </w:p>
        </w:tc>
        <w:tc>
          <w:tcPr>
            <w:tcW w:w="966"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5</w:t>
            </w:r>
          </w:p>
        </w:tc>
        <w:tc>
          <w:tcPr>
            <w:tcW w:w="934"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6</w:t>
            </w:r>
          </w:p>
        </w:tc>
        <w:tc>
          <w:tcPr>
            <w:tcW w:w="912"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7</w:t>
            </w:r>
          </w:p>
        </w:tc>
        <w:tc>
          <w:tcPr>
            <w:tcW w:w="1281" w:type="dxa"/>
            <w:tcBorders>
              <w:top w:val="nil"/>
              <w:left w:val="nil"/>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8</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10056" w:type="dxa"/>
            <w:gridSpan w:val="7"/>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center"/>
              <w:rPr>
                <w:b/>
                <w:bCs/>
                <w:sz w:val="20"/>
                <w:szCs w:val="20"/>
              </w:rPr>
            </w:pPr>
            <w:r w:rsidRPr="00AB7C1B">
              <w:rPr>
                <w:b/>
                <w:bCs/>
                <w:sz w:val="20"/>
                <w:szCs w:val="20"/>
              </w:rPr>
              <w:t>Объекты первой категории</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«Академика Вонсовского»</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Амундсена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0,090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0,090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«Академика Вонсовского» </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Амундсена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0,090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0,090</w:t>
            </w:r>
          </w:p>
        </w:tc>
      </w:tr>
      <w:tr w:rsidR="004636C6" w:rsidRPr="00AB7C1B" w:rsidTr="004636C6">
        <w:trPr>
          <w:trHeight w:val="692"/>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3</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w:t>
            </w:r>
          </w:p>
        </w:tc>
        <w:tc>
          <w:tcPr>
            <w:tcW w:w="267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перекресток улиц Амундсена - Академика Сахарова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747"/>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4</w:t>
            </w:r>
          </w:p>
        </w:tc>
        <w:tc>
          <w:tcPr>
            <w:tcW w:w="1864"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w:t>
            </w:r>
          </w:p>
        </w:tc>
        <w:tc>
          <w:tcPr>
            <w:tcW w:w="2672"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перекресток улиц Вильгельма де Геннина - Тимофеева-Ресовского</w:t>
            </w:r>
          </w:p>
        </w:tc>
        <w:tc>
          <w:tcPr>
            <w:tcW w:w="1427"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b/>
                <w:bCs/>
                <w:sz w:val="20"/>
                <w:szCs w:val="20"/>
              </w:rPr>
            </w:pPr>
            <w:r w:rsidRPr="00AB7C1B">
              <w:rPr>
                <w:b/>
                <w:bCs/>
                <w:sz w:val="20"/>
                <w:szCs w:val="20"/>
              </w:rPr>
              <w:t>0,080</w:t>
            </w:r>
          </w:p>
        </w:tc>
        <w:tc>
          <w:tcPr>
            <w:tcW w:w="934"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5</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«Рабочая»</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0,030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0,030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6</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«Краснолесья»</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7</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«Полянка»</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8</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«Краснолесья»</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Кольцо</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0,050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0,050</w:t>
            </w:r>
          </w:p>
        </w:tc>
      </w:tr>
      <w:tr w:rsidR="004636C6" w:rsidRPr="00AB7C1B" w:rsidTr="004636C6">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9</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«Барвинка»</w:t>
            </w:r>
          </w:p>
        </w:tc>
        <w:tc>
          <w:tcPr>
            <w:tcW w:w="267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lastRenderedPageBreak/>
              <w:t>10</w:t>
            </w:r>
          </w:p>
        </w:tc>
        <w:tc>
          <w:tcPr>
            <w:tcW w:w="1864"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«Барвинка»</w:t>
            </w:r>
          </w:p>
        </w:tc>
        <w:tc>
          <w:tcPr>
            <w:tcW w:w="2672"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11</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«Двинская»</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12</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«Двинская»</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13</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«Чкалова»</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Краснолесья</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14</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"Анатолия Мехренцева"</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Улица Павла Шаманова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0,060</w:t>
            </w:r>
          </w:p>
        </w:tc>
      </w:tr>
      <w:tr w:rsidR="004636C6" w:rsidRPr="00AB7C1B" w:rsidTr="004636C6">
        <w:trPr>
          <w:trHeight w:val="922"/>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15</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"Вильгельма де Геннина"</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Проспект Академика Сахарова (в </w:t>
            </w:r>
            <w:proofErr w:type="spellStart"/>
            <w:r w:rsidRPr="00AB7C1B">
              <w:rPr>
                <w:sz w:val="20"/>
                <w:szCs w:val="20"/>
              </w:rPr>
              <w:t>райне</w:t>
            </w:r>
            <w:proofErr w:type="spellEnd"/>
            <w:r w:rsidRPr="00AB7C1B">
              <w:rPr>
                <w:sz w:val="20"/>
                <w:szCs w:val="20"/>
              </w:rPr>
              <w:t xml:space="preserve"> дома № 57 по проспекту Академика Сахарова)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94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16</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"Преображенский парк"</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дома № 51 и № 68)</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94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17</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"Преображенский парк"</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дома № 51 и № 68)</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367"/>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18</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"Жилой комплекс "Аксиома"</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Проспект Академика Сахарова (в районе пересечения улицы </w:t>
            </w:r>
            <w:proofErr w:type="spellStart"/>
            <w:r w:rsidRPr="00AB7C1B">
              <w:rPr>
                <w:sz w:val="20"/>
                <w:szCs w:val="20"/>
              </w:rPr>
              <w:t>Анатлия</w:t>
            </w:r>
            <w:proofErr w:type="spellEnd"/>
            <w:r w:rsidRPr="00AB7C1B">
              <w:rPr>
                <w:sz w:val="20"/>
                <w:szCs w:val="20"/>
              </w:rPr>
              <w:t xml:space="preserve"> Мехренцева и проспекта  Академика Сахарова)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388"/>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19</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"Жилой комплекс "Аксиома"</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Проспект Академика Сахарова (в районе пересечения улицы </w:t>
            </w:r>
            <w:proofErr w:type="spellStart"/>
            <w:r w:rsidRPr="00AB7C1B">
              <w:rPr>
                <w:sz w:val="20"/>
                <w:szCs w:val="20"/>
              </w:rPr>
              <w:t>Анатлия</w:t>
            </w:r>
            <w:proofErr w:type="spellEnd"/>
            <w:r w:rsidRPr="00AB7C1B">
              <w:rPr>
                <w:sz w:val="20"/>
                <w:szCs w:val="20"/>
              </w:rPr>
              <w:t xml:space="preserve"> Мехренцева и проспекта  Академика Сахарова)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407"/>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20</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"Микрорайон Европейский"</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дома № 78/6 по проспекту Академика Сахарова и дома № 26 по улице Барвинке)</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575"/>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21</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"Микрорайон Европейский"</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дома № 78/6 по проспекту Академика Сахарова и дома № 26 по улице Барвинке)</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238"/>
        </w:trPr>
        <w:tc>
          <w:tcPr>
            <w:tcW w:w="582" w:type="dxa"/>
            <w:tcBorders>
              <w:top w:val="nil"/>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22</w:t>
            </w:r>
          </w:p>
        </w:tc>
        <w:tc>
          <w:tcPr>
            <w:tcW w:w="186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"Квартал Преображенский"</w:t>
            </w:r>
          </w:p>
        </w:tc>
        <w:tc>
          <w:tcPr>
            <w:tcW w:w="267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дома № 258 по улице Чкалова и дома № 32 по улице Академика Ферсмана)</w:t>
            </w:r>
          </w:p>
        </w:tc>
        <w:tc>
          <w:tcPr>
            <w:tcW w:w="1427"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nil"/>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117"/>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23</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"Квартал Преображенский"</w:t>
            </w:r>
          </w:p>
        </w:tc>
        <w:tc>
          <w:tcPr>
            <w:tcW w:w="267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дома № 258 по улице Чкалова и дома № 32 по улице Академика Ферсмана)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968"/>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24</w:t>
            </w:r>
          </w:p>
        </w:tc>
        <w:tc>
          <w:tcPr>
            <w:tcW w:w="1864"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"Жилой комплекс "Сахарова"</w:t>
            </w:r>
          </w:p>
        </w:tc>
        <w:tc>
          <w:tcPr>
            <w:tcW w:w="2672"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Проспект Академика Сахарова (в районе домов № 39а и № 39б по улице </w:t>
            </w:r>
            <w:proofErr w:type="spellStart"/>
            <w:r w:rsidRPr="00AB7C1B">
              <w:rPr>
                <w:sz w:val="20"/>
                <w:szCs w:val="20"/>
              </w:rPr>
              <w:t>Миславского</w:t>
            </w:r>
            <w:proofErr w:type="spellEnd"/>
            <w:r w:rsidRPr="00AB7C1B">
              <w:rPr>
                <w:sz w:val="20"/>
                <w:szCs w:val="20"/>
              </w:rPr>
              <w:t>)</w:t>
            </w:r>
          </w:p>
        </w:tc>
        <w:tc>
          <w:tcPr>
            <w:tcW w:w="1427"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976"/>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25</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"Жилой комплекс "Сахарова"</w:t>
            </w:r>
          </w:p>
        </w:tc>
        <w:tc>
          <w:tcPr>
            <w:tcW w:w="267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 xml:space="preserve">Проспект Академика Сахарова (в районе домов № 39а и № 39б по улице </w:t>
            </w:r>
            <w:proofErr w:type="spellStart"/>
            <w:r w:rsidRPr="00AB7C1B">
              <w:rPr>
                <w:sz w:val="20"/>
                <w:szCs w:val="20"/>
              </w:rPr>
              <w:t>Миславского</w:t>
            </w:r>
            <w:proofErr w:type="spellEnd"/>
            <w:r w:rsidRPr="00AB7C1B">
              <w:rPr>
                <w:sz w:val="20"/>
                <w:szCs w:val="20"/>
              </w:rPr>
              <w:t>)</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26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lastRenderedPageBreak/>
              <w:t>26</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"Торговый комплекс "Академический"</w:t>
            </w:r>
          </w:p>
        </w:tc>
        <w:tc>
          <w:tcPr>
            <w:tcW w:w="267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домов № 120/2 и № 125ж по улице Амундсена)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В центр</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1260"/>
        </w:trPr>
        <w:tc>
          <w:tcPr>
            <w:tcW w:w="58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center"/>
              <w:outlineLvl w:val="0"/>
              <w:rPr>
                <w:sz w:val="20"/>
                <w:szCs w:val="20"/>
              </w:rPr>
            </w:pPr>
            <w:r w:rsidRPr="00AB7C1B">
              <w:rPr>
                <w:sz w:val="20"/>
                <w:szCs w:val="20"/>
              </w:rPr>
              <w:t>27</w:t>
            </w:r>
          </w:p>
        </w:tc>
        <w:tc>
          <w:tcPr>
            <w:tcW w:w="186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"Торговый комплекс "Академический"</w:t>
            </w:r>
          </w:p>
        </w:tc>
        <w:tc>
          <w:tcPr>
            <w:tcW w:w="267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Проспект Академика Сахарова (в районе домов № 120/2 и № 125ж по улице Амундсена)</w:t>
            </w:r>
          </w:p>
        </w:tc>
        <w:tc>
          <w:tcPr>
            <w:tcW w:w="1427"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outlineLvl w:val="0"/>
              <w:rPr>
                <w:sz w:val="20"/>
                <w:szCs w:val="20"/>
              </w:rPr>
            </w:pPr>
            <w:r w:rsidRPr="00AB7C1B">
              <w:rPr>
                <w:sz w:val="20"/>
                <w:szCs w:val="20"/>
              </w:rPr>
              <w:t>Из центра</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c>
          <w:tcPr>
            <w:tcW w:w="934"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912"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0,000</w:t>
            </w:r>
          </w:p>
        </w:tc>
        <w:tc>
          <w:tcPr>
            <w:tcW w:w="1281" w:type="dxa"/>
            <w:tcBorders>
              <w:top w:val="single" w:sz="4" w:space="0" w:color="auto"/>
              <w:left w:val="single" w:sz="4" w:space="0" w:color="auto"/>
              <w:bottom w:val="single" w:sz="4" w:space="0" w:color="auto"/>
              <w:right w:val="single" w:sz="4" w:space="0" w:color="auto"/>
            </w:tcBorders>
            <w:shd w:val="clear" w:color="000000" w:fill="FFFFFF"/>
            <w:hideMark/>
          </w:tcPr>
          <w:p w:rsidR="004636C6" w:rsidRPr="00AB7C1B" w:rsidRDefault="004636C6" w:rsidP="00274D9B">
            <w:pPr>
              <w:spacing w:after="0"/>
              <w:jc w:val="right"/>
              <w:outlineLvl w:val="0"/>
              <w:rPr>
                <w:sz w:val="20"/>
                <w:szCs w:val="20"/>
              </w:rPr>
            </w:pPr>
            <w:r w:rsidRPr="00AB7C1B">
              <w:rPr>
                <w:sz w:val="20"/>
                <w:szCs w:val="20"/>
              </w:rPr>
              <w:t>0,080</w:t>
            </w:r>
          </w:p>
        </w:tc>
      </w:tr>
      <w:tr w:rsidR="004636C6" w:rsidRPr="00AB7C1B" w:rsidTr="004636C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5963" w:type="dxa"/>
            <w:gridSpan w:val="3"/>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Итого по объектам первой категории</w:t>
            </w:r>
          </w:p>
        </w:tc>
        <w:tc>
          <w:tcPr>
            <w:tcW w:w="966"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1,940</w:t>
            </w:r>
          </w:p>
        </w:tc>
        <w:tc>
          <w:tcPr>
            <w:tcW w:w="93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1,940</w:t>
            </w:r>
          </w:p>
        </w:tc>
      </w:tr>
      <w:tr w:rsidR="004636C6" w:rsidRPr="00AB7C1B" w:rsidTr="004636C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4636C6" w:rsidRPr="00AB7C1B" w:rsidRDefault="004636C6" w:rsidP="00274D9B">
            <w:pPr>
              <w:spacing w:after="0"/>
              <w:jc w:val="center"/>
              <w:rPr>
                <w:sz w:val="20"/>
                <w:szCs w:val="20"/>
              </w:rPr>
            </w:pPr>
            <w:r w:rsidRPr="00AB7C1B">
              <w:rPr>
                <w:sz w:val="20"/>
                <w:szCs w:val="20"/>
              </w:rPr>
              <w:t> </w:t>
            </w:r>
          </w:p>
        </w:tc>
        <w:tc>
          <w:tcPr>
            <w:tcW w:w="5963" w:type="dxa"/>
            <w:gridSpan w:val="3"/>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rPr>
                <w:sz w:val="20"/>
                <w:szCs w:val="20"/>
              </w:rPr>
            </w:pPr>
            <w:r w:rsidRPr="00AB7C1B">
              <w:rPr>
                <w:sz w:val="20"/>
                <w:szCs w:val="20"/>
              </w:rPr>
              <w:t xml:space="preserve">Итого </w:t>
            </w:r>
          </w:p>
        </w:tc>
        <w:tc>
          <w:tcPr>
            <w:tcW w:w="966"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1,940</w:t>
            </w:r>
          </w:p>
        </w:tc>
        <w:tc>
          <w:tcPr>
            <w:tcW w:w="934"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0,000</w:t>
            </w:r>
          </w:p>
        </w:tc>
        <w:tc>
          <w:tcPr>
            <w:tcW w:w="912"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0,000</w:t>
            </w:r>
          </w:p>
        </w:tc>
        <w:tc>
          <w:tcPr>
            <w:tcW w:w="1281" w:type="dxa"/>
            <w:tcBorders>
              <w:top w:val="single" w:sz="4" w:space="0" w:color="auto"/>
              <w:left w:val="nil"/>
              <w:bottom w:val="single" w:sz="4" w:space="0" w:color="auto"/>
              <w:right w:val="single" w:sz="4" w:space="0" w:color="auto"/>
            </w:tcBorders>
            <w:shd w:val="clear" w:color="auto" w:fill="auto"/>
            <w:hideMark/>
          </w:tcPr>
          <w:p w:rsidR="004636C6" w:rsidRPr="00AB7C1B" w:rsidRDefault="004636C6" w:rsidP="00274D9B">
            <w:pPr>
              <w:spacing w:after="0"/>
              <w:jc w:val="right"/>
              <w:rPr>
                <w:sz w:val="20"/>
                <w:szCs w:val="20"/>
              </w:rPr>
            </w:pPr>
            <w:r w:rsidRPr="00AB7C1B">
              <w:rPr>
                <w:sz w:val="20"/>
                <w:szCs w:val="20"/>
              </w:rPr>
              <w:t>1,940</w:t>
            </w:r>
          </w:p>
        </w:tc>
      </w:tr>
    </w:tbl>
    <w:p w:rsidR="004636C6" w:rsidRPr="007D6752" w:rsidRDefault="004636C6" w:rsidP="00651CA1">
      <w:pPr>
        <w:rPr>
          <w:sz w:val="22"/>
          <w:szCs w:val="22"/>
        </w:rPr>
        <w:sectPr w:rsidR="004636C6" w:rsidRPr="007D6752" w:rsidSect="00E205D3">
          <w:headerReference w:type="even" r:id="rId26"/>
          <w:footerReference w:type="even" r:id="rId27"/>
          <w:footerReference w:type="default" r:id="rId28"/>
          <w:pgSz w:w="11906" w:h="16838"/>
          <w:pgMar w:top="720" w:right="567" w:bottom="357" w:left="958" w:header="0" w:footer="0" w:gutter="0"/>
          <w:cols w:space="720"/>
        </w:sectPr>
      </w:pPr>
    </w:p>
    <w:p w:rsidR="005630B0" w:rsidRDefault="005630B0" w:rsidP="005630B0">
      <w:pPr>
        <w:jc w:val="center"/>
        <w:rPr>
          <w:b/>
        </w:rPr>
      </w:pPr>
      <w:r w:rsidRPr="007D6752">
        <w:rPr>
          <w:b/>
        </w:rPr>
        <w:lastRenderedPageBreak/>
        <w:t>РАСЧЕТ СТОИМОСТИ</w:t>
      </w:r>
    </w:p>
    <w:p w:rsidR="005630B0" w:rsidRDefault="005630B0" w:rsidP="005630B0">
      <w:pPr>
        <w:jc w:val="center"/>
        <w:rPr>
          <w:sz w:val="22"/>
          <w:szCs w:val="22"/>
          <w:u w:val="single"/>
        </w:rPr>
      </w:pPr>
      <w:r w:rsidRPr="007D6752">
        <w:rPr>
          <w:sz w:val="22"/>
          <w:szCs w:val="22"/>
          <w:u w:val="single"/>
        </w:rPr>
        <w:t xml:space="preserve"> </w:t>
      </w:r>
      <w:r w:rsidR="00A21B82">
        <w:rPr>
          <w:sz w:val="22"/>
          <w:szCs w:val="22"/>
          <w:u w:val="single"/>
        </w:rPr>
        <w:t>Уборка</w:t>
      </w:r>
      <w:r w:rsidRPr="007D6752">
        <w:rPr>
          <w:sz w:val="22"/>
          <w:szCs w:val="22"/>
          <w:u w:val="single"/>
        </w:rPr>
        <w:t xml:space="preserve"> дорог в  Академическом микрорайоне Ленинского района города Екатеринбурга  г.</w:t>
      </w:r>
    </w:p>
    <w:p w:rsidR="005630B0" w:rsidRDefault="005630B0" w:rsidP="005630B0">
      <w:pPr>
        <w:jc w:val="center"/>
        <w:rPr>
          <w:sz w:val="22"/>
          <w:szCs w:val="22"/>
          <w:u w:val="single"/>
        </w:rPr>
      </w:pPr>
    </w:p>
    <w:p w:rsidR="005630B0" w:rsidRDefault="005630B0" w:rsidP="005630B0">
      <w:pPr>
        <w:tabs>
          <w:tab w:val="left" w:pos="5103"/>
          <w:tab w:val="left" w:pos="5387"/>
        </w:tabs>
        <w:rPr>
          <w:sz w:val="22"/>
          <w:szCs w:val="22"/>
        </w:rPr>
      </w:pPr>
      <w:r w:rsidRPr="007D6752">
        <w:rPr>
          <w:sz w:val="22"/>
          <w:szCs w:val="22"/>
        </w:rPr>
        <w:t>Основание: ведомость объемов</w:t>
      </w:r>
    </w:p>
    <w:p w:rsidR="005630B0" w:rsidRDefault="005630B0" w:rsidP="005630B0">
      <w:pPr>
        <w:jc w:val="center"/>
        <w:rPr>
          <w:sz w:val="22"/>
          <w:szCs w:val="22"/>
        </w:rPr>
      </w:pPr>
    </w:p>
    <w:p w:rsidR="005630B0" w:rsidRDefault="005630B0" w:rsidP="005630B0">
      <w:pPr>
        <w:jc w:val="center"/>
        <w:rPr>
          <w:sz w:val="22"/>
          <w:szCs w:val="22"/>
        </w:rPr>
      </w:pPr>
      <w:r>
        <w:rPr>
          <w:sz w:val="22"/>
          <w:szCs w:val="22"/>
        </w:rPr>
        <w:t xml:space="preserve">           </w:t>
      </w:r>
      <w:r w:rsidRPr="007D6752">
        <w:rPr>
          <w:sz w:val="22"/>
          <w:szCs w:val="22"/>
        </w:rPr>
        <w:t>Сметная стоимость строительных работ ______________________</w:t>
      </w:r>
      <w:r>
        <w:rPr>
          <w:sz w:val="22"/>
          <w:szCs w:val="22"/>
        </w:rPr>
        <w:t xml:space="preserve"> </w:t>
      </w:r>
      <w:r w:rsidR="002877B2" w:rsidRPr="007D6752">
        <w:rPr>
          <w:bCs/>
          <w:i/>
          <w:sz w:val="22"/>
          <w:szCs w:val="22"/>
        </w:rPr>
        <w:t>сумма по результатам электронного аукциона</w:t>
      </w:r>
      <w:r w:rsidR="002877B2">
        <w:rPr>
          <w:bCs/>
          <w:i/>
          <w:sz w:val="22"/>
          <w:szCs w:val="22"/>
        </w:rPr>
        <w:t xml:space="preserve"> </w:t>
      </w:r>
      <w:r w:rsidRPr="007D6752">
        <w:rPr>
          <w:sz w:val="22"/>
          <w:szCs w:val="22"/>
        </w:rPr>
        <w:t>руб.</w:t>
      </w:r>
    </w:p>
    <w:p w:rsidR="005630B0" w:rsidRDefault="005630B0" w:rsidP="005630B0">
      <w:pPr>
        <w:jc w:val="center"/>
        <w:rPr>
          <w:sz w:val="22"/>
          <w:szCs w:val="22"/>
        </w:rPr>
      </w:pPr>
      <w:r w:rsidRPr="007D6752">
        <w:rPr>
          <w:sz w:val="22"/>
          <w:szCs w:val="22"/>
        </w:rPr>
        <w:t xml:space="preserve">Составлен(а) в текущих (прогнозных) ценах по состоянию на </w:t>
      </w:r>
      <w:r>
        <w:rPr>
          <w:sz w:val="22"/>
          <w:szCs w:val="22"/>
        </w:rPr>
        <w:t>октябрь</w:t>
      </w:r>
      <w:r w:rsidRPr="007D6752">
        <w:rPr>
          <w:sz w:val="22"/>
          <w:szCs w:val="22"/>
        </w:rPr>
        <w:t xml:space="preserve"> 2019г.</w:t>
      </w:r>
    </w:p>
    <w:p w:rsidR="005630B0" w:rsidRDefault="005630B0" w:rsidP="005630B0">
      <w:pPr>
        <w:jc w:val="center"/>
        <w:rPr>
          <w:sz w:val="22"/>
          <w:szCs w:val="22"/>
        </w:rPr>
      </w:pPr>
    </w:p>
    <w:tbl>
      <w:tblPr>
        <w:tblW w:w="16258" w:type="dxa"/>
        <w:tblInd w:w="93" w:type="dxa"/>
        <w:tblLayout w:type="fixed"/>
        <w:tblLook w:val="04A0" w:firstRow="1" w:lastRow="0" w:firstColumn="1" w:lastColumn="0" w:noHBand="0" w:noVBand="1"/>
      </w:tblPr>
      <w:tblGrid>
        <w:gridCol w:w="417"/>
        <w:gridCol w:w="1283"/>
        <w:gridCol w:w="2426"/>
        <w:gridCol w:w="851"/>
        <w:gridCol w:w="1679"/>
        <w:gridCol w:w="772"/>
        <w:gridCol w:w="852"/>
        <w:gridCol w:w="869"/>
        <w:gridCol w:w="813"/>
        <w:gridCol w:w="956"/>
        <w:gridCol w:w="852"/>
        <w:gridCol w:w="869"/>
        <w:gridCol w:w="813"/>
        <w:gridCol w:w="769"/>
        <w:gridCol w:w="692"/>
        <w:gridCol w:w="653"/>
        <w:gridCol w:w="692"/>
      </w:tblGrid>
      <w:tr w:rsidR="005630B0" w:rsidRPr="00651CA1" w:rsidTr="00274D9B">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 xml:space="preserve">№ </w:t>
            </w:r>
            <w:proofErr w:type="spellStart"/>
            <w:r w:rsidRPr="00651CA1">
              <w:rPr>
                <w:rFonts w:ascii="Arial" w:hAnsi="Arial" w:cs="Arial"/>
                <w:sz w:val="18"/>
                <w:szCs w:val="18"/>
              </w:rPr>
              <w:t>пп</w:t>
            </w:r>
            <w:proofErr w:type="spellEnd"/>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proofErr w:type="spellStart"/>
            <w:r w:rsidRPr="00651CA1">
              <w:rPr>
                <w:rFonts w:ascii="Arial" w:hAnsi="Arial" w:cs="Arial"/>
                <w:sz w:val="18"/>
                <w:szCs w:val="18"/>
              </w:rPr>
              <w:t>Обосно</w:t>
            </w:r>
            <w:proofErr w:type="spellEnd"/>
            <w:r w:rsidRPr="00651CA1">
              <w:rPr>
                <w:rFonts w:ascii="Arial" w:hAnsi="Arial" w:cs="Arial"/>
                <w:sz w:val="18"/>
                <w:szCs w:val="18"/>
              </w:rPr>
              <w:t>-</w:t>
            </w:r>
            <w:r w:rsidRPr="00651CA1">
              <w:rPr>
                <w:rFonts w:ascii="Arial" w:hAnsi="Arial" w:cs="Arial"/>
                <w:sz w:val="18"/>
                <w:szCs w:val="18"/>
              </w:rPr>
              <w:br/>
            </w:r>
            <w:proofErr w:type="spellStart"/>
            <w:r w:rsidRPr="00651CA1">
              <w:rPr>
                <w:rFonts w:ascii="Arial" w:hAnsi="Arial" w:cs="Arial"/>
                <w:sz w:val="18"/>
                <w:szCs w:val="18"/>
              </w:rPr>
              <w:t>вание</w:t>
            </w:r>
            <w:proofErr w:type="spellEnd"/>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Ед. изм.</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Кол.</w:t>
            </w:r>
          </w:p>
        </w:tc>
        <w:tc>
          <w:tcPr>
            <w:tcW w:w="3306" w:type="dxa"/>
            <w:gridSpan w:val="4"/>
            <w:tcBorders>
              <w:top w:val="single" w:sz="4" w:space="0" w:color="auto"/>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Стоимость единицы, руб.</w:t>
            </w:r>
          </w:p>
        </w:tc>
        <w:tc>
          <w:tcPr>
            <w:tcW w:w="3490" w:type="dxa"/>
            <w:gridSpan w:val="4"/>
            <w:tcBorders>
              <w:top w:val="single" w:sz="4" w:space="0" w:color="auto"/>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 xml:space="preserve">Т/з </w:t>
            </w:r>
            <w:proofErr w:type="spellStart"/>
            <w:r w:rsidRPr="00651CA1">
              <w:rPr>
                <w:rFonts w:ascii="Arial" w:hAnsi="Arial" w:cs="Arial"/>
                <w:sz w:val="18"/>
                <w:szCs w:val="18"/>
              </w:rPr>
              <w:t>осн</w:t>
            </w:r>
            <w:proofErr w:type="spellEnd"/>
            <w:r w:rsidRPr="00651CA1">
              <w:rPr>
                <w:rFonts w:ascii="Arial" w:hAnsi="Arial" w:cs="Arial"/>
                <w:sz w:val="18"/>
                <w:szCs w:val="18"/>
              </w:rPr>
              <w:t>.</w:t>
            </w:r>
            <w:r w:rsidRPr="00651CA1">
              <w:rPr>
                <w:rFonts w:ascii="Arial" w:hAnsi="Arial" w:cs="Arial"/>
                <w:sz w:val="18"/>
                <w:szCs w:val="18"/>
              </w:rPr>
              <w:br/>
            </w:r>
            <w:proofErr w:type="spellStart"/>
            <w:r w:rsidRPr="00651CA1">
              <w:rPr>
                <w:rFonts w:ascii="Arial" w:hAnsi="Arial" w:cs="Arial"/>
                <w:sz w:val="18"/>
                <w:szCs w:val="18"/>
              </w:rPr>
              <w:t>раб.на</w:t>
            </w:r>
            <w:proofErr w:type="spellEnd"/>
            <w:r w:rsidRPr="00651CA1">
              <w:rPr>
                <w:rFonts w:ascii="Arial" w:hAnsi="Arial" w:cs="Arial"/>
                <w:sz w:val="18"/>
                <w:szCs w:val="18"/>
              </w:rPr>
              <w:t xml:space="preserve"> ед.</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 xml:space="preserve">Т/з </w:t>
            </w:r>
            <w:proofErr w:type="spellStart"/>
            <w:r w:rsidRPr="00651CA1">
              <w:rPr>
                <w:rFonts w:ascii="Arial" w:hAnsi="Arial" w:cs="Arial"/>
                <w:sz w:val="18"/>
                <w:szCs w:val="18"/>
              </w:rPr>
              <w:t>осн</w:t>
            </w:r>
            <w:proofErr w:type="spellEnd"/>
            <w:r w:rsidRPr="00651CA1">
              <w:rPr>
                <w:rFonts w:ascii="Arial" w:hAnsi="Arial" w:cs="Arial"/>
                <w:sz w:val="18"/>
                <w:szCs w:val="18"/>
              </w:rPr>
              <w:t>.</w:t>
            </w:r>
            <w:r w:rsidRPr="00651CA1">
              <w:rPr>
                <w:rFonts w:ascii="Arial" w:hAnsi="Arial" w:cs="Arial"/>
                <w:sz w:val="18"/>
                <w:szCs w:val="18"/>
              </w:rPr>
              <w:br/>
              <w:t>раб.</w:t>
            </w:r>
            <w:r w:rsidRPr="00651CA1">
              <w:rPr>
                <w:rFonts w:ascii="Arial" w:hAnsi="Arial" w:cs="Arial"/>
                <w:sz w:val="18"/>
                <w:szCs w:val="18"/>
              </w:rPr>
              <w:br/>
              <w:t>Всего</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Т/з мех. на ед.</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Т/з мех.</w:t>
            </w:r>
            <w:r w:rsidRPr="00651CA1">
              <w:rPr>
                <w:rFonts w:ascii="Arial" w:hAnsi="Arial" w:cs="Arial"/>
                <w:sz w:val="18"/>
                <w:szCs w:val="18"/>
              </w:rPr>
              <w:br/>
              <w:t>Всего</w:t>
            </w:r>
          </w:p>
        </w:tc>
      </w:tr>
      <w:tr w:rsidR="005630B0" w:rsidRPr="00651CA1" w:rsidTr="00274D9B">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772" w:type="dxa"/>
            <w:vMerge w:val="restart"/>
            <w:tcBorders>
              <w:top w:val="nil"/>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В том числе</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r>
      <w:tr w:rsidR="005630B0" w:rsidRPr="00651CA1" w:rsidTr="00274D9B">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772" w:type="dxa"/>
            <w:vMerge/>
            <w:tcBorders>
              <w:top w:val="nil"/>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proofErr w:type="spellStart"/>
            <w:r w:rsidRPr="00651CA1">
              <w:rPr>
                <w:rFonts w:ascii="Arial" w:hAnsi="Arial" w:cs="Arial"/>
                <w:sz w:val="18"/>
                <w:szCs w:val="18"/>
              </w:rPr>
              <w:t>Осн.З</w:t>
            </w:r>
            <w:proofErr w:type="spellEnd"/>
            <w:r w:rsidRPr="00651CA1">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proofErr w:type="spellStart"/>
            <w:r w:rsidRPr="00651CA1">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З/</w:t>
            </w:r>
            <w:proofErr w:type="spellStart"/>
            <w:r w:rsidRPr="00651CA1">
              <w:rPr>
                <w:rFonts w:ascii="Arial" w:hAnsi="Arial" w:cs="Arial"/>
                <w:sz w:val="18"/>
                <w:szCs w:val="18"/>
              </w:rPr>
              <w:t>пМех</w:t>
            </w:r>
            <w:proofErr w:type="spellEnd"/>
          </w:p>
        </w:tc>
        <w:tc>
          <w:tcPr>
            <w:tcW w:w="956" w:type="dxa"/>
            <w:vMerge/>
            <w:tcBorders>
              <w:top w:val="nil"/>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proofErr w:type="spellStart"/>
            <w:r w:rsidRPr="00651CA1">
              <w:rPr>
                <w:rFonts w:ascii="Arial" w:hAnsi="Arial" w:cs="Arial"/>
                <w:sz w:val="18"/>
                <w:szCs w:val="18"/>
              </w:rPr>
              <w:t>Осн.З</w:t>
            </w:r>
            <w:proofErr w:type="spellEnd"/>
            <w:r w:rsidRPr="00651CA1">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proofErr w:type="spellStart"/>
            <w:r w:rsidRPr="00651CA1">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З/</w:t>
            </w:r>
            <w:proofErr w:type="spellStart"/>
            <w:r w:rsidRPr="00651CA1">
              <w:rPr>
                <w:rFonts w:ascii="Arial" w:hAnsi="Arial" w:cs="Arial"/>
                <w:sz w:val="18"/>
                <w:szCs w:val="18"/>
              </w:rPr>
              <w:t>пМех</w:t>
            </w:r>
            <w:proofErr w:type="spellEnd"/>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5630B0" w:rsidRPr="00651CA1" w:rsidRDefault="005630B0" w:rsidP="00274D9B">
            <w:pPr>
              <w:spacing w:after="0"/>
              <w:jc w:val="left"/>
              <w:rPr>
                <w:rFonts w:ascii="Arial" w:hAnsi="Arial" w:cs="Arial"/>
                <w:sz w:val="18"/>
                <w:szCs w:val="18"/>
              </w:rPr>
            </w:pPr>
          </w:p>
        </w:tc>
      </w:tr>
      <w:tr w:rsidR="005630B0" w:rsidRPr="00651CA1" w:rsidTr="00274D9B">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w:t>
            </w:r>
          </w:p>
        </w:tc>
        <w:tc>
          <w:tcPr>
            <w:tcW w:w="1283"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2</w:t>
            </w:r>
          </w:p>
        </w:tc>
        <w:tc>
          <w:tcPr>
            <w:tcW w:w="2426"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4</w:t>
            </w:r>
          </w:p>
        </w:tc>
        <w:tc>
          <w:tcPr>
            <w:tcW w:w="1679"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5</w:t>
            </w:r>
          </w:p>
        </w:tc>
        <w:tc>
          <w:tcPr>
            <w:tcW w:w="772"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6</w:t>
            </w:r>
          </w:p>
        </w:tc>
        <w:tc>
          <w:tcPr>
            <w:tcW w:w="852"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7</w:t>
            </w:r>
          </w:p>
        </w:tc>
        <w:tc>
          <w:tcPr>
            <w:tcW w:w="869"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9</w:t>
            </w:r>
          </w:p>
        </w:tc>
        <w:tc>
          <w:tcPr>
            <w:tcW w:w="956"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10</w:t>
            </w:r>
          </w:p>
        </w:tc>
        <w:tc>
          <w:tcPr>
            <w:tcW w:w="852"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11</w:t>
            </w:r>
          </w:p>
        </w:tc>
        <w:tc>
          <w:tcPr>
            <w:tcW w:w="869"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13</w:t>
            </w:r>
          </w:p>
        </w:tc>
        <w:tc>
          <w:tcPr>
            <w:tcW w:w="769"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14</w:t>
            </w:r>
          </w:p>
        </w:tc>
        <w:tc>
          <w:tcPr>
            <w:tcW w:w="692"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15</w:t>
            </w:r>
          </w:p>
        </w:tc>
        <w:tc>
          <w:tcPr>
            <w:tcW w:w="653"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16</w:t>
            </w:r>
          </w:p>
        </w:tc>
        <w:tc>
          <w:tcPr>
            <w:tcW w:w="692" w:type="dxa"/>
            <w:tcBorders>
              <w:top w:val="nil"/>
              <w:left w:val="nil"/>
              <w:bottom w:val="single" w:sz="4" w:space="0" w:color="auto"/>
              <w:right w:val="single" w:sz="4" w:space="0" w:color="auto"/>
            </w:tcBorders>
            <w:shd w:val="clear" w:color="auto" w:fill="auto"/>
            <w:noWrap/>
            <w:vAlign w:val="center"/>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17</w:t>
            </w:r>
          </w:p>
        </w:tc>
      </w:tr>
      <w:tr w:rsidR="005630B0" w:rsidRPr="00651CA1" w:rsidTr="00274D9B">
        <w:trPr>
          <w:trHeight w:val="398"/>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5630B0" w:rsidRPr="00651CA1" w:rsidRDefault="005630B0" w:rsidP="00274D9B">
            <w:pPr>
              <w:spacing w:after="0"/>
              <w:jc w:val="left"/>
              <w:rPr>
                <w:rFonts w:ascii="Arial" w:hAnsi="Arial" w:cs="Arial"/>
                <w:b/>
                <w:bCs/>
                <w:sz w:val="20"/>
                <w:szCs w:val="20"/>
              </w:rPr>
            </w:pPr>
            <w:r w:rsidRPr="00651CA1">
              <w:rPr>
                <w:rFonts w:ascii="Arial" w:hAnsi="Arial" w:cs="Arial"/>
                <w:b/>
                <w:bCs/>
                <w:sz w:val="20"/>
                <w:szCs w:val="20"/>
              </w:rPr>
              <w:t>Раздел 1. Содержание улично-дорожной сети  (2 категория) Зимний период</w:t>
            </w:r>
          </w:p>
        </w:tc>
      </w:tr>
      <w:tr w:rsidR="005630B0" w:rsidRPr="00651CA1" w:rsidTr="00274D9B">
        <w:trPr>
          <w:trHeight w:val="398"/>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center"/>
              <w:rPr>
                <w:rFonts w:ascii="Arial" w:hAnsi="Arial" w:cs="Arial"/>
                <w:sz w:val="18"/>
                <w:szCs w:val="18"/>
              </w:rPr>
            </w:pPr>
            <w:r w:rsidRPr="00651CA1">
              <w:rPr>
                <w:rFonts w:ascii="Arial" w:hAnsi="Arial" w:cs="Arial"/>
                <w:sz w:val="18"/>
                <w:szCs w:val="18"/>
              </w:rPr>
              <w:t> </w:t>
            </w:r>
          </w:p>
        </w:tc>
        <w:tc>
          <w:tcPr>
            <w:tcW w:w="15841" w:type="dxa"/>
            <w:gridSpan w:val="16"/>
            <w:tcBorders>
              <w:top w:val="single" w:sz="4" w:space="0" w:color="auto"/>
              <w:left w:val="nil"/>
              <w:bottom w:val="single" w:sz="4" w:space="0" w:color="auto"/>
              <w:right w:val="single" w:sz="4" w:space="0" w:color="auto"/>
            </w:tcBorders>
            <w:shd w:val="clear" w:color="auto" w:fill="auto"/>
            <w:hideMark/>
          </w:tcPr>
          <w:p w:rsidR="005630B0" w:rsidRPr="00651CA1" w:rsidRDefault="005630B0" w:rsidP="00274D9B">
            <w:pPr>
              <w:spacing w:after="0"/>
              <w:jc w:val="left"/>
              <w:rPr>
                <w:rFonts w:ascii="Arial" w:hAnsi="Arial" w:cs="Arial"/>
                <w:sz w:val="18"/>
                <w:szCs w:val="18"/>
              </w:rPr>
            </w:pPr>
            <w:r w:rsidRPr="00651CA1">
              <w:rPr>
                <w:rFonts w:ascii="Arial" w:hAnsi="Arial" w:cs="Arial"/>
                <w:sz w:val="18"/>
                <w:szCs w:val="18"/>
              </w:rPr>
              <w:t xml:space="preserve">Метод. </w:t>
            </w:r>
            <w:proofErr w:type="spellStart"/>
            <w:r w:rsidRPr="00651CA1">
              <w:rPr>
                <w:rFonts w:ascii="Arial" w:hAnsi="Arial" w:cs="Arial"/>
                <w:sz w:val="18"/>
                <w:szCs w:val="18"/>
              </w:rPr>
              <w:t>реком</w:t>
            </w:r>
            <w:proofErr w:type="spellEnd"/>
            <w:r w:rsidRPr="00651CA1">
              <w:rPr>
                <w:rFonts w:ascii="Arial" w:hAnsi="Arial" w:cs="Arial"/>
                <w:sz w:val="18"/>
                <w:szCs w:val="18"/>
              </w:rPr>
              <w:t xml:space="preserve">. </w:t>
            </w:r>
            <w:proofErr w:type="spellStart"/>
            <w:r w:rsidRPr="00651CA1">
              <w:rPr>
                <w:rFonts w:ascii="Arial" w:hAnsi="Arial" w:cs="Arial"/>
                <w:sz w:val="18"/>
                <w:szCs w:val="18"/>
              </w:rPr>
              <w:t>табл</w:t>
            </w:r>
            <w:proofErr w:type="spellEnd"/>
            <w:r w:rsidRPr="00651CA1">
              <w:rPr>
                <w:rFonts w:ascii="Arial" w:hAnsi="Arial" w:cs="Arial"/>
                <w:sz w:val="18"/>
                <w:szCs w:val="18"/>
              </w:rPr>
              <w:t xml:space="preserve"> № 12</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Сдвигание (рыхлого, талого) снега толщиной свыше 2 см плугом с одновременным подметанием щеткой, по всей ширине проезжей части</w:t>
            </w:r>
            <w:r w:rsidRPr="00F45960">
              <w:rPr>
                <w:i/>
                <w:iCs/>
                <w:sz w:val="14"/>
                <w:szCs w:val="14"/>
              </w:rPr>
              <w:br/>
              <w:t>НР (608,59 руб.): 60% от ФОТ</w:t>
            </w:r>
            <w:r w:rsidRPr="00F45960">
              <w:rPr>
                <w:i/>
                <w:iCs/>
                <w:sz w:val="14"/>
                <w:szCs w:val="14"/>
              </w:rPr>
              <w:br/>
              <w:t>СП (344,87 руб.): 34%=40%*0,85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62,1138</w:t>
            </w:r>
            <w:r w:rsidRPr="00F45960">
              <w:rPr>
                <w:i/>
                <w:iCs/>
                <w:sz w:val="12"/>
                <w:szCs w:val="12"/>
              </w:rPr>
              <w:br/>
              <w:t>0,042*32150*46/1000</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6043,67</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6043,67</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1014,32</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2</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Срезание и сдвигание (уплотненного) снега толщиной слоя до 2 см плугом с одновременным подметанием щеткой, по лотку шириной 2,3м</w:t>
            </w:r>
            <w:r w:rsidRPr="00F45960">
              <w:rPr>
                <w:i/>
                <w:iCs/>
                <w:sz w:val="14"/>
                <w:szCs w:val="14"/>
              </w:rPr>
              <w:br/>
              <w:t>НР (75,72 руб.): 60% от ФОТ</w:t>
            </w:r>
            <w:r w:rsidRPr="00F45960">
              <w:rPr>
                <w:i/>
                <w:iCs/>
                <w:sz w:val="14"/>
                <w:szCs w:val="14"/>
              </w:rPr>
              <w:br/>
              <w:t>СП (42,91 руб.): 34%=40%*0,85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7,728</w:t>
            </w:r>
            <w:r w:rsidRPr="00F45960">
              <w:rPr>
                <w:i/>
                <w:iCs/>
                <w:sz w:val="12"/>
                <w:szCs w:val="12"/>
              </w:rPr>
              <w:br/>
              <w:t>0,042*8000*23/1000</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751,93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751,93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126,2</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Сгребание снега подметальными тракторами КО-707(перекрестки, </w:t>
            </w:r>
            <w:proofErr w:type="spellStart"/>
            <w:r w:rsidRPr="00F45960">
              <w:rPr>
                <w:sz w:val="18"/>
                <w:szCs w:val="18"/>
              </w:rPr>
              <w:t>радиусы,въезды</w:t>
            </w:r>
            <w:proofErr w:type="spellEnd"/>
            <w:r w:rsidRPr="00F45960">
              <w:rPr>
                <w:sz w:val="18"/>
                <w:szCs w:val="18"/>
              </w:rPr>
              <w:t xml:space="preserve"> во дворы )</w:t>
            </w:r>
            <w:r w:rsidRPr="00F45960">
              <w:rPr>
                <w:i/>
                <w:iCs/>
                <w:sz w:val="14"/>
                <w:szCs w:val="14"/>
              </w:rPr>
              <w:br/>
              <w:t>НР (452,09 руб.): 60% от ФОТ</w:t>
            </w:r>
            <w:r w:rsidRPr="00F45960">
              <w:rPr>
                <w:i/>
                <w:iCs/>
                <w:sz w:val="14"/>
                <w:szCs w:val="14"/>
              </w:rPr>
              <w:br/>
              <w:t>СП (256,19 руб.): 34%=40%*0,85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46,14168</w:t>
            </w:r>
            <w:r w:rsidRPr="00F45960">
              <w:rPr>
                <w:i/>
                <w:iCs/>
                <w:sz w:val="12"/>
                <w:szCs w:val="12"/>
              </w:rPr>
              <w:br/>
              <w:t>1,04*32150*46/10000*30% от 1</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4489,59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4489,59</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753,49</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lastRenderedPageBreak/>
              <w:t>4</w:t>
            </w:r>
          </w:p>
        </w:tc>
        <w:tc>
          <w:tcPr>
            <w:tcW w:w="128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ype="page"/>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Сгребание снега с формированием снежного вала автогрейдером</w:t>
            </w:r>
            <w:r w:rsidRPr="00F45960">
              <w:rPr>
                <w:i/>
                <w:iCs/>
                <w:sz w:val="14"/>
                <w:szCs w:val="14"/>
              </w:rPr>
              <w:br w:type="page"/>
              <w:t>НР (406,83 руб.): 60% от ФОТ</w:t>
            </w:r>
            <w:r w:rsidRPr="00F45960">
              <w:rPr>
                <w:i/>
                <w:iCs/>
                <w:sz w:val="14"/>
                <w:szCs w:val="14"/>
              </w:rPr>
              <w:br w:type="page"/>
              <w:t>СП (230,54 руб.): 34%=40%*0,85 от ФОТ</w:t>
            </w:r>
          </w:p>
        </w:tc>
        <w:tc>
          <w:tcPr>
            <w:tcW w:w="851"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41,521725</w:t>
            </w:r>
            <w:r w:rsidRPr="00F45960">
              <w:rPr>
                <w:i/>
                <w:iCs/>
                <w:sz w:val="12"/>
                <w:szCs w:val="12"/>
              </w:rPr>
              <w:br w:type="page"/>
              <w:t>2,87*32150*15/10000*30% от 1</w:t>
            </w:r>
          </w:p>
        </w:tc>
        <w:tc>
          <w:tcPr>
            <w:tcW w:w="772"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4040,06</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4040,06</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678,05</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5</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Удаление снежных накатов и наледи автогрейдерами</w:t>
            </w:r>
            <w:r w:rsidRPr="00F45960">
              <w:rPr>
                <w:i/>
                <w:iCs/>
                <w:sz w:val="14"/>
                <w:szCs w:val="14"/>
              </w:rPr>
              <w:br/>
              <w:t>НР (225,8 руб.): 60% от ФОТ</w:t>
            </w:r>
            <w:r w:rsidRPr="00F45960">
              <w:rPr>
                <w:i/>
                <w:iCs/>
                <w:sz w:val="14"/>
                <w:szCs w:val="14"/>
              </w:rPr>
              <w:br/>
              <w:t>СП (127,95 руб.): 34%=40%*0,85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23,04512</w:t>
            </w:r>
            <w:r w:rsidRPr="00F45960">
              <w:rPr>
                <w:i/>
                <w:iCs/>
                <w:sz w:val="12"/>
                <w:szCs w:val="12"/>
              </w:rPr>
              <w:br/>
              <w:t>2,24*32150*8/10000*40% от 1</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2242,29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2242,29</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376,33</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69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6</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1 т груза</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742,665</w:t>
            </w:r>
            <w:r w:rsidRPr="00F45960">
              <w:rPr>
                <w:i/>
                <w:iCs/>
                <w:sz w:val="12"/>
                <w:szCs w:val="12"/>
              </w:rPr>
              <w:br/>
              <w:t>32150*30% от 77/1000</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11087,99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11087,99</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7</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49,511</w:t>
            </w:r>
            <w:r w:rsidRPr="00F45960">
              <w:rPr>
                <w:i/>
                <w:iCs/>
                <w:sz w:val="12"/>
                <w:szCs w:val="12"/>
              </w:rPr>
              <w:br/>
              <w:t>742,665/60*4</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14,17</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3806,41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3806,41</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701,57</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Итого прямые затраты по разделу в базисных ценах</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32461,94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32461,94</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3649,96</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1769,03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1002,45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289"/>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Итоги по разделу 1 Содержание улично-дорожной сети  (2 категория) Зимний период :</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20339,02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14894,4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35233,42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32461,94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ФОТ</w:t>
            </w:r>
          </w:p>
        </w:tc>
        <w:tc>
          <w:tcPr>
            <w:tcW w:w="95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3649,96</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1769,03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1002,45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289"/>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 xml:space="preserve">  Итого по разделу 1 Содержание улично-дорожной сети  (2 категория) Зимний период</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b/>
                <w:bCs/>
                <w:sz w:val="14"/>
                <w:szCs w:val="14"/>
              </w:rPr>
            </w:pPr>
            <w:r w:rsidRPr="00F45960">
              <w:rPr>
                <w:b/>
                <w:bCs/>
                <w:sz w:val="14"/>
                <w:szCs w:val="14"/>
              </w:rPr>
              <w:t>35233,42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98"/>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20"/>
                <w:szCs w:val="20"/>
              </w:rPr>
            </w:pPr>
            <w:r w:rsidRPr="00F45960">
              <w:rPr>
                <w:b/>
                <w:bCs/>
                <w:sz w:val="20"/>
                <w:szCs w:val="20"/>
              </w:rPr>
              <w:lastRenderedPageBreak/>
              <w:t>Раздел 2. Содержание улично-дорожной сети  (3 категория) Зимний период</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8</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Сдвигание (рыхлого, талого) снега толщиной свыше 2 см плугом с одновременным подметанием щеткой, по всей ширине проезжей части</w:t>
            </w:r>
            <w:r w:rsidRPr="00F45960">
              <w:rPr>
                <w:i/>
                <w:iCs/>
                <w:sz w:val="14"/>
                <w:szCs w:val="14"/>
              </w:rPr>
              <w:br/>
              <w:t>НР (2126,57 руб.): 60% от ФОТ</w:t>
            </w:r>
            <w:r w:rsidRPr="00F45960">
              <w:rPr>
                <w:i/>
                <w:iCs/>
                <w:sz w:val="14"/>
                <w:szCs w:val="14"/>
              </w:rPr>
              <w:br/>
              <w:t>СП (1205,06 руб.): 34%=40%*0,85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217,04088</w:t>
            </w:r>
            <w:r w:rsidRPr="00F45960">
              <w:rPr>
                <w:i/>
                <w:iCs/>
                <w:sz w:val="12"/>
                <w:szCs w:val="12"/>
              </w:rPr>
              <w:br/>
              <w:t>0,042*112340*46/1000</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21118,08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21118,08</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3544,28</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9</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ype="page"/>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Срезание и сдвигание (уплотненного) снега толщиной слоя до 2 см плугом с одновременным подметанием щеткой, по лотку шириной 2,3м</w:t>
            </w:r>
            <w:r w:rsidRPr="00F45960">
              <w:rPr>
                <w:i/>
                <w:iCs/>
                <w:sz w:val="14"/>
                <w:szCs w:val="14"/>
              </w:rPr>
              <w:br w:type="page"/>
              <w:t>НР (154,51 руб.): 60% от ФОТ</w:t>
            </w:r>
            <w:r w:rsidRPr="00F45960">
              <w:rPr>
                <w:i/>
                <w:iCs/>
                <w:sz w:val="14"/>
                <w:szCs w:val="14"/>
              </w:rPr>
              <w:br w:type="page"/>
              <w:t>СП (87,55 руб.): 34%=40%*0,85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15,7689</w:t>
            </w:r>
            <w:r w:rsidRPr="00F45960">
              <w:rPr>
                <w:i/>
                <w:iCs/>
                <w:sz w:val="12"/>
                <w:szCs w:val="12"/>
              </w:rPr>
              <w:br w:type="page"/>
              <w:t>0,042*25030*15/1000</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1534,31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1534,31</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257,51</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10</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Сгребание снега подметальными тракторами КО-707(перекрестки, </w:t>
            </w:r>
            <w:proofErr w:type="spellStart"/>
            <w:r w:rsidRPr="00F45960">
              <w:rPr>
                <w:sz w:val="18"/>
                <w:szCs w:val="18"/>
              </w:rPr>
              <w:t>радиусы,въезды</w:t>
            </w:r>
            <w:proofErr w:type="spellEnd"/>
            <w:r w:rsidRPr="00F45960">
              <w:rPr>
                <w:sz w:val="18"/>
                <w:szCs w:val="18"/>
              </w:rPr>
              <w:t xml:space="preserve"> во дворы )</w:t>
            </w:r>
            <w:r w:rsidRPr="00F45960">
              <w:rPr>
                <w:i/>
                <w:iCs/>
                <w:sz w:val="14"/>
                <w:szCs w:val="14"/>
              </w:rPr>
              <w:br/>
              <w:t>НР (1030,26 руб.): 60% от ФОТ</w:t>
            </w:r>
            <w:r w:rsidRPr="00F45960">
              <w:rPr>
                <w:i/>
                <w:iCs/>
                <w:sz w:val="14"/>
                <w:szCs w:val="14"/>
              </w:rPr>
              <w:br/>
              <w:t>СП (583,81 руб.): 34%=40%*0,85 от ФОТ</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105,15024</w:t>
            </w:r>
            <w:r w:rsidRPr="00F45960">
              <w:rPr>
                <w:i/>
                <w:iCs/>
                <w:sz w:val="12"/>
                <w:szCs w:val="12"/>
              </w:rPr>
              <w:br/>
              <w:t>1,04*112340*30/10000*30% от 1</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10231,12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10231,12</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1717,1</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11</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Сгребание снега с формированием снежного вала автогрейдером</w:t>
            </w:r>
            <w:r w:rsidRPr="00F45960">
              <w:rPr>
                <w:i/>
                <w:iCs/>
                <w:sz w:val="14"/>
                <w:szCs w:val="14"/>
              </w:rPr>
              <w:br/>
              <w:t>НР (568,63 руб.): 60% от ФОТ</w:t>
            </w:r>
            <w:r w:rsidRPr="00F45960">
              <w:rPr>
                <w:i/>
                <w:iCs/>
                <w:sz w:val="14"/>
                <w:szCs w:val="14"/>
              </w:rPr>
              <w:br/>
              <w:t>СП (322,22 руб.): 34%=40%*0,85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58,034844</w:t>
            </w:r>
            <w:r w:rsidRPr="00F45960">
              <w:rPr>
                <w:i/>
                <w:iCs/>
                <w:sz w:val="12"/>
                <w:szCs w:val="12"/>
              </w:rPr>
              <w:br/>
              <w:t>2,87*112340*6/10000*30% от 1</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5646,79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5646,79</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947,71</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12</w:t>
            </w:r>
          </w:p>
        </w:tc>
        <w:tc>
          <w:tcPr>
            <w:tcW w:w="128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Удаление снежных накатов и наледи автогрейдерами</w:t>
            </w:r>
            <w:r w:rsidRPr="00F45960">
              <w:rPr>
                <w:i/>
                <w:iCs/>
                <w:sz w:val="14"/>
                <w:szCs w:val="14"/>
              </w:rPr>
              <w:br/>
              <w:t>НР (788,99 руб.): 60% от ФОТ</w:t>
            </w:r>
            <w:r w:rsidRPr="00F45960">
              <w:rPr>
                <w:i/>
                <w:iCs/>
                <w:sz w:val="14"/>
                <w:szCs w:val="14"/>
              </w:rPr>
              <w:br/>
              <w:t>СП (447,09 руб.): 34%=40%*0,85 от ФОТ</w:t>
            </w:r>
          </w:p>
        </w:tc>
        <w:tc>
          <w:tcPr>
            <w:tcW w:w="851"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80,525312</w:t>
            </w:r>
            <w:r w:rsidRPr="00F45960">
              <w:rPr>
                <w:i/>
                <w:iCs/>
                <w:sz w:val="12"/>
                <w:szCs w:val="12"/>
              </w:rPr>
              <w:br/>
              <w:t>2,24*112340*8/10000*40% от 1</w:t>
            </w:r>
          </w:p>
        </w:tc>
        <w:tc>
          <w:tcPr>
            <w:tcW w:w="772"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7835,11</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7835,11</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1314,98</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69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13</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1 т груза</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2595,054</w:t>
            </w:r>
            <w:r w:rsidRPr="00F45960">
              <w:rPr>
                <w:i/>
                <w:iCs/>
                <w:sz w:val="12"/>
                <w:szCs w:val="12"/>
              </w:rPr>
              <w:br/>
              <w:t>112340*30% от 77/1000</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38744,16</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38744,16</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lastRenderedPageBreak/>
              <w:t>14</w:t>
            </w:r>
          </w:p>
        </w:tc>
        <w:tc>
          <w:tcPr>
            <w:tcW w:w="128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851"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173,0036</w:t>
            </w:r>
            <w:r w:rsidRPr="00F45960">
              <w:rPr>
                <w:i/>
                <w:iCs/>
                <w:sz w:val="12"/>
                <w:szCs w:val="12"/>
              </w:rPr>
              <w:br/>
              <w:t>2595,054/60*4</w:t>
            </w:r>
          </w:p>
        </w:tc>
        <w:tc>
          <w:tcPr>
            <w:tcW w:w="772"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1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14,17</w:t>
            </w:r>
          </w:p>
        </w:tc>
        <w:tc>
          <w:tcPr>
            <w:tcW w:w="956"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13300,52</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13300,52</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2451,46</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Итого прямые затраты по разделу в базисных ценах</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98410,09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98410,09</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10233,04</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4668,95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2645,74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252"/>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Итоги по разделу 2 Содержание улично-дорожной сети  (3 категория) Зимний период :</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53680,1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52044,68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105724,78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98410,09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ФОТ</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10233,04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4668,95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2645,74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 xml:space="preserve">  Итого по разделу 2 Содержание улично-дорожной сети  (3 категория) Зимний период</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b/>
                <w:bCs/>
                <w:sz w:val="14"/>
                <w:szCs w:val="14"/>
              </w:rPr>
            </w:pPr>
            <w:r w:rsidRPr="00F45960">
              <w:rPr>
                <w:b/>
                <w:bCs/>
                <w:sz w:val="14"/>
                <w:szCs w:val="14"/>
              </w:rPr>
              <w:t>105724,78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98"/>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20"/>
                <w:szCs w:val="20"/>
              </w:rPr>
            </w:pPr>
            <w:r w:rsidRPr="00F45960">
              <w:rPr>
                <w:b/>
                <w:bCs/>
                <w:sz w:val="20"/>
                <w:szCs w:val="20"/>
              </w:rPr>
              <w:t>Раздел 3. Содержание улично-дорожной сети (3 категория, внутриквартальные проезды)</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15</w:t>
            </w:r>
          </w:p>
        </w:tc>
        <w:tc>
          <w:tcPr>
            <w:tcW w:w="128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Сгребание снега подметальными тракторами КО-707 (перекрестки, </w:t>
            </w:r>
            <w:proofErr w:type="spellStart"/>
            <w:r w:rsidRPr="00F45960">
              <w:rPr>
                <w:sz w:val="18"/>
                <w:szCs w:val="18"/>
              </w:rPr>
              <w:t>радиусы,въезды</w:t>
            </w:r>
            <w:proofErr w:type="spellEnd"/>
            <w:r w:rsidRPr="00F45960">
              <w:rPr>
                <w:sz w:val="18"/>
                <w:szCs w:val="18"/>
              </w:rPr>
              <w:t xml:space="preserve"> во дворы )</w:t>
            </w:r>
            <w:r w:rsidRPr="00F45960">
              <w:rPr>
                <w:i/>
                <w:iCs/>
                <w:sz w:val="14"/>
                <w:szCs w:val="14"/>
              </w:rPr>
              <w:br/>
              <w:t>НР (9,64 руб.): 60% от ФОТ</w:t>
            </w:r>
            <w:r w:rsidRPr="00F45960">
              <w:rPr>
                <w:i/>
                <w:iCs/>
                <w:sz w:val="14"/>
                <w:szCs w:val="14"/>
              </w:rPr>
              <w:br/>
              <w:t>СП (5,46 руб.): 34%=40%*0,85 от ФОТ</w:t>
            </w:r>
          </w:p>
        </w:tc>
        <w:tc>
          <w:tcPr>
            <w:tcW w:w="851"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0,983424</w:t>
            </w:r>
            <w:r w:rsidRPr="00F45960">
              <w:rPr>
                <w:i/>
                <w:iCs/>
                <w:sz w:val="12"/>
                <w:szCs w:val="12"/>
              </w:rPr>
              <w:br/>
              <w:t>1,04*3940*8/10000*30% от 1</w:t>
            </w:r>
          </w:p>
        </w:tc>
        <w:tc>
          <w:tcPr>
            <w:tcW w:w="772"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95,69</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95,69</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16,06</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16</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Удаление снежных накатов и наледи автогрейдерами</w:t>
            </w:r>
            <w:r w:rsidRPr="00F45960">
              <w:rPr>
                <w:i/>
                <w:iCs/>
                <w:sz w:val="14"/>
                <w:szCs w:val="14"/>
              </w:rPr>
              <w:br/>
              <w:t>НР (48,43 руб.): 60% от ФОТ</w:t>
            </w:r>
            <w:r w:rsidRPr="00F45960">
              <w:rPr>
                <w:i/>
                <w:iCs/>
                <w:sz w:val="14"/>
                <w:szCs w:val="14"/>
              </w:rPr>
              <w:br/>
              <w:t>СП (27,44 руб.): 34%=40%*0,85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4,942336</w:t>
            </w:r>
            <w:r w:rsidRPr="00F45960">
              <w:rPr>
                <w:i/>
                <w:iCs/>
                <w:sz w:val="12"/>
                <w:szCs w:val="12"/>
              </w:rPr>
              <w:br/>
              <w:t>2,24*3940*8/10000*70% от 1</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956"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480,89</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480,89</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80,71</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695"/>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lastRenderedPageBreak/>
              <w:t>17</w:t>
            </w:r>
          </w:p>
        </w:tc>
        <w:tc>
          <w:tcPr>
            <w:tcW w:w="128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851"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1 т груза</w:t>
            </w:r>
          </w:p>
        </w:tc>
        <w:tc>
          <w:tcPr>
            <w:tcW w:w="167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91,014</w:t>
            </w:r>
            <w:r w:rsidRPr="00F45960">
              <w:rPr>
                <w:i/>
                <w:iCs/>
                <w:sz w:val="12"/>
                <w:szCs w:val="12"/>
              </w:rPr>
              <w:br/>
              <w:t>3940*30% от 77/1000</w:t>
            </w:r>
          </w:p>
        </w:tc>
        <w:tc>
          <w:tcPr>
            <w:tcW w:w="772"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956"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1358,84</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1358,84</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14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18</w:t>
            </w:r>
          </w:p>
        </w:tc>
        <w:tc>
          <w:tcPr>
            <w:tcW w:w="12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42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85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67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6,0676</w:t>
            </w:r>
            <w:r w:rsidRPr="00F45960">
              <w:rPr>
                <w:i/>
                <w:iCs/>
                <w:sz w:val="12"/>
                <w:szCs w:val="12"/>
              </w:rPr>
              <w:br/>
              <w:t>91,014/60*4</w:t>
            </w:r>
          </w:p>
        </w:tc>
        <w:tc>
          <w:tcPr>
            <w:tcW w:w="77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14,17</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466,48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466,48</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85,98</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Итого прямые затраты по разделу в базисных ценах</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2401,9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2401,9</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182,75</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58,06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32,9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12"/>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Итоги по разделу 3 Содержание улично-дорожной сети (3 категория, внутриквартальные проезды) :</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667,54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1825,32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2492,86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2401,9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ФОТ</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182,75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58,06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32,9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6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 xml:space="preserve">  Итого по разделу 3 Содержание улично-дорожной сети (3 категория, внутриквартальные проезды)</w:t>
            </w:r>
          </w:p>
        </w:tc>
        <w:tc>
          <w:tcPr>
            <w:tcW w:w="95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b/>
                <w:bCs/>
                <w:sz w:val="14"/>
                <w:szCs w:val="14"/>
              </w:rPr>
            </w:pPr>
            <w:r w:rsidRPr="00F45960">
              <w:rPr>
                <w:b/>
                <w:bCs/>
                <w:sz w:val="14"/>
                <w:szCs w:val="14"/>
              </w:rPr>
              <w:t>2492,86</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16258"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b/>
                <w:bCs/>
                <w:sz w:val="18"/>
                <w:szCs w:val="18"/>
              </w:rPr>
            </w:pPr>
            <w:r w:rsidRPr="00F45960">
              <w:rPr>
                <w:b/>
                <w:bCs/>
                <w:sz w:val="18"/>
                <w:szCs w:val="18"/>
              </w:rPr>
              <w:t>ИТОГИ ПО СМЕТЕ:</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Итого прямые затраты по смете в базисных ценах</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133273,93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133273,9</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14065,75</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6496,04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 </w:t>
            </w:r>
            <w:proofErr w:type="spellStart"/>
            <w:r w:rsidRPr="00F45960">
              <w:rPr>
                <w:sz w:val="18"/>
                <w:szCs w:val="18"/>
              </w:rPr>
              <w:t>справочно</w:t>
            </w:r>
            <w:proofErr w:type="spellEnd"/>
            <w:r w:rsidRPr="00F45960">
              <w:rPr>
                <w:sz w:val="18"/>
                <w:szCs w:val="18"/>
              </w:rPr>
              <w:t>:</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60% ФОТ (от 10826,74) (Поз. 1-5, 8-12, 15-16)</w:t>
            </w:r>
          </w:p>
        </w:tc>
        <w:tc>
          <w:tcPr>
            <w:tcW w:w="956"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6496,04</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single" w:sz="4" w:space="0" w:color="auto"/>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3681,09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 </w:t>
            </w:r>
            <w:proofErr w:type="spellStart"/>
            <w:r w:rsidRPr="00F45960">
              <w:rPr>
                <w:sz w:val="18"/>
                <w:szCs w:val="18"/>
              </w:rPr>
              <w:t>справочно</w:t>
            </w:r>
            <w:proofErr w:type="spellEnd"/>
            <w:r w:rsidRPr="00F45960">
              <w:rPr>
                <w:sz w:val="18"/>
                <w:szCs w:val="18"/>
              </w:rPr>
              <w:t>:</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34% =  40%*0,85 ФОТ (от 10826,74) (Поз. 1-5, 8-12, 15-16)</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3681,09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Итоги по смете:</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lastRenderedPageBreak/>
              <w:t xml:space="preserve">  Прочие ремонтно-строительные работы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74686,66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Перевозка грузов автотранспортом</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68764,4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Итого</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143451,06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w:t>
            </w:r>
          </w:p>
        </w:tc>
        <w:tc>
          <w:tcPr>
            <w:tcW w:w="956"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Машины и механизмы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133273,93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ФОТ</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14065,75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Накладные расходы</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6496,04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Сметная прибыль</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3681,09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54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Пересчет стоимости  (протокол  Комиссии по ценообразованию в строительстве на территории Свердловской области  от 27.06.2019 № 2) 186 580,26 143 451,06 * 7,424</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1064980,67</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12"/>
        </w:trPr>
        <w:tc>
          <w:tcPr>
            <w:tcW w:w="996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630B0" w:rsidRPr="00F45960" w:rsidRDefault="005630B0" w:rsidP="00274D9B">
            <w:pPr>
              <w:spacing w:after="0"/>
              <w:jc w:val="left"/>
              <w:rPr>
                <w:sz w:val="18"/>
                <w:szCs w:val="18"/>
              </w:rPr>
            </w:pPr>
            <w:r w:rsidRPr="00F45960">
              <w:rPr>
                <w:sz w:val="18"/>
                <w:szCs w:val="18"/>
              </w:rPr>
              <w:t>Понижающий К=0,741666667</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789860,66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НДС 20% от 127566,89</w:t>
            </w:r>
          </w:p>
        </w:tc>
        <w:tc>
          <w:tcPr>
            <w:tcW w:w="956"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157972,13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r w:rsidR="005630B0" w:rsidRPr="00651CA1" w:rsidTr="00274D9B">
        <w:trPr>
          <w:trHeight w:val="300"/>
        </w:trPr>
        <w:tc>
          <w:tcPr>
            <w:tcW w:w="9962"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2877B2" w:rsidRDefault="005630B0" w:rsidP="00274D9B">
            <w:pPr>
              <w:spacing w:after="0"/>
              <w:jc w:val="left"/>
              <w:rPr>
                <w:b/>
                <w:bCs/>
                <w:sz w:val="16"/>
                <w:szCs w:val="16"/>
              </w:rPr>
            </w:pPr>
            <w:r w:rsidRPr="002877B2">
              <w:rPr>
                <w:b/>
                <w:bCs/>
                <w:sz w:val="16"/>
                <w:szCs w:val="16"/>
              </w:rPr>
              <w:t xml:space="preserve">  ВСЕГО по смете</w:t>
            </w:r>
          </w:p>
        </w:tc>
        <w:tc>
          <w:tcPr>
            <w:tcW w:w="956" w:type="dxa"/>
            <w:tcBorders>
              <w:top w:val="nil"/>
              <w:left w:val="nil"/>
              <w:bottom w:val="single" w:sz="4" w:space="0" w:color="auto"/>
              <w:right w:val="single" w:sz="4" w:space="0" w:color="auto"/>
            </w:tcBorders>
            <w:shd w:val="clear" w:color="auto" w:fill="auto"/>
            <w:hideMark/>
          </w:tcPr>
          <w:p w:rsidR="005630B0" w:rsidRPr="002877B2" w:rsidRDefault="002877B2" w:rsidP="00274D9B">
            <w:pPr>
              <w:spacing w:after="0"/>
              <w:jc w:val="right"/>
              <w:rPr>
                <w:b/>
                <w:bCs/>
                <w:sz w:val="16"/>
                <w:szCs w:val="16"/>
              </w:rPr>
            </w:pPr>
            <w:r w:rsidRPr="002877B2">
              <w:rPr>
                <w:bCs/>
                <w:i/>
                <w:sz w:val="16"/>
                <w:szCs w:val="16"/>
              </w:rPr>
              <w:t>сумма по результатам электронного аукциона</w:t>
            </w:r>
          </w:p>
        </w:tc>
        <w:tc>
          <w:tcPr>
            <w:tcW w:w="852" w:type="dxa"/>
            <w:tcBorders>
              <w:top w:val="nil"/>
              <w:left w:val="nil"/>
              <w:bottom w:val="single" w:sz="4" w:space="0" w:color="auto"/>
              <w:right w:val="single" w:sz="4" w:space="0" w:color="auto"/>
            </w:tcBorders>
            <w:shd w:val="clear" w:color="auto" w:fill="auto"/>
            <w:noWrap/>
            <w:hideMark/>
          </w:tcPr>
          <w:p w:rsidR="005630B0" w:rsidRPr="002877B2" w:rsidRDefault="005630B0" w:rsidP="00274D9B">
            <w:pPr>
              <w:spacing w:after="0"/>
              <w:jc w:val="right"/>
              <w:rPr>
                <w:sz w:val="16"/>
                <w:szCs w:val="16"/>
              </w:rPr>
            </w:pPr>
            <w:r w:rsidRPr="002877B2">
              <w:rPr>
                <w:sz w:val="16"/>
                <w:szCs w:val="16"/>
              </w:rPr>
              <w:t> </w:t>
            </w:r>
          </w:p>
        </w:tc>
        <w:tc>
          <w:tcPr>
            <w:tcW w:w="869" w:type="dxa"/>
            <w:tcBorders>
              <w:top w:val="nil"/>
              <w:left w:val="nil"/>
              <w:bottom w:val="single" w:sz="4" w:space="0" w:color="auto"/>
              <w:right w:val="single" w:sz="4" w:space="0" w:color="auto"/>
            </w:tcBorders>
            <w:shd w:val="clear" w:color="auto" w:fill="auto"/>
            <w:noWrap/>
            <w:hideMark/>
          </w:tcPr>
          <w:p w:rsidR="005630B0" w:rsidRPr="002877B2" w:rsidRDefault="005630B0" w:rsidP="00274D9B">
            <w:pPr>
              <w:spacing w:after="0"/>
              <w:jc w:val="right"/>
              <w:rPr>
                <w:sz w:val="16"/>
                <w:szCs w:val="16"/>
              </w:rPr>
            </w:pPr>
            <w:r w:rsidRPr="002877B2">
              <w:rPr>
                <w:sz w:val="16"/>
                <w:szCs w:val="16"/>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653"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c>
          <w:tcPr>
            <w:tcW w:w="692" w:type="dxa"/>
            <w:tcBorders>
              <w:top w:val="nil"/>
              <w:left w:val="nil"/>
              <w:bottom w:val="single" w:sz="4" w:space="0" w:color="auto"/>
              <w:right w:val="single" w:sz="4" w:space="0" w:color="auto"/>
            </w:tcBorders>
            <w:shd w:val="clear" w:color="auto" w:fill="auto"/>
            <w:noWrap/>
            <w:hideMark/>
          </w:tcPr>
          <w:p w:rsidR="005630B0" w:rsidRPr="00651CA1" w:rsidRDefault="005630B0" w:rsidP="00274D9B">
            <w:pPr>
              <w:spacing w:after="0"/>
              <w:jc w:val="right"/>
              <w:rPr>
                <w:rFonts w:ascii="Arial" w:hAnsi="Arial" w:cs="Arial"/>
                <w:sz w:val="14"/>
                <w:szCs w:val="14"/>
              </w:rPr>
            </w:pPr>
            <w:r w:rsidRPr="00651CA1">
              <w:rPr>
                <w:rFonts w:ascii="Arial" w:hAnsi="Arial" w:cs="Arial"/>
                <w:sz w:val="14"/>
                <w:szCs w:val="14"/>
              </w:rPr>
              <w:t> </w:t>
            </w:r>
          </w:p>
        </w:tc>
      </w:tr>
    </w:tbl>
    <w:p w:rsidR="005630B0" w:rsidRDefault="005630B0" w:rsidP="005630B0">
      <w:pPr>
        <w:jc w:val="center"/>
        <w:rPr>
          <w:sz w:val="22"/>
          <w:szCs w:val="22"/>
          <w:u w:val="single"/>
        </w:rPr>
      </w:pPr>
    </w:p>
    <w:p w:rsidR="005630B0" w:rsidRDefault="005630B0" w:rsidP="005630B0">
      <w:pPr>
        <w:jc w:val="center"/>
        <w:rPr>
          <w:b/>
        </w:rPr>
      </w:pPr>
    </w:p>
    <w:p w:rsidR="005630B0" w:rsidRDefault="005630B0" w:rsidP="005630B0">
      <w:pPr>
        <w:jc w:val="center"/>
        <w:rPr>
          <w:b/>
        </w:rPr>
      </w:pPr>
    </w:p>
    <w:p w:rsidR="005630B0" w:rsidRDefault="005630B0" w:rsidP="005630B0">
      <w:pPr>
        <w:jc w:val="center"/>
        <w:rPr>
          <w:b/>
        </w:rPr>
      </w:pPr>
      <w:r w:rsidRPr="007D6752">
        <w:rPr>
          <w:b/>
        </w:rPr>
        <w:t>РАСЧЕТ СТОИМОСТИ</w:t>
      </w:r>
    </w:p>
    <w:p w:rsidR="005630B0" w:rsidRPr="00330084" w:rsidRDefault="005630B0" w:rsidP="005630B0">
      <w:pPr>
        <w:jc w:val="center"/>
        <w:rPr>
          <w:sz w:val="22"/>
          <w:szCs w:val="22"/>
        </w:rPr>
      </w:pPr>
      <w:r w:rsidRPr="00330084">
        <w:rPr>
          <w:sz w:val="22"/>
          <w:szCs w:val="22"/>
          <w:u w:val="single"/>
        </w:rPr>
        <w:t xml:space="preserve">на Содержание тротуаров в  Академическом микрорайоне Ленинского района города Екатеринбурга  </w:t>
      </w:r>
    </w:p>
    <w:p w:rsidR="005630B0" w:rsidRDefault="005630B0" w:rsidP="005630B0">
      <w:pPr>
        <w:rPr>
          <w:sz w:val="22"/>
          <w:szCs w:val="22"/>
        </w:rPr>
      </w:pPr>
      <w:r w:rsidRPr="007D6752">
        <w:rPr>
          <w:sz w:val="22"/>
          <w:szCs w:val="22"/>
        </w:rPr>
        <w:t>Основание: ведомость объемов</w:t>
      </w:r>
    </w:p>
    <w:p w:rsidR="005630B0" w:rsidRDefault="005630B0" w:rsidP="005630B0">
      <w:pPr>
        <w:jc w:val="center"/>
        <w:rPr>
          <w:sz w:val="22"/>
          <w:szCs w:val="22"/>
        </w:rPr>
      </w:pPr>
    </w:p>
    <w:p w:rsidR="005630B0" w:rsidRDefault="005630B0" w:rsidP="005630B0">
      <w:pPr>
        <w:jc w:val="center"/>
        <w:rPr>
          <w:sz w:val="22"/>
          <w:szCs w:val="22"/>
        </w:rPr>
      </w:pPr>
      <w:r w:rsidRPr="007D6752">
        <w:rPr>
          <w:sz w:val="22"/>
          <w:szCs w:val="22"/>
        </w:rPr>
        <w:t>Сметная стоимость строительных работ ______________________</w:t>
      </w:r>
      <w:r w:rsidR="002877B2" w:rsidRPr="002877B2">
        <w:rPr>
          <w:bCs/>
          <w:i/>
          <w:sz w:val="22"/>
          <w:szCs w:val="22"/>
        </w:rPr>
        <w:t xml:space="preserve"> </w:t>
      </w:r>
      <w:r w:rsidR="002877B2" w:rsidRPr="007D6752">
        <w:rPr>
          <w:bCs/>
          <w:i/>
          <w:sz w:val="22"/>
          <w:szCs w:val="22"/>
        </w:rPr>
        <w:t>сумма по результатам электронного аукциона</w:t>
      </w:r>
      <w:r w:rsidR="002877B2">
        <w:rPr>
          <w:bCs/>
          <w:i/>
          <w:sz w:val="22"/>
          <w:szCs w:val="22"/>
        </w:rPr>
        <w:t xml:space="preserve"> </w:t>
      </w:r>
      <w:r w:rsidRPr="007D6752">
        <w:rPr>
          <w:sz w:val="22"/>
          <w:szCs w:val="22"/>
        </w:rPr>
        <w:t>руб.</w:t>
      </w:r>
    </w:p>
    <w:p w:rsidR="005630B0" w:rsidRDefault="005630B0" w:rsidP="005630B0">
      <w:pPr>
        <w:jc w:val="center"/>
        <w:rPr>
          <w:sz w:val="22"/>
          <w:szCs w:val="22"/>
          <w:u w:val="single"/>
        </w:rPr>
      </w:pPr>
      <w:r w:rsidRPr="007D6752">
        <w:rPr>
          <w:sz w:val="22"/>
          <w:szCs w:val="22"/>
        </w:rPr>
        <w:t xml:space="preserve">Составлен(а) в текущих (прогнозных) ценах по состоянию на </w:t>
      </w:r>
      <w:r>
        <w:rPr>
          <w:sz w:val="22"/>
          <w:szCs w:val="22"/>
        </w:rPr>
        <w:t xml:space="preserve">октябрь </w:t>
      </w:r>
      <w:r w:rsidRPr="007D6752">
        <w:rPr>
          <w:sz w:val="22"/>
          <w:szCs w:val="22"/>
        </w:rPr>
        <w:t>2019г.</w:t>
      </w:r>
    </w:p>
    <w:p w:rsidR="005630B0" w:rsidRDefault="005630B0" w:rsidP="005630B0"/>
    <w:tbl>
      <w:tblPr>
        <w:tblW w:w="16178" w:type="dxa"/>
        <w:tblInd w:w="93" w:type="dxa"/>
        <w:tblLayout w:type="fixed"/>
        <w:tblLook w:val="04A0" w:firstRow="1" w:lastRow="0" w:firstColumn="1" w:lastColumn="0" w:noHBand="0" w:noVBand="1"/>
      </w:tblPr>
      <w:tblGrid>
        <w:gridCol w:w="417"/>
        <w:gridCol w:w="1583"/>
        <w:gridCol w:w="2577"/>
        <w:gridCol w:w="741"/>
        <w:gridCol w:w="1103"/>
        <w:gridCol w:w="820"/>
        <w:gridCol w:w="852"/>
        <w:gridCol w:w="869"/>
        <w:gridCol w:w="813"/>
        <w:gridCol w:w="1000"/>
        <w:gridCol w:w="852"/>
        <w:gridCol w:w="869"/>
        <w:gridCol w:w="813"/>
        <w:gridCol w:w="769"/>
        <w:gridCol w:w="700"/>
        <w:gridCol w:w="700"/>
        <w:gridCol w:w="700"/>
      </w:tblGrid>
      <w:tr w:rsidR="005630B0" w:rsidRPr="00F45960" w:rsidTr="00274D9B">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 xml:space="preserve">№ </w:t>
            </w:r>
            <w:proofErr w:type="spellStart"/>
            <w:r w:rsidRPr="00F45960">
              <w:rPr>
                <w:rFonts w:ascii="Arial" w:hAnsi="Arial" w:cs="Arial"/>
                <w:sz w:val="18"/>
                <w:szCs w:val="18"/>
              </w:rPr>
              <w:t>пп</w:t>
            </w:r>
            <w:proofErr w:type="spellEnd"/>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proofErr w:type="spellStart"/>
            <w:r w:rsidRPr="00F45960">
              <w:rPr>
                <w:rFonts w:ascii="Arial" w:hAnsi="Arial" w:cs="Arial"/>
                <w:sz w:val="18"/>
                <w:szCs w:val="18"/>
              </w:rPr>
              <w:t>Обосно</w:t>
            </w:r>
            <w:proofErr w:type="spellEnd"/>
            <w:r w:rsidRPr="00F45960">
              <w:rPr>
                <w:rFonts w:ascii="Arial" w:hAnsi="Arial" w:cs="Arial"/>
                <w:sz w:val="18"/>
                <w:szCs w:val="18"/>
              </w:rPr>
              <w:t>-</w:t>
            </w:r>
            <w:r w:rsidRPr="00F45960">
              <w:rPr>
                <w:rFonts w:ascii="Arial" w:hAnsi="Arial" w:cs="Arial"/>
                <w:sz w:val="18"/>
                <w:szCs w:val="18"/>
              </w:rPr>
              <w:br/>
            </w:r>
            <w:proofErr w:type="spellStart"/>
            <w:r w:rsidRPr="00F45960">
              <w:rPr>
                <w:rFonts w:ascii="Arial" w:hAnsi="Arial" w:cs="Arial"/>
                <w:sz w:val="18"/>
                <w:szCs w:val="18"/>
              </w:rPr>
              <w:t>вание</w:t>
            </w:r>
            <w:proofErr w:type="spellEnd"/>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Наименование</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Ед. изм.</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Кол.</w:t>
            </w:r>
          </w:p>
        </w:tc>
        <w:tc>
          <w:tcPr>
            <w:tcW w:w="3354" w:type="dxa"/>
            <w:gridSpan w:val="4"/>
            <w:tcBorders>
              <w:top w:val="single" w:sz="4" w:space="0" w:color="auto"/>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Стоимость единицы, руб.</w:t>
            </w:r>
          </w:p>
        </w:tc>
        <w:tc>
          <w:tcPr>
            <w:tcW w:w="3534" w:type="dxa"/>
            <w:gridSpan w:val="4"/>
            <w:tcBorders>
              <w:top w:val="single" w:sz="4" w:space="0" w:color="auto"/>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 xml:space="preserve">Т/з </w:t>
            </w:r>
            <w:proofErr w:type="spellStart"/>
            <w:r w:rsidRPr="00F45960">
              <w:rPr>
                <w:rFonts w:ascii="Arial" w:hAnsi="Arial" w:cs="Arial"/>
                <w:sz w:val="18"/>
                <w:szCs w:val="18"/>
              </w:rPr>
              <w:t>осн</w:t>
            </w:r>
            <w:proofErr w:type="spellEnd"/>
            <w:r w:rsidRPr="00F45960">
              <w:rPr>
                <w:rFonts w:ascii="Arial" w:hAnsi="Arial" w:cs="Arial"/>
                <w:sz w:val="18"/>
                <w:szCs w:val="18"/>
              </w:rPr>
              <w:t>.</w:t>
            </w:r>
            <w:r w:rsidRPr="00F45960">
              <w:rPr>
                <w:rFonts w:ascii="Arial" w:hAnsi="Arial" w:cs="Arial"/>
                <w:sz w:val="18"/>
                <w:szCs w:val="18"/>
              </w:rPr>
              <w:br/>
            </w:r>
            <w:proofErr w:type="spellStart"/>
            <w:r w:rsidRPr="00F45960">
              <w:rPr>
                <w:rFonts w:ascii="Arial" w:hAnsi="Arial" w:cs="Arial"/>
                <w:sz w:val="18"/>
                <w:szCs w:val="18"/>
              </w:rPr>
              <w:t>раб.на</w:t>
            </w:r>
            <w:proofErr w:type="spellEnd"/>
            <w:r w:rsidRPr="00F45960">
              <w:rPr>
                <w:rFonts w:ascii="Arial" w:hAnsi="Arial" w:cs="Arial"/>
                <w:sz w:val="18"/>
                <w:szCs w:val="18"/>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 xml:space="preserve">Т/з </w:t>
            </w:r>
            <w:proofErr w:type="spellStart"/>
            <w:r w:rsidRPr="00F45960">
              <w:rPr>
                <w:rFonts w:ascii="Arial" w:hAnsi="Arial" w:cs="Arial"/>
                <w:sz w:val="18"/>
                <w:szCs w:val="18"/>
              </w:rPr>
              <w:t>осн</w:t>
            </w:r>
            <w:proofErr w:type="spellEnd"/>
            <w:r w:rsidRPr="00F45960">
              <w:rPr>
                <w:rFonts w:ascii="Arial" w:hAnsi="Arial" w:cs="Arial"/>
                <w:sz w:val="18"/>
                <w:szCs w:val="18"/>
              </w:rPr>
              <w:t>.</w:t>
            </w:r>
            <w:r w:rsidRPr="00F45960">
              <w:rPr>
                <w:rFonts w:ascii="Arial" w:hAnsi="Arial" w:cs="Arial"/>
                <w:sz w:val="18"/>
                <w:szCs w:val="18"/>
              </w:rPr>
              <w:br/>
              <w:t>раб.</w:t>
            </w:r>
            <w:r w:rsidRPr="00F45960">
              <w:rPr>
                <w:rFonts w:ascii="Arial" w:hAnsi="Arial" w:cs="Arial"/>
                <w:sz w:val="18"/>
                <w:szCs w:val="18"/>
              </w:rPr>
              <w:br/>
              <w:t>Всего</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Т/з мех.</w:t>
            </w:r>
            <w:r w:rsidRPr="00F45960">
              <w:rPr>
                <w:rFonts w:ascii="Arial" w:hAnsi="Arial" w:cs="Arial"/>
                <w:sz w:val="18"/>
                <w:szCs w:val="18"/>
              </w:rPr>
              <w:br/>
              <w:t>Всего</w:t>
            </w:r>
          </w:p>
        </w:tc>
      </w:tr>
      <w:tr w:rsidR="005630B0" w:rsidRPr="00F45960" w:rsidTr="00274D9B">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В том числе</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r>
      <w:tr w:rsidR="005630B0" w:rsidRPr="00F45960" w:rsidTr="00274D9B">
        <w:trPr>
          <w:trHeight w:val="31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proofErr w:type="spellStart"/>
            <w:r w:rsidRPr="00F45960">
              <w:rPr>
                <w:rFonts w:ascii="Arial" w:hAnsi="Arial" w:cs="Arial"/>
                <w:sz w:val="18"/>
                <w:szCs w:val="18"/>
              </w:rPr>
              <w:t>Осн.З</w:t>
            </w:r>
            <w:proofErr w:type="spellEnd"/>
            <w:r w:rsidRPr="00F45960">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proofErr w:type="spellStart"/>
            <w:r w:rsidRPr="00F45960">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З/</w:t>
            </w:r>
            <w:proofErr w:type="spellStart"/>
            <w:r w:rsidRPr="00F45960">
              <w:rPr>
                <w:rFonts w:ascii="Arial" w:hAnsi="Arial" w:cs="Arial"/>
                <w:sz w:val="18"/>
                <w:szCs w:val="18"/>
              </w:rPr>
              <w:t>пМех</w:t>
            </w:r>
            <w:proofErr w:type="spellEnd"/>
          </w:p>
        </w:tc>
        <w:tc>
          <w:tcPr>
            <w:tcW w:w="1000" w:type="dxa"/>
            <w:vMerge/>
            <w:tcBorders>
              <w:top w:val="nil"/>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852"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proofErr w:type="spellStart"/>
            <w:r w:rsidRPr="00F45960">
              <w:rPr>
                <w:rFonts w:ascii="Arial" w:hAnsi="Arial" w:cs="Arial"/>
                <w:sz w:val="18"/>
                <w:szCs w:val="18"/>
              </w:rPr>
              <w:t>Осн.З</w:t>
            </w:r>
            <w:proofErr w:type="spellEnd"/>
            <w:r w:rsidRPr="00F45960">
              <w:rPr>
                <w:rFonts w:ascii="Arial" w:hAnsi="Arial" w:cs="Arial"/>
                <w:sz w:val="18"/>
                <w:szCs w:val="18"/>
              </w:rPr>
              <w:t>/п</w:t>
            </w:r>
          </w:p>
        </w:tc>
        <w:tc>
          <w:tcPr>
            <w:tcW w:w="869"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proofErr w:type="spellStart"/>
            <w:r w:rsidRPr="00F45960">
              <w:rPr>
                <w:rFonts w:ascii="Arial" w:hAnsi="Arial" w:cs="Arial"/>
                <w:sz w:val="18"/>
                <w:szCs w:val="18"/>
              </w:rPr>
              <w:t>Эк.Маш</w:t>
            </w:r>
            <w:proofErr w:type="spellEnd"/>
          </w:p>
        </w:tc>
        <w:tc>
          <w:tcPr>
            <w:tcW w:w="813"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З/</w:t>
            </w:r>
            <w:proofErr w:type="spellStart"/>
            <w:r w:rsidRPr="00F45960">
              <w:rPr>
                <w:rFonts w:ascii="Arial" w:hAnsi="Arial" w:cs="Arial"/>
                <w:sz w:val="18"/>
                <w:szCs w:val="18"/>
              </w:rPr>
              <w:t>пМех</w:t>
            </w:r>
            <w:proofErr w:type="spellEnd"/>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F45960" w:rsidRDefault="005630B0" w:rsidP="00274D9B">
            <w:pPr>
              <w:spacing w:after="0"/>
              <w:jc w:val="left"/>
              <w:rPr>
                <w:rFonts w:ascii="Arial" w:hAnsi="Arial" w:cs="Arial"/>
                <w:sz w:val="18"/>
                <w:szCs w:val="18"/>
              </w:rPr>
            </w:pPr>
          </w:p>
        </w:tc>
      </w:tr>
      <w:tr w:rsidR="005630B0" w:rsidRPr="00F45960" w:rsidTr="00274D9B">
        <w:trPr>
          <w:trHeight w:val="255"/>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w:t>
            </w:r>
          </w:p>
        </w:tc>
        <w:tc>
          <w:tcPr>
            <w:tcW w:w="1583"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2</w:t>
            </w:r>
          </w:p>
        </w:tc>
        <w:tc>
          <w:tcPr>
            <w:tcW w:w="2577"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3</w:t>
            </w:r>
          </w:p>
        </w:tc>
        <w:tc>
          <w:tcPr>
            <w:tcW w:w="741" w:type="dxa"/>
            <w:tcBorders>
              <w:top w:val="nil"/>
              <w:left w:val="nil"/>
              <w:bottom w:val="single" w:sz="4" w:space="0" w:color="auto"/>
              <w:right w:val="single" w:sz="4" w:space="0" w:color="auto"/>
            </w:tcBorders>
            <w:shd w:val="clear" w:color="auto" w:fill="auto"/>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4</w:t>
            </w:r>
          </w:p>
        </w:tc>
        <w:tc>
          <w:tcPr>
            <w:tcW w:w="110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5</w:t>
            </w:r>
          </w:p>
        </w:tc>
        <w:tc>
          <w:tcPr>
            <w:tcW w:w="820"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6</w:t>
            </w:r>
          </w:p>
        </w:tc>
        <w:tc>
          <w:tcPr>
            <w:tcW w:w="852"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7</w:t>
            </w:r>
          </w:p>
        </w:tc>
        <w:tc>
          <w:tcPr>
            <w:tcW w:w="869"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8</w:t>
            </w:r>
          </w:p>
        </w:tc>
        <w:tc>
          <w:tcPr>
            <w:tcW w:w="813"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9</w:t>
            </w:r>
          </w:p>
        </w:tc>
        <w:tc>
          <w:tcPr>
            <w:tcW w:w="1000"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10</w:t>
            </w:r>
          </w:p>
        </w:tc>
        <w:tc>
          <w:tcPr>
            <w:tcW w:w="852"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11</w:t>
            </w:r>
          </w:p>
        </w:tc>
        <w:tc>
          <w:tcPr>
            <w:tcW w:w="869"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12</w:t>
            </w:r>
          </w:p>
        </w:tc>
        <w:tc>
          <w:tcPr>
            <w:tcW w:w="813"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13</w:t>
            </w:r>
          </w:p>
        </w:tc>
        <w:tc>
          <w:tcPr>
            <w:tcW w:w="769"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14</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15</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16</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17</w:t>
            </w:r>
          </w:p>
        </w:tc>
      </w:tr>
      <w:tr w:rsidR="005630B0" w:rsidRPr="00F45960" w:rsidTr="00274D9B">
        <w:trPr>
          <w:trHeight w:val="398"/>
        </w:trPr>
        <w:tc>
          <w:tcPr>
            <w:tcW w:w="16178" w:type="dxa"/>
            <w:gridSpan w:val="17"/>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rFonts w:ascii="Arial" w:hAnsi="Arial" w:cs="Arial"/>
                <w:b/>
                <w:bCs/>
                <w:sz w:val="20"/>
                <w:szCs w:val="20"/>
              </w:rPr>
            </w:pPr>
            <w:r w:rsidRPr="00F45960">
              <w:rPr>
                <w:rFonts w:ascii="Arial" w:hAnsi="Arial" w:cs="Arial"/>
                <w:b/>
                <w:bCs/>
                <w:sz w:val="20"/>
                <w:szCs w:val="20"/>
              </w:rPr>
              <w:t>Раздел 1. Содержание тротуаров в зимний период (1 категория)</w:t>
            </w:r>
          </w:p>
        </w:tc>
      </w:tr>
      <w:tr w:rsidR="005630B0" w:rsidRPr="00F45960" w:rsidTr="00274D9B">
        <w:trPr>
          <w:trHeight w:val="278"/>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rFonts w:ascii="Arial" w:hAnsi="Arial" w:cs="Arial"/>
                <w:sz w:val="18"/>
                <w:szCs w:val="18"/>
              </w:rPr>
            </w:pPr>
            <w:r w:rsidRPr="00F45960">
              <w:rPr>
                <w:rFonts w:ascii="Arial" w:hAnsi="Arial" w:cs="Arial"/>
                <w:sz w:val="18"/>
                <w:szCs w:val="18"/>
              </w:rPr>
              <w:t> </w:t>
            </w:r>
          </w:p>
        </w:tc>
        <w:tc>
          <w:tcPr>
            <w:tcW w:w="15761" w:type="dxa"/>
            <w:gridSpan w:val="16"/>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rFonts w:ascii="Arial" w:hAnsi="Arial" w:cs="Arial"/>
                <w:sz w:val="18"/>
                <w:szCs w:val="18"/>
              </w:rPr>
            </w:pPr>
            <w:r w:rsidRPr="00F45960">
              <w:rPr>
                <w:rFonts w:ascii="Arial" w:hAnsi="Arial" w:cs="Arial"/>
                <w:sz w:val="18"/>
                <w:szCs w:val="18"/>
              </w:rPr>
              <w:t xml:space="preserve">Метод. </w:t>
            </w:r>
            <w:proofErr w:type="spellStart"/>
            <w:r w:rsidRPr="00F45960">
              <w:rPr>
                <w:rFonts w:ascii="Arial" w:hAnsi="Arial" w:cs="Arial"/>
                <w:sz w:val="18"/>
                <w:szCs w:val="18"/>
              </w:rPr>
              <w:t>реком</w:t>
            </w:r>
            <w:proofErr w:type="spellEnd"/>
            <w:r w:rsidRPr="00F45960">
              <w:rPr>
                <w:rFonts w:ascii="Arial" w:hAnsi="Arial" w:cs="Arial"/>
                <w:sz w:val="18"/>
                <w:szCs w:val="18"/>
              </w:rPr>
              <w:t xml:space="preserve">. </w:t>
            </w:r>
            <w:proofErr w:type="spellStart"/>
            <w:r w:rsidRPr="00F45960">
              <w:rPr>
                <w:rFonts w:ascii="Arial" w:hAnsi="Arial" w:cs="Arial"/>
                <w:sz w:val="18"/>
                <w:szCs w:val="18"/>
              </w:rPr>
              <w:t>табл</w:t>
            </w:r>
            <w:proofErr w:type="spellEnd"/>
            <w:r w:rsidRPr="00F45960">
              <w:rPr>
                <w:rFonts w:ascii="Arial" w:hAnsi="Arial" w:cs="Arial"/>
                <w:sz w:val="18"/>
                <w:szCs w:val="18"/>
              </w:rPr>
              <w:t xml:space="preserve"> № 12</w:t>
            </w:r>
          </w:p>
        </w:tc>
      </w:tr>
      <w:tr w:rsidR="005630B0" w:rsidRPr="00F45960" w:rsidTr="00274D9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lastRenderedPageBreak/>
              <w:t>1</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Подметание свежевыпавшего снега толщиной слоя до 2 см с помощью навесной щетки, тракторами КО-707  S=73750-2%=72275м2</w:t>
            </w:r>
            <w:r w:rsidRPr="00F45960">
              <w:rPr>
                <w:i/>
                <w:iCs/>
                <w:sz w:val="14"/>
                <w:szCs w:val="14"/>
              </w:rPr>
              <w:br/>
              <w:t>НР (476,93 руб.): 22% от ФОТ</w:t>
            </w:r>
            <w:r w:rsidRPr="00F45960">
              <w:rPr>
                <w:i/>
                <w:iCs/>
                <w:sz w:val="14"/>
                <w:szCs w:val="14"/>
              </w:rPr>
              <w:br/>
              <w:t>СП (195,11 руб.): 9%=10%*0,85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132,75472</w:t>
            </w:r>
            <w:r w:rsidRPr="00F45960">
              <w:rPr>
                <w:i/>
                <w:iCs/>
                <w:sz w:val="12"/>
                <w:szCs w:val="12"/>
              </w:rPr>
              <w:br/>
              <w:t>0,064*72275*41/1000*70% от 1</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12917,03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12917,03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2167,88</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159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2</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Сгребание свежевыпавшего снега толщиной слоя свыше 2 см плугом с одновременным подметанием щеткой при высоте валов более 0,3 м, тракторами КО-707</w:t>
            </w:r>
            <w:r w:rsidRPr="00F45960">
              <w:rPr>
                <w:i/>
                <w:iCs/>
                <w:sz w:val="14"/>
                <w:szCs w:val="14"/>
              </w:rPr>
              <w:br/>
              <w:t>НР (504,2 руб.): 22% от ФОТ</w:t>
            </w:r>
            <w:r w:rsidRPr="00F45960">
              <w:rPr>
                <w:i/>
                <w:iCs/>
                <w:sz w:val="14"/>
                <w:szCs w:val="14"/>
              </w:rPr>
              <w:br/>
              <w:t>СП (206,26 руб.): 9%=10%*0,85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140,343595</w:t>
            </w:r>
            <w:r w:rsidRPr="00F45960">
              <w:rPr>
                <w:i/>
                <w:iCs/>
                <w:sz w:val="12"/>
                <w:szCs w:val="12"/>
              </w:rPr>
              <w:br/>
              <w:t>1,46*72275*19/10000*70% от 1</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13655,43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13655,43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2291,81</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3</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ТС-1-1-0</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Подметание свежевыпавшего снега толщиной слоя до 2 вручную</w:t>
            </w:r>
            <w:r w:rsidRPr="00F45960">
              <w:rPr>
                <w:i/>
                <w:iCs/>
                <w:sz w:val="14"/>
                <w:szCs w:val="14"/>
              </w:rPr>
              <w:br/>
              <w:t>НР (4760,79 руб.): 22% от ФОТ</w:t>
            </w:r>
            <w:r w:rsidRPr="00F45960">
              <w:rPr>
                <w:i/>
                <w:iCs/>
                <w:sz w:val="14"/>
                <w:szCs w:val="14"/>
              </w:rPr>
              <w:br/>
              <w:t>СП (1947,6 руб.): 9%=10%*0,85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2136,224948</w:t>
            </w:r>
            <w:r w:rsidRPr="00F45960">
              <w:rPr>
                <w:i/>
                <w:iCs/>
                <w:sz w:val="12"/>
                <w:szCs w:val="12"/>
              </w:rPr>
              <w:br/>
              <w:t>2,67*72275*41/1000*27% от 1</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21639,96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21639,96</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4</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ТС-1-1-0</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Сдвигание свежевыпавшего снега  толщиной слоя свыше 2см вручную</w:t>
            </w:r>
            <w:r w:rsidRPr="00F45960">
              <w:rPr>
                <w:i/>
                <w:iCs/>
                <w:sz w:val="14"/>
                <w:szCs w:val="14"/>
              </w:rPr>
              <w:br/>
              <w:t>НР (2206,22 руб.): 22% от ФОТ</w:t>
            </w:r>
            <w:r w:rsidRPr="00F45960">
              <w:rPr>
                <w:i/>
                <w:iCs/>
                <w:sz w:val="14"/>
                <w:szCs w:val="14"/>
              </w:rPr>
              <w:br/>
              <w:t>СП (902,54 руб.): 9%=10%*0,85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989,957903</w:t>
            </w:r>
            <w:r w:rsidRPr="00F45960">
              <w:rPr>
                <w:i/>
                <w:iCs/>
                <w:sz w:val="12"/>
                <w:szCs w:val="12"/>
              </w:rPr>
              <w:br/>
              <w:t>2,67*72275*19/1000*27% от 1</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10028,27</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10028,27</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87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5</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ТС-1-1-0</w:t>
            </w:r>
            <w:r w:rsidRPr="00F45960">
              <w:rPr>
                <w:i/>
                <w:iCs/>
                <w:sz w:val="14"/>
                <w:szCs w:val="14"/>
              </w:rPr>
              <w:br w:type="page"/>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Очистка тротуаров от наледи и льда, до 2 см</w:t>
            </w:r>
            <w:r w:rsidRPr="00F45960">
              <w:rPr>
                <w:i/>
                <w:iCs/>
                <w:sz w:val="14"/>
                <w:szCs w:val="14"/>
              </w:rPr>
              <w:br w:type="page"/>
              <w:t>НР (2899,3 руб.): 22% от ФОТ</w:t>
            </w:r>
            <w:r w:rsidRPr="00F45960">
              <w:rPr>
                <w:i/>
                <w:iCs/>
                <w:sz w:val="14"/>
                <w:szCs w:val="14"/>
              </w:rPr>
              <w:br w:type="page"/>
              <w:t>СП (1317,86 руб.): 10%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1300,95</w:t>
            </w:r>
            <w:r w:rsidRPr="00F45960">
              <w:rPr>
                <w:i/>
                <w:iCs/>
                <w:sz w:val="12"/>
                <w:szCs w:val="12"/>
              </w:rPr>
              <w:br w:type="page"/>
              <w:t>0,075*72275*8*3% от 1</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13178,62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13178,62</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6</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1 т груза</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2782,5875</w:t>
            </w:r>
            <w:r w:rsidRPr="00F45960">
              <w:rPr>
                <w:i/>
                <w:iCs/>
                <w:sz w:val="12"/>
                <w:szCs w:val="12"/>
              </w:rPr>
              <w:br/>
              <w:t>72275*50% от 77/1000</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41544,03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41544,03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63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7</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185,505833</w:t>
            </w:r>
            <w:r w:rsidRPr="00F45960">
              <w:rPr>
                <w:i/>
                <w:iCs/>
                <w:sz w:val="12"/>
                <w:szCs w:val="12"/>
              </w:rPr>
              <w:br/>
              <w:t>2782,5875/60*4</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14,17</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14261,69</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14261,69</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2628,62</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98"/>
        </w:trPr>
        <w:tc>
          <w:tcPr>
            <w:tcW w:w="16178" w:type="dxa"/>
            <w:gridSpan w:val="17"/>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Содержание  тротуара, примыкающего к проезжей части ( в границах пешеходного перехода) 1 категория</w:t>
            </w:r>
          </w:p>
        </w:tc>
      </w:tr>
      <w:tr w:rsidR="005630B0" w:rsidRPr="00F45960" w:rsidTr="00274D9B">
        <w:trPr>
          <w:trHeight w:val="1350"/>
        </w:trPr>
        <w:tc>
          <w:tcPr>
            <w:tcW w:w="417"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lastRenderedPageBreak/>
              <w:t>8</w:t>
            </w:r>
          </w:p>
        </w:tc>
        <w:tc>
          <w:tcPr>
            <w:tcW w:w="158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ТСЭМ-122301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Подметание свежевыпавшего снега толщиной слоя до 2 см с помощью навесной щетки, тракторами КО-707  S=73750*2%=1475 м2</w:t>
            </w:r>
            <w:r w:rsidRPr="00F45960">
              <w:rPr>
                <w:i/>
                <w:iCs/>
                <w:sz w:val="14"/>
                <w:szCs w:val="14"/>
              </w:rPr>
              <w:br/>
              <w:t>НР (32,22 руб.): 22% от ФОТ</w:t>
            </w:r>
            <w:r w:rsidRPr="00F45960">
              <w:rPr>
                <w:i/>
                <w:iCs/>
                <w:sz w:val="14"/>
                <w:szCs w:val="14"/>
              </w:rPr>
              <w:br/>
              <w:t>СП (13,18 руб.): 9%=10%*0,85 от ФОТ</w:t>
            </w:r>
          </w:p>
        </w:tc>
        <w:tc>
          <w:tcPr>
            <w:tcW w:w="741"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8,968</w:t>
            </w:r>
            <w:r w:rsidRPr="00F45960">
              <w:rPr>
                <w:i/>
                <w:iCs/>
                <w:sz w:val="12"/>
                <w:szCs w:val="12"/>
              </w:rPr>
              <w:br/>
              <w:t>0,064*1475*95/1000</w:t>
            </w:r>
          </w:p>
        </w:tc>
        <w:tc>
          <w:tcPr>
            <w:tcW w:w="820"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97,3</w:t>
            </w:r>
          </w:p>
        </w:tc>
        <w:tc>
          <w:tcPr>
            <w:tcW w:w="813"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16,33</w:t>
            </w:r>
          </w:p>
        </w:tc>
        <w:tc>
          <w:tcPr>
            <w:tcW w:w="10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872,59</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872,59</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146,45</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111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9</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ТС-1-1-0</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Очистка территорий с усовершенствованными покрытиями от уплотненного снега  вручную</w:t>
            </w:r>
            <w:r w:rsidRPr="00F45960">
              <w:rPr>
                <w:i/>
                <w:iCs/>
                <w:sz w:val="14"/>
                <w:szCs w:val="14"/>
              </w:rPr>
              <w:br/>
              <w:t>НР (131,65 руб.): 22% от ФОТ</w:t>
            </w:r>
            <w:r w:rsidRPr="00F45960">
              <w:rPr>
                <w:i/>
                <w:iCs/>
                <w:sz w:val="14"/>
                <w:szCs w:val="14"/>
              </w:rPr>
              <w:br/>
              <w:t>СП (53,86 руб.): 9%=10%*0,85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чел.-ч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59,07375</w:t>
            </w:r>
            <w:r w:rsidRPr="00F45960">
              <w:rPr>
                <w:i/>
                <w:iCs/>
                <w:sz w:val="12"/>
                <w:szCs w:val="12"/>
              </w:rPr>
              <w:br/>
              <w:t>2,67*1475*15/1000</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5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10,13</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598,42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598,42</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135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10</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ТССЦпг-03-21-01-012</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F45960">
              <w:rPr>
                <w:i/>
                <w:iCs/>
                <w:sz w:val="14"/>
                <w:szCs w:val="14"/>
              </w:rPr>
              <w:br/>
              <w:t>НР 0% от ФОТ</w:t>
            </w:r>
            <w:r w:rsidRPr="00F45960">
              <w:rPr>
                <w:i/>
                <w:iCs/>
                <w:sz w:val="14"/>
                <w:szCs w:val="14"/>
              </w:rPr>
              <w:br/>
              <w:t>СП 0% от ФОТ</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r w:rsidRPr="00F45960">
              <w:rPr>
                <w:sz w:val="18"/>
                <w:szCs w:val="18"/>
              </w:rPr>
              <w:t>1 т груза</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113,575</w:t>
            </w:r>
            <w:r w:rsidRPr="00F45960">
              <w:rPr>
                <w:i/>
                <w:iCs/>
                <w:sz w:val="12"/>
                <w:szCs w:val="12"/>
              </w:rPr>
              <w:br/>
              <w:t>1475*100% от 77/1000</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14,93</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1695,67</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1695,67</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630"/>
        </w:trPr>
        <w:tc>
          <w:tcPr>
            <w:tcW w:w="417" w:type="dxa"/>
            <w:tcBorders>
              <w:top w:val="nil"/>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sz w:val="18"/>
                <w:szCs w:val="18"/>
              </w:rPr>
            </w:pPr>
            <w:r w:rsidRPr="00F45960">
              <w:rPr>
                <w:sz w:val="18"/>
                <w:szCs w:val="18"/>
              </w:rPr>
              <w:t>11</w:t>
            </w:r>
          </w:p>
        </w:tc>
        <w:tc>
          <w:tcPr>
            <w:tcW w:w="158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ТСЭМ-030101</w:t>
            </w:r>
            <w:r w:rsidRPr="00F45960">
              <w:rPr>
                <w:i/>
                <w:iCs/>
                <w:sz w:val="14"/>
                <w:szCs w:val="14"/>
              </w:rPr>
              <w:br/>
              <w:t>Приказ Минстроя России от 13.03.15 №171/</w:t>
            </w:r>
            <w:proofErr w:type="spellStart"/>
            <w:r w:rsidRPr="00F45960">
              <w:rPr>
                <w:i/>
                <w:iCs/>
                <w:sz w:val="14"/>
                <w:szCs w:val="14"/>
              </w:rPr>
              <w:t>пр</w:t>
            </w:r>
            <w:proofErr w:type="spellEnd"/>
          </w:p>
        </w:tc>
        <w:tc>
          <w:tcPr>
            <w:tcW w:w="2577"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Погрузка снега автопогрузчиком</w:t>
            </w:r>
            <w:r w:rsidRPr="00F45960">
              <w:rPr>
                <w:i/>
                <w:iCs/>
                <w:sz w:val="14"/>
                <w:szCs w:val="14"/>
              </w:rPr>
              <w:br/>
              <w:t xml:space="preserve">НР 22% от </w:t>
            </w:r>
            <w:r w:rsidRPr="00F45960">
              <w:rPr>
                <w:i/>
                <w:iCs/>
                <w:sz w:val="14"/>
                <w:szCs w:val="14"/>
              </w:rPr>
              <w:br/>
              <w:t xml:space="preserve">СП 9%=10%*0,85 от </w:t>
            </w:r>
          </w:p>
        </w:tc>
        <w:tc>
          <w:tcPr>
            <w:tcW w:w="741"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8"/>
                <w:szCs w:val="18"/>
              </w:rPr>
            </w:pPr>
            <w:proofErr w:type="spellStart"/>
            <w:r w:rsidRPr="00F45960">
              <w:rPr>
                <w:sz w:val="18"/>
                <w:szCs w:val="18"/>
              </w:rPr>
              <w:t>маш</w:t>
            </w:r>
            <w:proofErr w:type="spellEnd"/>
            <w:r w:rsidRPr="00F45960">
              <w:rPr>
                <w:sz w:val="18"/>
                <w:szCs w:val="18"/>
              </w:rPr>
              <w:t>.-ч</w:t>
            </w:r>
          </w:p>
        </w:tc>
        <w:tc>
          <w:tcPr>
            <w:tcW w:w="110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center"/>
              <w:rPr>
                <w:sz w:val="16"/>
                <w:szCs w:val="16"/>
              </w:rPr>
            </w:pPr>
            <w:r w:rsidRPr="00F45960">
              <w:rPr>
                <w:sz w:val="16"/>
                <w:szCs w:val="16"/>
              </w:rPr>
              <w:t>7,571667</w:t>
            </w:r>
            <w:r w:rsidRPr="00F45960">
              <w:rPr>
                <w:i/>
                <w:iCs/>
                <w:sz w:val="12"/>
                <w:szCs w:val="12"/>
              </w:rPr>
              <w:br/>
              <w:t>113,575/60*4</w:t>
            </w:r>
          </w:p>
        </w:tc>
        <w:tc>
          <w:tcPr>
            <w:tcW w:w="82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76,88</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14,17</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582,11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582,11</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107,29</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Итого прямые затраты по разделу в базисных ценах</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130973,82</w:t>
            </w:r>
          </w:p>
        </w:tc>
        <w:tc>
          <w:tcPr>
            <w:tcW w:w="85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45445,27</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85528,55</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7342,05</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Сметная прибыль</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4636,41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Итоги по разделу 1 Содержание тротуаров в зимний период (1 категория) :</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Прочие работы и затраты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88538,04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58083,5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146621,54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85528,55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52787,32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4636,41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23"/>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 xml:space="preserve">  Итого по разделу 1 Содержание тротуаров в зимний период (1 категория)</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b/>
                <w:bCs/>
                <w:sz w:val="14"/>
                <w:szCs w:val="14"/>
              </w:rPr>
            </w:pPr>
            <w:r w:rsidRPr="00F45960">
              <w:rPr>
                <w:b/>
                <w:bCs/>
                <w:sz w:val="14"/>
                <w:szCs w:val="14"/>
              </w:rPr>
              <w:t>146621,54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16178"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center"/>
              <w:rPr>
                <w:b/>
                <w:bCs/>
                <w:sz w:val="18"/>
                <w:szCs w:val="18"/>
              </w:rPr>
            </w:pPr>
            <w:r w:rsidRPr="00F45960">
              <w:rPr>
                <w:b/>
                <w:bCs/>
                <w:sz w:val="18"/>
                <w:szCs w:val="18"/>
              </w:rPr>
              <w:t>ИТОГИ ПО СМЕТЕ:</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Итого прямые затраты по смете в базисных ценах</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130973,82</w:t>
            </w:r>
          </w:p>
        </w:tc>
        <w:tc>
          <w:tcPr>
            <w:tcW w:w="852"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45445,27</w:t>
            </w:r>
          </w:p>
        </w:tc>
        <w:tc>
          <w:tcPr>
            <w:tcW w:w="869"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85528,55</w:t>
            </w:r>
          </w:p>
        </w:tc>
        <w:tc>
          <w:tcPr>
            <w:tcW w:w="813"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7342,05</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Накладные расходы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lastRenderedPageBreak/>
              <w:t xml:space="preserve">  В том числе, </w:t>
            </w:r>
            <w:proofErr w:type="spellStart"/>
            <w:r w:rsidRPr="00F45960">
              <w:rPr>
                <w:sz w:val="18"/>
                <w:szCs w:val="18"/>
              </w:rPr>
              <w:t>справочно</w:t>
            </w:r>
            <w:proofErr w:type="spellEnd"/>
            <w:r w:rsidRPr="00F45960">
              <w:rPr>
                <w:sz w:val="18"/>
                <w:szCs w:val="18"/>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22% ФОТ (от 50051,41) (Поз. 5, 1-4, 8-9)</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11011,31</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Сметная прибыль</w:t>
            </w:r>
          </w:p>
        </w:tc>
        <w:tc>
          <w:tcPr>
            <w:tcW w:w="1000" w:type="dxa"/>
            <w:tcBorders>
              <w:top w:val="single" w:sz="4" w:space="0" w:color="auto"/>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4636,41</w:t>
            </w:r>
          </w:p>
        </w:tc>
        <w:tc>
          <w:tcPr>
            <w:tcW w:w="852"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 </w:t>
            </w:r>
            <w:proofErr w:type="spellStart"/>
            <w:r w:rsidRPr="00F45960">
              <w:rPr>
                <w:sz w:val="18"/>
                <w:szCs w:val="18"/>
              </w:rPr>
              <w:t>справочно</w:t>
            </w:r>
            <w:proofErr w:type="spellEnd"/>
            <w:r w:rsidRPr="00F45960">
              <w:rPr>
                <w:sz w:val="18"/>
                <w:szCs w:val="18"/>
              </w:rPr>
              <w:t>:</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10% ФОТ (от 13178,62) (Поз. 5)</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1317,86</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9% =  10%*0,85 ФОТ (от 36872,79) (Поз. 1-4, 8-9)</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3318,55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b/>
                <w:bCs/>
                <w:sz w:val="18"/>
                <w:szCs w:val="18"/>
              </w:rPr>
            </w:pPr>
            <w:r w:rsidRPr="00F45960">
              <w:rPr>
                <w:b/>
                <w:bCs/>
                <w:sz w:val="18"/>
                <w:szCs w:val="18"/>
              </w:rPr>
              <w:t>Итоги по смете:</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Прочие работы и затраты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88538,04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Перевозка грузов автотранспортом</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58083,5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Итого</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146621,54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В том числе:</w:t>
            </w:r>
          </w:p>
        </w:tc>
        <w:tc>
          <w:tcPr>
            <w:tcW w:w="10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Машины и механизмы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85528,55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ФОТ</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52787,32</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Накладные расходы</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11011,31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Сметная прибыль</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4636,41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6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Пересчет стоимости  (протокол  Комиссии по ценообразованию в строительстве на территории Свердловской области  от 27.06.2019 № 2) 146 621,54 * 7,424</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1088518,31</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12"/>
        </w:trPr>
        <w:tc>
          <w:tcPr>
            <w:tcW w:w="977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630B0" w:rsidRPr="00F45960" w:rsidRDefault="005630B0" w:rsidP="00274D9B">
            <w:pPr>
              <w:spacing w:after="0"/>
              <w:jc w:val="left"/>
              <w:rPr>
                <w:sz w:val="18"/>
                <w:szCs w:val="18"/>
              </w:rPr>
            </w:pPr>
            <w:r w:rsidRPr="00F45960">
              <w:rPr>
                <w:sz w:val="18"/>
                <w:szCs w:val="18"/>
              </w:rPr>
              <w:t>Понижающий К=0,741666667</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807317,74</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F45960" w:rsidRDefault="005630B0" w:rsidP="00274D9B">
            <w:pPr>
              <w:spacing w:after="0"/>
              <w:jc w:val="left"/>
              <w:rPr>
                <w:sz w:val="18"/>
                <w:szCs w:val="18"/>
              </w:rPr>
            </w:pPr>
            <w:r w:rsidRPr="00F45960">
              <w:rPr>
                <w:sz w:val="18"/>
                <w:szCs w:val="18"/>
              </w:rPr>
              <w:t xml:space="preserve">  НДС 20% от 127566,89</w:t>
            </w:r>
          </w:p>
        </w:tc>
        <w:tc>
          <w:tcPr>
            <w:tcW w:w="1000" w:type="dxa"/>
            <w:tcBorders>
              <w:top w:val="nil"/>
              <w:left w:val="nil"/>
              <w:bottom w:val="single" w:sz="4" w:space="0" w:color="auto"/>
              <w:right w:val="single" w:sz="4" w:space="0" w:color="auto"/>
            </w:tcBorders>
            <w:shd w:val="clear" w:color="auto" w:fill="auto"/>
            <w:hideMark/>
          </w:tcPr>
          <w:p w:rsidR="005630B0" w:rsidRPr="00F45960" w:rsidRDefault="005630B0" w:rsidP="00274D9B">
            <w:pPr>
              <w:spacing w:after="0"/>
              <w:jc w:val="right"/>
              <w:rPr>
                <w:sz w:val="14"/>
                <w:szCs w:val="14"/>
              </w:rPr>
            </w:pPr>
            <w:r w:rsidRPr="00F45960">
              <w:rPr>
                <w:sz w:val="14"/>
                <w:szCs w:val="14"/>
              </w:rPr>
              <w:t>161463,55</w:t>
            </w:r>
          </w:p>
        </w:tc>
        <w:tc>
          <w:tcPr>
            <w:tcW w:w="852"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r w:rsidR="005630B0" w:rsidRPr="00F45960" w:rsidTr="00274D9B">
        <w:trPr>
          <w:trHeight w:val="300"/>
        </w:trPr>
        <w:tc>
          <w:tcPr>
            <w:tcW w:w="9775"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2877B2" w:rsidRDefault="005630B0" w:rsidP="00274D9B">
            <w:pPr>
              <w:spacing w:after="0"/>
              <w:jc w:val="left"/>
              <w:rPr>
                <w:b/>
                <w:bCs/>
                <w:sz w:val="16"/>
                <w:szCs w:val="16"/>
              </w:rPr>
            </w:pPr>
            <w:r w:rsidRPr="002877B2">
              <w:rPr>
                <w:b/>
                <w:bCs/>
                <w:sz w:val="16"/>
                <w:szCs w:val="16"/>
              </w:rPr>
              <w:t xml:space="preserve">  ВСЕГО по смете</w:t>
            </w:r>
          </w:p>
        </w:tc>
        <w:tc>
          <w:tcPr>
            <w:tcW w:w="1000" w:type="dxa"/>
            <w:tcBorders>
              <w:top w:val="nil"/>
              <w:left w:val="nil"/>
              <w:bottom w:val="single" w:sz="4" w:space="0" w:color="auto"/>
              <w:right w:val="single" w:sz="4" w:space="0" w:color="auto"/>
            </w:tcBorders>
            <w:shd w:val="clear" w:color="auto" w:fill="auto"/>
            <w:hideMark/>
          </w:tcPr>
          <w:p w:rsidR="005630B0" w:rsidRPr="002877B2" w:rsidRDefault="002877B2" w:rsidP="00274D9B">
            <w:pPr>
              <w:spacing w:after="0"/>
              <w:jc w:val="right"/>
              <w:rPr>
                <w:b/>
                <w:bCs/>
                <w:sz w:val="16"/>
                <w:szCs w:val="16"/>
              </w:rPr>
            </w:pPr>
            <w:r w:rsidRPr="002877B2">
              <w:rPr>
                <w:bCs/>
                <w:i/>
                <w:sz w:val="16"/>
                <w:szCs w:val="16"/>
              </w:rPr>
              <w:t>сумма по результатам электронного аукциона</w:t>
            </w:r>
          </w:p>
        </w:tc>
        <w:tc>
          <w:tcPr>
            <w:tcW w:w="852" w:type="dxa"/>
            <w:tcBorders>
              <w:top w:val="nil"/>
              <w:left w:val="nil"/>
              <w:bottom w:val="single" w:sz="4" w:space="0" w:color="auto"/>
              <w:right w:val="single" w:sz="4" w:space="0" w:color="auto"/>
            </w:tcBorders>
            <w:shd w:val="clear" w:color="auto" w:fill="auto"/>
            <w:noWrap/>
            <w:hideMark/>
          </w:tcPr>
          <w:p w:rsidR="005630B0" w:rsidRPr="002877B2" w:rsidRDefault="005630B0" w:rsidP="00274D9B">
            <w:pPr>
              <w:spacing w:after="0"/>
              <w:jc w:val="right"/>
              <w:rPr>
                <w:sz w:val="16"/>
                <w:szCs w:val="16"/>
              </w:rPr>
            </w:pPr>
            <w:r w:rsidRPr="002877B2">
              <w:rPr>
                <w:sz w:val="16"/>
                <w:szCs w:val="16"/>
              </w:rPr>
              <w:t> </w:t>
            </w:r>
          </w:p>
        </w:tc>
        <w:tc>
          <w:tcPr>
            <w:tcW w:w="869" w:type="dxa"/>
            <w:tcBorders>
              <w:top w:val="nil"/>
              <w:left w:val="nil"/>
              <w:bottom w:val="single" w:sz="4" w:space="0" w:color="auto"/>
              <w:right w:val="single" w:sz="4" w:space="0" w:color="auto"/>
            </w:tcBorders>
            <w:shd w:val="clear" w:color="auto" w:fill="auto"/>
            <w:noWrap/>
            <w:hideMark/>
          </w:tcPr>
          <w:p w:rsidR="005630B0" w:rsidRPr="002877B2" w:rsidRDefault="005630B0" w:rsidP="00274D9B">
            <w:pPr>
              <w:spacing w:after="0"/>
              <w:jc w:val="right"/>
              <w:rPr>
                <w:sz w:val="16"/>
                <w:szCs w:val="16"/>
              </w:rPr>
            </w:pPr>
            <w:r w:rsidRPr="002877B2">
              <w:rPr>
                <w:sz w:val="16"/>
                <w:szCs w:val="16"/>
              </w:rPr>
              <w:t> </w:t>
            </w:r>
          </w:p>
        </w:tc>
        <w:tc>
          <w:tcPr>
            <w:tcW w:w="813"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69"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F45960" w:rsidRDefault="005630B0" w:rsidP="00274D9B">
            <w:pPr>
              <w:spacing w:after="0"/>
              <w:jc w:val="right"/>
              <w:rPr>
                <w:sz w:val="14"/>
                <w:szCs w:val="14"/>
              </w:rPr>
            </w:pPr>
            <w:r w:rsidRPr="00F45960">
              <w:rPr>
                <w:sz w:val="14"/>
                <w:szCs w:val="14"/>
              </w:rPr>
              <w:t> </w:t>
            </w:r>
          </w:p>
        </w:tc>
      </w:tr>
    </w:tbl>
    <w:p w:rsidR="005630B0" w:rsidRDefault="005630B0" w:rsidP="005630B0"/>
    <w:p w:rsidR="002877B2" w:rsidRDefault="002877B2" w:rsidP="005630B0">
      <w:pPr>
        <w:jc w:val="center"/>
        <w:rPr>
          <w:b/>
          <w:bCs/>
          <w:sz w:val="22"/>
          <w:szCs w:val="22"/>
        </w:rPr>
      </w:pPr>
    </w:p>
    <w:p w:rsidR="002877B2" w:rsidRDefault="002877B2" w:rsidP="005630B0">
      <w:pPr>
        <w:jc w:val="center"/>
        <w:rPr>
          <w:b/>
          <w:bCs/>
          <w:sz w:val="22"/>
          <w:szCs w:val="22"/>
        </w:rPr>
      </w:pPr>
    </w:p>
    <w:p w:rsidR="002877B2" w:rsidRDefault="002877B2" w:rsidP="005630B0">
      <w:pPr>
        <w:jc w:val="center"/>
        <w:rPr>
          <w:b/>
          <w:bCs/>
          <w:sz w:val="22"/>
          <w:szCs w:val="22"/>
        </w:rPr>
      </w:pPr>
    </w:p>
    <w:p w:rsidR="005630B0" w:rsidRPr="007D6752" w:rsidRDefault="005630B0" w:rsidP="005630B0">
      <w:pPr>
        <w:jc w:val="center"/>
        <w:rPr>
          <w:sz w:val="22"/>
          <w:szCs w:val="22"/>
        </w:rPr>
      </w:pPr>
      <w:r w:rsidRPr="007D6752">
        <w:rPr>
          <w:b/>
          <w:bCs/>
          <w:sz w:val="22"/>
          <w:szCs w:val="22"/>
        </w:rPr>
        <w:t>РАСЧЕТ СТОИМОСТИ</w:t>
      </w:r>
    </w:p>
    <w:p w:rsidR="005630B0" w:rsidRPr="001838CA" w:rsidRDefault="005630B0" w:rsidP="005630B0">
      <w:pPr>
        <w:jc w:val="center"/>
        <w:rPr>
          <w:sz w:val="22"/>
          <w:szCs w:val="22"/>
          <w:u w:val="single"/>
        </w:rPr>
      </w:pPr>
      <w:r w:rsidRPr="001838CA">
        <w:rPr>
          <w:sz w:val="22"/>
          <w:szCs w:val="22"/>
          <w:u w:val="single"/>
        </w:rPr>
        <w:t xml:space="preserve">  </w:t>
      </w:r>
      <w:r w:rsidR="00A21B82">
        <w:rPr>
          <w:sz w:val="22"/>
          <w:szCs w:val="22"/>
          <w:u w:val="single"/>
        </w:rPr>
        <w:t>Уборка</w:t>
      </w:r>
      <w:r w:rsidRPr="001838CA">
        <w:rPr>
          <w:sz w:val="22"/>
          <w:szCs w:val="22"/>
          <w:u w:val="single"/>
        </w:rPr>
        <w:t xml:space="preserve"> остановок в  Академическом микрорайоне Ленинского района города Екатеринбурга  </w:t>
      </w:r>
    </w:p>
    <w:p w:rsidR="005630B0" w:rsidRDefault="005630B0" w:rsidP="005630B0">
      <w:pPr>
        <w:tabs>
          <w:tab w:val="left" w:pos="5387"/>
        </w:tabs>
        <w:rPr>
          <w:sz w:val="22"/>
          <w:szCs w:val="22"/>
          <w:u w:val="single"/>
        </w:rPr>
      </w:pPr>
    </w:p>
    <w:p w:rsidR="005630B0" w:rsidRDefault="005630B0" w:rsidP="005630B0">
      <w:pPr>
        <w:tabs>
          <w:tab w:val="left" w:pos="5387"/>
        </w:tabs>
        <w:rPr>
          <w:sz w:val="22"/>
          <w:szCs w:val="22"/>
        </w:rPr>
      </w:pPr>
      <w:r w:rsidRPr="001838CA">
        <w:rPr>
          <w:sz w:val="22"/>
          <w:szCs w:val="22"/>
        </w:rPr>
        <w:t xml:space="preserve">Основание: ведомость объемов работ </w:t>
      </w:r>
    </w:p>
    <w:p w:rsidR="005630B0" w:rsidRPr="001838CA" w:rsidRDefault="005630B0" w:rsidP="005630B0">
      <w:pPr>
        <w:tabs>
          <w:tab w:val="left" w:pos="5387"/>
        </w:tabs>
        <w:rPr>
          <w:sz w:val="22"/>
          <w:szCs w:val="22"/>
        </w:rPr>
      </w:pPr>
    </w:p>
    <w:p w:rsidR="005630B0" w:rsidRPr="001838CA" w:rsidRDefault="005630B0" w:rsidP="005630B0">
      <w:pPr>
        <w:tabs>
          <w:tab w:val="left" w:pos="5387"/>
        </w:tabs>
        <w:jc w:val="center"/>
        <w:rPr>
          <w:sz w:val="22"/>
          <w:szCs w:val="22"/>
        </w:rPr>
      </w:pPr>
      <w:r w:rsidRPr="001838CA">
        <w:rPr>
          <w:sz w:val="22"/>
          <w:szCs w:val="22"/>
        </w:rPr>
        <w:t xml:space="preserve"> Сметная стоимость строительных работ ____________</w:t>
      </w:r>
      <w:r>
        <w:rPr>
          <w:sz w:val="22"/>
          <w:szCs w:val="22"/>
        </w:rPr>
        <w:t xml:space="preserve"> </w:t>
      </w:r>
      <w:r w:rsidR="002877B2" w:rsidRPr="007D6752">
        <w:rPr>
          <w:bCs/>
          <w:i/>
          <w:sz w:val="22"/>
          <w:szCs w:val="22"/>
        </w:rPr>
        <w:t>сумма по результатам электронного аукциона</w:t>
      </w:r>
      <w:r w:rsidR="002877B2">
        <w:rPr>
          <w:bCs/>
          <w:i/>
          <w:sz w:val="22"/>
          <w:szCs w:val="22"/>
        </w:rPr>
        <w:t xml:space="preserve"> </w:t>
      </w:r>
      <w:r w:rsidRPr="001838CA">
        <w:rPr>
          <w:sz w:val="22"/>
          <w:szCs w:val="22"/>
        </w:rPr>
        <w:t>руб.</w:t>
      </w:r>
    </w:p>
    <w:p w:rsidR="005630B0" w:rsidRDefault="005630B0" w:rsidP="005630B0">
      <w:pPr>
        <w:tabs>
          <w:tab w:val="left" w:pos="5387"/>
        </w:tabs>
        <w:jc w:val="center"/>
        <w:rPr>
          <w:sz w:val="22"/>
          <w:szCs w:val="22"/>
        </w:rPr>
      </w:pPr>
      <w:r w:rsidRPr="001838CA">
        <w:rPr>
          <w:sz w:val="22"/>
          <w:szCs w:val="22"/>
        </w:rPr>
        <w:lastRenderedPageBreak/>
        <w:t xml:space="preserve">    Составлен(а) в текущих (прогнозных) ценах по состоянию на </w:t>
      </w:r>
      <w:r>
        <w:rPr>
          <w:sz w:val="22"/>
          <w:szCs w:val="22"/>
        </w:rPr>
        <w:t>октябрь</w:t>
      </w:r>
      <w:r w:rsidRPr="001838CA">
        <w:rPr>
          <w:sz w:val="22"/>
          <w:szCs w:val="22"/>
        </w:rPr>
        <w:t xml:space="preserve"> 2019г.</w:t>
      </w:r>
    </w:p>
    <w:p w:rsidR="005630B0" w:rsidRDefault="005630B0" w:rsidP="005630B0">
      <w:pPr>
        <w:tabs>
          <w:tab w:val="left" w:pos="5387"/>
        </w:tabs>
        <w:jc w:val="center"/>
        <w:rPr>
          <w:sz w:val="22"/>
          <w:szCs w:val="22"/>
        </w:rPr>
      </w:pPr>
    </w:p>
    <w:tbl>
      <w:tblPr>
        <w:tblW w:w="16140" w:type="dxa"/>
        <w:tblInd w:w="93" w:type="dxa"/>
        <w:tblLook w:val="04A0" w:firstRow="1" w:lastRow="0" w:firstColumn="1" w:lastColumn="0" w:noHBand="0" w:noVBand="1"/>
      </w:tblPr>
      <w:tblGrid>
        <w:gridCol w:w="411"/>
        <w:gridCol w:w="1020"/>
        <w:gridCol w:w="2333"/>
        <w:gridCol w:w="741"/>
        <w:gridCol w:w="1720"/>
        <w:gridCol w:w="820"/>
        <w:gridCol w:w="852"/>
        <w:gridCol w:w="869"/>
        <w:gridCol w:w="813"/>
        <w:gridCol w:w="1159"/>
        <w:gridCol w:w="852"/>
        <w:gridCol w:w="869"/>
        <w:gridCol w:w="813"/>
        <w:gridCol w:w="769"/>
        <w:gridCol w:w="700"/>
        <w:gridCol w:w="700"/>
        <w:gridCol w:w="700"/>
      </w:tblGrid>
      <w:tr w:rsidR="005630B0" w:rsidRPr="0074508C" w:rsidTr="00274D9B">
        <w:trPr>
          <w:trHeight w:val="36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 xml:space="preserve">№ </w:t>
            </w:r>
            <w:proofErr w:type="spellStart"/>
            <w:r w:rsidRPr="0074508C">
              <w:rPr>
                <w:rFonts w:ascii="Arial" w:hAnsi="Arial" w:cs="Arial"/>
                <w:sz w:val="18"/>
                <w:szCs w:val="18"/>
              </w:rPr>
              <w:t>пп</w:t>
            </w:r>
            <w:proofErr w:type="spellEnd"/>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proofErr w:type="spellStart"/>
            <w:r w:rsidRPr="0074508C">
              <w:rPr>
                <w:rFonts w:ascii="Arial" w:hAnsi="Arial" w:cs="Arial"/>
                <w:sz w:val="18"/>
                <w:szCs w:val="18"/>
              </w:rPr>
              <w:t>Обосно</w:t>
            </w:r>
            <w:proofErr w:type="spellEnd"/>
            <w:r w:rsidRPr="0074508C">
              <w:rPr>
                <w:rFonts w:ascii="Arial" w:hAnsi="Arial" w:cs="Arial"/>
                <w:sz w:val="18"/>
                <w:szCs w:val="18"/>
              </w:rPr>
              <w:t>-</w:t>
            </w:r>
            <w:r w:rsidRPr="0074508C">
              <w:rPr>
                <w:rFonts w:ascii="Arial" w:hAnsi="Arial" w:cs="Arial"/>
                <w:sz w:val="18"/>
                <w:szCs w:val="18"/>
              </w:rPr>
              <w:br/>
            </w:r>
            <w:proofErr w:type="spellStart"/>
            <w:r w:rsidRPr="0074508C">
              <w:rPr>
                <w:rFonts w:ascii="Arial" w:hAnsi="Arial" w:cs="Arial"/>
                <w:sz w:val="18"/>
                <w:szCs w:val="18"/>
              </w:rPr>
              <w:t>вание</w:t>
            </w:r>
            <w:proofErr w:type="spellEnd"/>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Ед. изм.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Кол.</w:t>
            </w:r>
          </w:p>
        </w:tc>
        <w:tc>
          <w:tcPr>
            <w:tcW w:w="2920" w:type="dxa"/>
            <w:gridSpan w:val="4"/>
            <w:tcBorders>
              <w:top w:val="single" w:sz="4" w:space="0" w:color="auto"/>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Стоимость единицы, руб.</w:t>
            </w:r>
          </w:p>
        </w:tc>
        <w:tc>
          <w:tcPr>
            <w:tcW w:w="2920" w:type="dxa"/>
            <w:gridSpan w:val="4"/>
            <w:tcBorders>
              <w:top w:val="single" w:sz="4" w:space="0" w:color="auto"/>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Общая стоимость, руб.</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 xml:space="preserve">Т/з </w:t>
            </w:r>
            <w:proofErr w:type="spellStart"/>
            <w:r w:rsidRPr="0074508C">
              <w:rPr>
                <w:rFonts w:ascii="Arial" w:hAnsi="Arial" w:cs="Arial"/>
                <w:sz w:val="18"/>
                <w:szCs w:val="18"/>
              </w:rPr>
              <w:t>осн</w:t>
            </w:r>
            <w:proofErr w:type="spellEnd"/>
            <w:r w:rsidRPr="0074508C">
              <w:rPr>
                <w:rFonts w:ascii="Arial" w:hAnsi="Arial" w:cs="Arial"/>
                <w:sz w:val="18"/>
                <w:szCs w:val="18"/>
              </w:rPr>
              <w:t>.</w:t>
            </w:r>
            <w:r w:rsidRPr="0074508C">
              <w:rPr>
                <w:rFonts w:ascii="Arial" w:hAnsi="Arial" w:cs="Arial"/>
                <w:sz w:val="18"/>
                <w:szCs w:val="18"/>
              </w:rPr>
              <w:br/>
            </w:r>
            <w:proofErr w:type="spellStart"/>
            <w:r w:rsidRPr="0074508C">
              <w:rPr>
                <w:rFonts w:ascii="Arial" w:hAnsi="Arial" w:cs="Arial"/>
                <w:sz w:val="18"/>
                <w:szCs w:val="18"/>
              </w:rPr>
              <w:t>раб.на</w:t>
            </w:r>
            <w:proofErr w:type="spellEnd"/>
            <w:r w:rsidRPr="0074508C">
              <w:rPr>
                <w:rFonts w:ascii="Arial" w:hAnsi="Arial" w:cs="Arial"/>
                <w:sz w:val="18"/>
                <w:szCs w:val="18"/>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 xml:space="preserve">Т/з </w:t>
            </w:r>
            <w:proofErr w:type="spellStart"/>
            <w:r w:rsidRPr="0074508C">
              <w:rPr>
                <w:rFonts w:ascii="Arial" w:hAnsi="Arial" w:cs="Arial"/>
                <w:sz w:val="18"/>
                <w:szCs w:val="18"/>
              </w:rPr>
              <w:t>осн</w:t>
            </w:r>
            <w:proofErr w:type="spellEnd"/>
            <w:r w:rsidRPr="0074508C">
              <w:rPr>
                <w:rFonts w:ascii="Arial" w:hAnsi="Arial" w:cs="Arial"/>
                <w:sz w:val="18"/>
                <w:szCs w:val="18"/>
              </w:rPr>
              <w:t>.</w:t>
            </w:r>
            <w:r w:rsidRPr="0074508C">
              <w:rPr>
                <w:rFonts w:ascii="Arial" w:hAnsi="Arial" w:cs="Arial"/>
                <w:sz w:val="18"/>
                <w:szCs w:val="18"/>
              </w:rPr>
              <w:br/>
              <w:t>раб.</w:t>
            </w:r>
            <w:r w:rsidRPr="0074508C">
              <w:rPr>
                <w:rFonts w:ascii="Arial" w:hAnsi="Arial" w:cs="Arial"/>
                <w:sz w:val="18"/>
                <w:szCs w:val="18"/>
              </w:rPr>
              <w:br/>
              <w:t>Всего</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Т/з мех.</w:t>
            </w:r>
            <w:r w:rsidRPr="0074508C">
              <w:rPr>
                <w:rFonts w:ascii="Arial" w:hAnsi="Arial" w:cs="Arial"/>
                <w:sz w:val="18"/>
                <w:szCs w:val="18"/>
              </w:rPr>
              <w:br/>
              <w:t>Всего</w:t>
            </w:r>
          </w:p>
        </w:tc>
      </w:tr>
      <w:tr w:rsidR="005630B0" w:rsidRPr="0074508C" w:rsidTr="00274D9B">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Всего</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В том числе</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Всего</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В том числе</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r>
      <w:tr w:rsidR="005630B0" w:rsidRPr="0074508C" w:rsidTr="00274D9B">
        <w:trPr>
          <w:trHeight w:val="31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proofErr w:type="spellStart"/>
            <w:r w:rsidRPr="0074508C">
              <w:rPr>
                <w:rFonts w:ascii="Arial" w:hAnsi="Arial" w:cs="Arial"/>
                <w:sz w:val="18"/>
                <w:szCs w:val="18"/>
              </w:rPr>
              <w:t>Осн.З</w:t>
            </w:r>
            <w:proofErr w:type="spellEnd"/>
            <w:r w:rsidRPr="0074508C">
              <w:rPr>
                <w:rFonts w:ascii="Arial" w:hAnsi="Arial" w:cs="Arial"/>
                <w:sz w:val="18"/>
                <w:szCs w:val="18"/>
              </w:rPr>
              <w:t>/п</w:t>
            </w:r>
          </w:p>
        </w:tc>
        <w:tc>
          <w:tcPr>
            <w:tcW w:w="7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proofErr w:type="spellStart"/>
            <w:r w:rsidRPr="0074508C">
              <w:rPr>
                <w:rFonts w:ascii="Arial" w:hAnsi="Arial" w:cs="Arial"/>
                <w:sz w:val="18"/>
                <w:szCs w:val="18"/>
              </w:rPr>
              <w:t>Эк.Маш</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З/</w:t>
            </w:r>
            <w:proofErr w:type="spellStart"/>
            <w:r w:rsidRPr="0074508C">
              <w:rPr>
                <w:rFonts w:ascii="Arial" w:hAnsi="Arial" w:cs="Arial"/>
                <w:sz w:val="18"/>
                <w:szCs w:val="18"/>
              </w:rPr>
              <w:t>пМех</w:t>
            </w:r>
            <w:proofErr w:type="spellEnd"/>
          </w:p>
        </w:tc>
        <w:tc>
          <w:tcPr>
            <w:tcW w:w="820" w:type="dxa"/>
            <w:vMerge/>
            <w:tcBorders>
              <w:top w:val="nil"/>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proofErr w:type="spellStart"/>
            <w:r w:rsidRPr="0074508C">
              <w:rPr>
                <w:rFonts w:ascii="Arial" w:hAnsi="Arial" w:cs="Arial"/>
                <w:sz w:val="18"/>
                <w:szCs w:val="18"/>
              </w:rPr>
              <w:t>Осн.З</w:t>
            </w:r>
            <w:proofErr w:type="spellEnd"/>
            <w:r w:rsidRPr="0074508C">
              <w:rPr>
                <w:rFonts w:ascii="Arial" w:hAnsi="Arial" w:cs="Arial"/>
                <w:sz w:val="18"/>
                <w:szCs w:val="18"/>
              </w:rPr>
              <w:t>/п</w:t>
            </w:r>
          </w:p>
        </w:tc>
        <w:tc>
          <w:tcPr>
            <w:tcW w:w="7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proofErr w:type="spellStart"/>
            <w:r w:rsidRPr="0074508C">
              <w:rPr>
                <w:rFonts w:ascii="Arial" w:hAnsi="Arial" w:cs="Arial"/>
                <w:sz w:val="18"/>
                <w:szCs w:val="18"/>
              </w:rPr>
              <w:t>Эк.Маш</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З/</w:t>
            </w:r>
            <w:proofErr w:type="spellStart"/>
            <w:r w:rsidRPr="0074508C">
              <w:rPr>
                <w:rFonts w:ascii="Arial" w:hAnsi="Arial" w:cs="Arial"/>
                <w:sz w:val="18"/>
                <w:szCs w:val="18"/>
              </w:rPr>
              <w:t>пМех</w:t>
            </w:r>
            <w:proofErr w:type="spellEnd"/>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630B0" w:rsidRPr="0074508C" w:rsidRDefault="005630B0" w:rsidP="00274D9B">
            <w:pPr>
              <w:spacing w:after="0"/>
              <w:jc w:val="left"/>
              <w:rPr>
                <w:rFonts w:ascii="Arial" w:hAnsi="Arial" w:cs="Arial"/>
                <w:sz w:val="18"/>
                <w:szCs w:val="18"/>
              </w:rPr>
            </w:pPr>
          </w:p>
        </w:tc>
      </w:tr>
      <w:tr w:rsidR="005630B0" w:rsidRPr="0074508C" w:rsidTr="00274D9B">
        <w:trPr>
          <w:trHeight w:val="255"/>
        </w:trPr>
        <w:tc>
          <w:tcPr>
            <w:tcW w:w="340" w:type="dxa"/>
            <w:tcBorders>
              <w:top w:val="nil"/>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w:t>
            </w:r>
          </w:p>
        </w:tc>
        <w:tc>
          <w:tcPr>
            <w:tcW w:w="102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2</w:t>
            </w:r>
          </w:p>
        </w:tc>
        <w:tc>
          <w:tcPr>
            <w:tcW w:w="360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3</w:t>
            </w:r>
          </w:p>
        </w:tc>
        <w:tc>
          <w:tcPr>
            <w:tcW w:w="820" w:type="dxa"/>
            <w:tcBorders>
              <w:top w:val="nil"/>
              <w:left w:val="nil"/>
              <w:bottom w:val="single" w:sz="4" w:space="0" w:color="auto"/>
              <w:right w:val="single" w:sz="4" w:space="0" w:color="auto"/>
            </w:tcBorders>
            <w:shd w:val="clear" w:color="auto" w:fill="auto"/>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5</w:t>
            </w:r>
          </w:p>
        </w:tc>
        <w:tc>
          <w:tcPr>
            <w:tcW w:w="82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6</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7</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8</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9</w:t>
            </w:r>
          </w:p>
        </w:tc>
        <w:tc>
          <w:tcPr>
            <w:tcW w:w="82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10</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11</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12</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13</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14</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15</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16</w:t>
            </w:r>
          </w:p>
        </w:tc>
        <w:tc>
          <w:tcPr>
            <w:tcW w:w="700" w:type="dxa"/>
            <w:tcBorders>
              <w:top w:val="nil"/>
              <w:left w:val="nil"/>
              <w:bottom w:val="single" w:sz="4" w:space="0" w:color="auto"/>
              <w:right w:val="single" w:sz="4" w:space="0" w:color="auto"/>
            </w:tcBorders>
            <w:shd w:val="clear" w:color="auto" w:fill="auto"/>
            <w:noWrap/>
            <w:vAlign w:val="center"/>
            <w:hideMark/>
          </w:tcPr>
          <w:p w:rsidR="005630B0" w:rsidRPr="0074508C" w:rsidRDefault="005630B0" w:rsidP="00274D9B">
            <w:pPr>
              <w:spacing w:after="0"/>
              <w:jc w:val="center"/>
              <w:rPr>
                <w:rFonts w:ascii="Arial" w:hAnsi="Arial" w:cs="Arial"/>
                <w:sz w:val="18"/>
                <w:szCs w:val="18"/>
              </w:rPr>
            </w:pPr>
            <w:r w:rsidRPr="0074508C">
              <w:rPr>
                <w:rFonts w:ascii="Arial" w:hAnsi="Arial" w:cs="Arial"/>
                <w:sz w:val="18"/>
                <w:szCs w:val="18"/>
              </w:rPr>
              <w:t>17</w:t>
            </w:r>
          </w:p>
        </w:tc>
      </w:tr>
      <w:tr w:rsidR="005630B0" w:rsidRPr="0074508C" w:rsidTr="00274D9B">
        <w:trPr>
          <w:trHeight w:val="398"/>
        </w:trPr>
        <w:tc>
          <w:tcPr>
            <w:tcW w:w="16140" w:type="dxa"/>
            <w:gridSpan w:val="17"/>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rFonts w:ascii="Arial" w:hAnsi="Arial" w:cs="Arial"/>
                <w:b/>
                <w:bCs/>
                <w:sz w:val="20"/>
                <w:szCs w:val="20"/>
              </w:rPr>
            </w:pPr>
            <w:r w:rsidRPr="0074508C">
              <w:rPr>
                <w:rFonts w:ascii="Arial" w:hAnsi="Arial" w:cs="Arial"/>
                <w:b/>
                <w:bCs/>
                <w:sz w:val="20"/>
                <w:szCs w:val="20"/>
              </w:rPr>
              <w:t>Раздел 1. Содержание остановок общественного транспорта в зимний период</w:t>
            </w:r>
          </w:p>
        </w:tc>
      </w:tr>
      <w:tr w:rsidR="005630B0" w:rsidRPr="0074508C" w:rsidTr="00274D9B">
        <w:trPr>
          <w:trHeight w:val="1215"/>
        </w:trPr>
        <w:tc>
          <w:tcPr>
            <w:tcW w:w="340" w:type="dxa"/>
            <w:tcBorders>
              <w:top w:val="nil"/>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sz w:val="18"/>
                <w:szCs w:val="18"/>
              </w:rPr>
            </w:pPr>
            <w:r w:rsidRPr="0074508C">
              <w:rPr>
                <w:sz w:val="18"/>
                <w:szCs w:val="18"/>
              </w:rPr>
              <w:t>1</w:t>
            </w:r>
          </w:p>
        </w:tc>
        <w:tc>
          <w:tcPr>
            <w:tcW w:w="10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t>ТС-1-1-0</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Подметание свежевыпавшего снега толщиной слоя до 2 см со сгребанием его в валы и кучи.</w:t>
            </w:r>
            <w:r w:rsidRPr="0074508C">
              <w:rPr>
                <w:i/>
                <w:iCs/>
                <w:sz w:val="14"/>
                <w:szCs w:val="14"/>
              </w:rPr>
              <w:br/>
              <w:t>НР (1062,02 руб.): 22% от ФОТ</w:t>
            </w:r>
            <w:r w:rsidRPr="0074508C">
              <w:rPr>
                <w:i/>
                <w:iCs/>
                <w:sz w:val="14"/>
                <w:szCs w:val="14"/>
              </w:rPr>
              <w:br/>
              <w:t>СП (410,33 руб.): 10%*0,85 от ФОТ</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8"/>
                <w:szCs w:val="18"/>
              </w:rPr>
            </w:pPr>
            <w:r w:rsidRPr="0074508C">
              <w:rPr>
                <w:sz w:val="18"/>
                <w:szCs w:val="18"/>
              </w:rPr>
              <w:t>чел.-ч</w:t>
            </w:r>
          </w:p>
        </w:tc>
        <w:tc>
          <w:tcPr>
            <w:tcW w:w="17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6"/>
                <w:szCs w:val="16"/>
              </w:rPr>
            </w:pPr>
            <w:r w:rsidRPr="0074508C">
              <w:rPr>
                <w:sz w:val="16"/>
                <w:szCs w:val="16"/>
              </w:rPr>
              <w:t>476,5416</w:t>
            </w:r>
            <w:r w:rsidRPr="0074508C">
              <w:rPr>
                <w:i/>
                <w:iCs/>
                <w:sz w:val="12"/>
                <w:szCs w:val="12"/>
              </w:rPr>
              <w:br/>
              <w:t>2,67*1940*92/1000</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4827,37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4827,37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1215"/>
        </w:trPr>
        <w:tc>
          <w:tcPr>
            <w:tcW w:w="340" w:type="dxa"/>
            <w:tcBorders>
              <w:top w:val="nil"/>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sz w:val="18"/>
                <w:szCs w:val="18"/>
              </w:rPr>
            </w:pPr>
            <w:r w:rsidRPr="0074508C">
              <w:rPr>
                <w:sz w:val="18"/>
                <w:szCs w:val="18"/>
              </w:rPr>
              <w:t>2</w:t>
            </w:r>
          </w:p>
        </w:tc>
        <w:tc>
          <w:tcPr>
            <w:tcW w:w="10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t>ТС-1-1-0</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Очистка площадок от снега, сгребание уплотненного снега в валы и кучи.</w:t>
            </w:r>
            <w:r w:rsidRPr="0074508C">
              <w:rPr>
                <w:i/>
                <w:iCs/>
                <w:sz w:val="14"/>
                <w:szCs w:val="14"/>
              </w:rPr>
              <w:br/>
              <w:t>НР (173,16 руб.): 22% от ФОТ</w:t>
            </w:r>
            <w:r w:rsidRPr="0074508C">
              <w:rPr>
                <w:i/>
                <w:iCs/>
                <w:sz w:val="14"/>
                <w:szCs w:val="14"/>
              </w:rPr>
              <w:br/>
              <w:t>СП (66,9 руб.): 10%*0,85 от ФОТ</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8"/>
                <w:szCs w:val="18"/>
              </w:rPr>
            </w:pPr>
            <w:r w:rsidRPr="0074508C">
              <w:rPr>
                <w:sz w:val="18"/>
                <w:szCs w:val="18"/>
              </w:rPr>
              <w:t>чел.-ч</w:t>
            </w:r>
          </w:p>
        </w:tc>
        <w:tc>
          <w:tcPr>
            <w:tcW w:w="17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6"/>
                <w:szCs w:val="16"/>
              </w:rPr>
            </w:pPr>
            <w:r w:rsidRPr="0074508C">
              <w:rPr>
                <w:sz w:val="16"/>
                <w:szCs w:val="16"/>
              </w:rPr>
              <w:t>77,697</w:t>
            </w:r>
            <w:r w:rsidRPr="0074508C">
              <w:rPr>
                <w:i/>
                <w:iCs/>
                <w:sz w:val="12"/>
                <w:szCs w:val="12"/>
              </w:rPr>
              <w:br/>
              <w:t>2,67*1940*15/1000</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787,07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787,07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4D43C3">
        <w:trPr>
          <w:trHeight w:val="1122"/>
        </w:trPr>
        <w:tc>
          <w:tcPr>
            <w:tcW w:w="340" w:type="dxa"/>
            <w:tcBorders>
              <w:top w:val="nil"/>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sz w:val="18"/>
                <w:szCs w:val="18"/>
              </w:rPr>
            </w:pPr>
            <w:r w:rsidRPr="0074508C">
              <w:rPr>
                <w:sz w:val="18"/>
                <w:szCs w:val="18"/>
              </w:rPr>
              <w:t>3</w:t>
            </w:r>
          </w:p>
        </w:tc>
        <w:tc>
          <w:tcPr>
            <w:tcW w:w="10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t>ТС-1-1-0</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Посыпка территорий ПГМ (щебень)</w:t>
            </w:r>
            <w:r w:rsidRPr="0074508C">
              <w:rPr>
                <w:i/>
                <w:iCs/>
                <w:sz w:val="14"/>
                <w:szCs w:val="14"/>
              </w:rPr>
              <w:br/>
              <w:t>НР (1156,53 руб.): 22% от ФОТ</w:t>
            </w:r>
            <w:r w:rsidRPr="0074508C">
              <w:rPr>
                <w:i/>
                <w:iCs/>
                <w:sz w:val="14"/>
                <w:szCs w:val="14"/>
              </w:rPr>
              <w:br/>
              <w:t>СП (446,84 руб.): 10%*0,85 от ФОТ</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8"/>
                <w:szCs w:val="18"/>
              </w:rPr>
            </w:pPr>
            <w:r w:rsidRPr="0074508C">
              <w:rPr>
                <w:sz w:val="18"/>
                <w:szCs w:val="18"/>
              </w:rPr>
              <w:t>чел.-ч</w:t>
            </w:r>
          </w:p>
        </w:tc>
        <w:tc>
          <w:tcPr>
            <w:tcW w:w="17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6"/>
                <w:szCs w:val="16"/>
              </w:rPr>
            </w:pPr>
            <w:r w:rsidRPr="0074508C">
              <w:rPr>
                <w:sz w:val="16"/>
                <w:szCs w:val="16"/>
              </w:rPr>
              <w:t>518,95</w:t>
            </w:r>
            <w:r w:rsidRPr="0074508C">
              <w:rPr>
                <w:i/>
                <w:iCs/>
                <w:sz w:val="12"/>
                <w:szCs w:val="12"/>
              </w:rPr>
              <w:br/>
              <w:t>2,5*1940*107/1000</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10,13</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5256,96</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5256,96</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1695"/>
        </w:trPr>
        <w:tc>
          <w:tcPr>
            <w:tcW w:w="340" w:type="dxa"/>
            <w:tcBorders>
              <w:top w:val="nil"/>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sz w:val="18"/>
                <w:szCs w:val="18"/>
              </w:rPr>
            </w:pPr>
            <w:r w:rsidRPr="0074508C">
              <w:rPr>
                <w:sz w:val="18"/>
                <w:szCs w:val="18"/>
              </w:rPr>
              <w:t>4</w:t>
            </w:r>
          </w:p>
        </w:tc>
        <w:tc>
          <w:tcPr>
            <w:tcW w:w="10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t>ТССЦпг-03-21-01-012</w:t>
            </w:r>
            <w:r w:rsidRPr="0074508C">
              <w:rPr>
                <w:i/>
                <w:iCs/>
                <w:sz w:val="14"/>
                <w:szCs w:val="14"/>
              </w:rPr>
              <w:br w:type="page"/>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Перевозка грузов автомобилями-самосвалами грузоподъемностью 10 т, работающих вне карьера, на расстояние: до 12 км I класс груза</w:t>
            </w:r>
            <w:r w:rsidRPr="0074508C">
              <w:rPr>
                <w:i/>
                <w:iCs/>
                <w:sz w:val="14"/>
                <w:szCs w:val="14"/>
              </w:rPr>
              <w:br w:type="page"/>
              <w:t>НР 0% от ФОТ</w:t>
            </w:r>
            <w:r w:rsidRPr="0074508C">
              <w:rPr>
                <w:i/>
                <w:iCs/>
                <w:sz w:val="14"/>
                <w:szCs w:val="14"/>
              </w:rPr>
              <w:br w:type="page"/>
              <w:t>СП 0% от ФОТ</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8"/>
                <w:szCs w:val="18"/>
              </w:rPr>
            </w:pPr>
            <w:r w:rsidRPr="0074508C">
              <w:rPr>
                <w:sz w:val="18"/>
                <w:szCs w:val="18"/>
              </w:rPr>
              <w:t>1 т груза</w:t>
            </w:r>
          </w:p>
        </w:tc>
        <w:tc>
          <w:tcPr>
            <w:tcW w:w="17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6"/>
                <w:szCs w:val="16"/>
              </w:rPr>
            </w:pPr>
            <w:r w:rsidRPr="0074508C">
              <w:rPr>
                <w:sz w:val="16"/>
                <w:szCs w:val="16"/>
              </w:rPr>
              <w:t>149,38</w:t>
            </w:r>
            <w:r w:rsidRPr="0074508C">
              <w:rPr>
                <w:i/>
                <w:iCs/>
                <w:sz w:val="12"/>
                <w:szCs w:val="12"/>
              </w:rPr>
              <w:br w:type="page"/>
              <w:t>1940*77/1000</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14,93</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14,93</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2230,24</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2230,24</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1455"/>
        </w:trPr>
        <w:tc>
          <w:tcPr>
            <w:tcW w:w="340" w:type="dxa"/>
            <w:tcBorders>
              <w:top w:val="nil"/>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sz w:val="18"/>
                <w:szCs w:val="18"/>
              </w:rPr>
            </w:pPr>
            <w:r w:rsidRPr="0074508C">
              <w:rPr>
                <w:sz w:val="18"/>
                <w:szCs w:val="18"/>
              </w:rPr>
              <w:t>5</w:t>
            </w:r>
          </w:p>
        </w:tc>
        <w:tc>
          <w:tcPr>
            <w:tcW w:w="10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t>ТСЭМ-030101</w:t>
            </w:r>
            <w:r w:rsidRPr="0074508C">
              <w:rPr>
                <w:i/>
                <w:iCs/>
                <w:sz w:val="14"/>
                <w:szCs w:val="14"/>
              </w:rPr>
              <w:br/>
              <w:t>Приказ Минстроя России от 13.03.15 №171/</w:t>
            </w:r>
            <w:proofErr w:type="spellStart"/>
            <w:r w:rsidRPr="0074508C">
              <w:rPr>
                <w:i/>
                <w:iCs/>
                <w:sz w:val="14"/>
                <w:szCs w:val="14"/>
              </w:rPr>
              <w:t>пр</w:t>
            </w:r>
            <w:proofErr w:type="spellEnd"/>
          </w:p>
        </w:tc>
        <w:tc>
          <w:tcPr>
            <w:tcW w:w="36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Погрузка снега автопогрузчиком</w:t>
            </w:r>
            <w:r w:rsidRPr="0074508C">
              <w:rPr>
                <w:i/>
                <w:iCs/>
                <w:sz w:val="14"/>
                <w:szCs w:val="14"/>
              </w:rPr>
              <w:br/>
              <w:t xml:space="preserve">НР 22% от </w:t>
            </w:r>
            <w:r w:rsidRPr="0074508C">
              <w:rPr>
                <w:i/>
                <w:iCs/>
                <w:sz w:val="14"/>
                <w:szCs w:val="14"/>
              </w:rPr>
              <w:br/>
              <w:t xml:space="preserve">СП 10%*0,85 от </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8"/>
                <w:szCs w:val="18"/>
              </w:rPr>
            </w:pPr>
            <w:proofErr w:type="spellStart"/>
            <w:r w:rsidRPr="0074508C">
              <w:rPr>
                <w:sz w:val="18"/>
                <w:szCs w:val="18"/>
              </w:rPr>
              <w:t>маш</w:t>
            </w:r>
            <w:proofErr w:type="spellEnd"/>
            <w:r w:rsidRPr="0074508C">
              <w:rPr>
                <w:sz w:val="18"/>
                <w:szCs w:val="18"/>
              </w:rPr>
              <w:t>.-ч</w:t>
            </w:r>
          </w:p>
        </w:tc>
        <w:tc>
          <w:tcPr>
            <w:tcW w:w="17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center"/>
              <w:rPr>
                <w:sz w:val="16"/>
                <w:szCs w:val="16"/>
              </w:rPr>
            </w:pPr>
            <w:r w:rsidRPr="0074508C">
              <w:rPr>
                <w:sz w:val="16"/>
                <w:szCs w:val="16"/>
              </w:rPr>
              <w:t>9,958667</w:t>
            </w:r>
            <w:r w:rsidRPr="0074508C">
              <w:rPr>
                <w:i/>
                <w:iCs/>
                <w:sz w:val="12"/>
                <w:szCs w:val="12"/>
              </w:rPr>
              <w:br/>
              <w:t>149,38/60*4</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76,88</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76,88</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14,17</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765,62</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765,62</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141,11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Итого прямые затраты по разделу в базисных ценах</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13867,26</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10871,4</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141,11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Накладные расходы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Сметная прибыль</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lastRenderedPageBreak/>
              <w:t>Итоги по разделу 1 Содержание остановок общественного транспорта в зимний период :</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Прочие работы и затраты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14187,18</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Перевозка грузов автотранспортом</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Итого</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17183,04</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В том числе:</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Машины и механизмы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ФОТ</w:t>
            </w:r>
          </w:p>
        </w:tc>
        <w:tc>
          <w:tcPr>
            <w:tcW w:w="820" w:type="dxa"/>
            <w:tcBorders>
              <w:top w:val="single" w:sz="4" w:space="0" w:color="auto"/>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11012,51</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Накладные расходы</w:t>
            </w:r>
          </w:p>
        </w:tc>
        <w:tc>
          <w:tcPr>
            <w:tcW w:w="820" w:type="dxa"/>
            <w:tcBorders>
              <w:top w:val="single" w:sz="4" w:space="0" w:color="auto"/>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2391,71</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Сметная прибыль</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289"/>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b/>
                <w:bCs/>
                <w:sz w:val="18"/>
                <w:szCs w:val="18"/>
              </w:rPr>
            </w:pPr>
            <w:r w:rsidRPr="0074508C">
              <w:rPr>
                <w:b/>
                <w:bCs/>
                <w:sz w:val="18"/>
                <w:szCs w:val="18"/>
              </w:rPr>
              <w:t xml:space="preserve">  Итого по разделу 1 Содержание остановок общественного транспорта в зимний период</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b/>
                <w:bCs/>
                <w:sz w:val="14"/>
                <w:szCs w:val="14"/>
              </w:rPr>
            </w:pPr>
            <w:r w:rsidRPr="0074508C">
              <w:rPr>
                <w:b/>
                <w:bCs/>
                <w:sz w:val="14"/>
                <w:szCs w:val="14"/>
              </w:rPr>
              <w:t>17183,04</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6140"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5630B0" w:rsidRPr="0074508C" w:rsidRDefault="005630B0" w:rsidP="00274D9B">
            <w:pPr>
              <w:spacing w:after="0"/>
              <w:jc w:val="center"/>
              <w:rPr>
                <w:b/>
                <w:bCs/>
                <w:sz w:val="18"/>
                <w:szCs w:val="18"/>
              </w:rPr>
            </w:pPr>
            <w:r w:rsidRPr="0074508C">
              <w:rPr>
                <w:b/>
                <w:bCs/>
                <w:sz w:val="18"/>
                <w:szCs w:val="18"/>
              </w:rPr>
              <w:t>ИТОГИ ПО СМЕТЕ:</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Накладные расходы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В том числе, </w:t>
            </w:r>
            <w:proofErr w:type="spellStart"/>
            <w:r w:rsidRPr="0074508C">
              <w:rPr>
                <w:sz w:val="18"/>
                <w:szCs w:val="18"/>
              </w:rPr>
              <w:t>справочно</w:t>
            </w:r>
            <w:proofErr w:type="spellEnd"/>
            <w:r w:rsidRPr="0074508C">
              <w:rPr>
                <w:sz w:val="18"/>
                <w:szCs w:val="18"/>
              </w:rPr>
              <w:t>:</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22% ФОТ (от 10871,4) (Поз. 1-3)</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Сметная прибыль</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В том числе, </w:t>
            </w:r>
            <w:proofErr w:type="spellStart"/>
            <w:r w:rsidRPr="0074508C">
              <w:rPr>
                <w:sz w:val="18"/>
                <w:szCs w:val="18"/>
              </w:rPr>
              <w:t>справочно</w:t>
            </w:r>
            <w:proofErr w:type="spellEnd"/>
            <w:r w:rsidRPr="0074508C">
              <w:rPr>
                <w:sz w:val="18"/>
                <w:szCs w:val="18"/>
              </w:rPr>
              <w:t>:</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10%*0,85 ФОТ (от 10871,4) (Поз. 1-3)</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Прочие работы и затраты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14187,18</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Перевозка грузов автотранспортом</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Итого</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17183,04</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В том числе:</w:t>
            </w:r>
          </w:p>
        </w:tc>
        <w:tc>
          <w:tcPr>
            <w:tcW w:w="82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Машины и механизмы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2995,86</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ФОТ</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11012,51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Накладные расходы</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2391,71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Сметная прибыль</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924,07</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6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Пересчет стоимости  (протокол  Комиссии по ценообразованию в строительстве на территории Свердловской области  от 27.06.2019 № 2) 186 580,26 17 183,04 * 7,424</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127566,89</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12"/>
        </w:trPr>
        <w:tc>
          <w:tcPr>
            <w:tcW w:w="1042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630B0" w:rsidRPr="0074508C" w:rsidRDefault="005630B0" w:rsidP="00274D9B">
            <w:pPr>
              <w:spacing w:after="0"/>
              <w:jc w:val="left"/>
              <w:rPr>
                <w:sz w:val="18"/>
                <w:szCs w:val="18"/>
              </w:rPr>
            </w:pPr>
            <w:r w:rsidRPr="0074508C">
              <w:rPr>
                <w:sz w:val="18"/>
                <w:szCs w:val="18"/>
              </w:rPr>
              <w:t>Понижающий К=0,741666667</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94612,11</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74508C" w:rsidRDefault="005630B0" w:rsidP="00274D9B">
            <w:pPr>
              <w:spacing w:after="0"/>
              <w:jc w:val="left"/>
              <w:rPr>
                <w:sz w:val="18"/>
                <w:szCs w:val="18"/>
              </w:rPr>
            </w:pPr>
            <w:r w:rsidRPr="0074508C">
              <w:rPr>
                <w:sz w:val="18"/>
                <w:szCs w:val="18"/>
              </w:rPr>
              <w:t xml:space="preserve">  НДС 20% от 127566,89</w:t>
            </w:r>
          </w:p>
        </w:tc>
        <w:tc>
          <w:tcPr>
            <w:tcW w:w="820" w:type="dxa"/>
            <w:tcBorders>
              <w:top w:val="nil"/>
              <w:left w:val="nil"/>
              <w:bottom w:val="single" w:sz="4" w:space="0" w:color="auto"/>
              <w:right w:val="single" w:sz="4" w:space="0" w:color="auto"/>
            </w:tcBorders>
            <w:shd w:val="clear" w:color="auto" w:fill="auto"/>
            <w:hideMark/>
          </w:tcPr>
          <w:p w:rsidR="005630B0" w:rsidRPr="0074508C" w:rsidRDefault="005630B0" w:rsidP="00274D9B">
            <w:pPr>
              <w:spacing w:after="0"/>
              <w:jc w:val="right"/>
              <w:rPr>
                <w:sz w:val="14"/>
                <w:szCs w:val="14"/>
              </w:rPr>
            </w:pPr>
            <w:r w:rsidRPr="0074508C">
              <w:rPr>
                <w:sz w:val="14"/>
                <w:szCs w:val="14"/>
              </w:rPr>
              <w:t>18922,42</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r w:rsidR="005630B0" w:rsidRPr="0074508C" w:rsidTr="00274D9B">
        <w:trPr>
          <w:trHeight w:val="300"/>
        </w:trPr>
        <w:tc>
          <w:tcPr>
            <w:tcW w:w="10420" w:type="dxa"/>
            <w:gridSpan w:val="9"/>
            <w:tcBorders>
              <w:top w:val="single" w:sz="4" w:space="0" w:color="auto"/>
              <w:left w:val="single" w:sz="4" w:space="0" w:color="auto"/>
              <w:bottom w:val="single" w:sz="4" w:space="0" w:color="auto"/>
              <w:right w:val="single" w:sz="4" w:space="0" w:color="auto"/>
            </w:tcBorders>
            <w:shd w:val="clear" w:color="auto" w:fill="auto"/>
            <w:hideMark/>
          </w:tcPr>
          <w:p w:rsidR="005630B0" w:rsidRPr="002877B2" w:rsidRDefault="005630B0" w:rsidP="00274D9B">
            <w:pPr>
              <w:spacing w:after="0"/>
              <w:jc w:val="left"/>
              <w:rPr>
                <w:b/>
                <w:bCs/>
                <w:sz w:val="16"/>
                <w:szCs w:val="16"/>
              </w:rPr>
            </w:pPr>
            <w:r w:rsidRPr="002877B2">
              <w:rPr>
                <w:b/>
                <w:bCs/>
                <w:sz w:val="16"/>
                <w:szCs w:val="16"/>
              </w:rPr>
              <w:t xml:space="preserve">  ВСЕГО по смете</w:t>
            </w:r>
          </w:p>
        </w:tc>
        <w:tc>
          <w:tcPr>
            <w:tcW w:w="820" w:type="dxa"/>
            <w:tcBorders>
              <w:top w:val="nil"/>
              <w:left w:val="nil"/>
              <w:bottom w:val="single" w:sz="4" w:space="0" w:color="auto"/>
              <w:right w:val="single" w:sz="4" w:space="0" w:color="auto"/>
            </w:tcBorders>
            <w:shd w:val="clear" w:color="auto" w:fill="auto"/>
            <w:hideMark/>
          </w:tcPr>
          <w:p w:rsidR="005630B0" w:rsidRPr="002877B2" w:rsidRDefault="002877B2" w:rsidP="00274D9B">
            <w:pPr>
              <w:spacing w:after="0"/>
              <w:jc w:val="right"/>
              <w:rPr>
                <w:b/>
                <w:bCs/>
                <w:sz w:val="16"/>
                <w:szCs w:val="16"/>
              </w:rPr>
            </w:pPr>
            <w:r w:rsidRPr="002877B2">
              <w:rPr>
                <w:bCs/>
                <w:i/>
                <w:sz w:val="16"/>
                <w:szCs w:val="16"/>
              </w:rPr>
              <w:t>сумма по результатам электронного аукциона</w:t>
            </w:r>
          </w:p>
        </w:tc>
        <w:tc>
          <w:tcPr>
            <w:tcW w:w="700" w:type="dxa"/>
            <w:tcBorders>
              <w:top w:val="nil"/>
              <w:left w:val="nil"/>
              <w:bottom w:val="single" w:sz="4" w:space="0" w:color="auto"/>
              <w:right w:val="single" w:sz="4" w:space="0" w:color="auto"/>
            </w:tcBorders>
            <w:shd w:val="clear" w:color="auto" w:fill="auto"/>
            <w:noWrap/>
            <w:hideMark/>
          </w:tcPr>
          <w:p w:rsidR="005630B0" w:rsidRPr="002877B2" w:rsidRDefault="005630B0" w:rsidP="00274D9B">
            <w:pPr>
              <w:spacing w:after="0"/>
              <w:jc w:val="right"/>
              <w:rPr>
                <w:sz w:val="16"/>
                <w:szCs w:val="16"/>
              </w:rPr>
            </w:pPr>
            <w:r w:rsidRPr="002877B2">
              <w:rPr>
                <w:sz w:val="16"/>
                <w:szCs w:val="16"/>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c>
          <w:tcPr>
            <w:tcW w:w="700" w:type="dxa"/>
            <w:tcBorders>
              <w:top w:val="nil"/>
              <w:left w:val="nil"/>
              <w:bottom w:val="single" w:sz="4" w:space="0" w:color="auto"/>
              <w:right w:val="single" w:sz="4" w:space="0" w:color="auto"/>
            </w:tcBorders>
            <w:shd w:val="clear" w:color="auto" w:fill="auto"/>
            <w:noWrap/>
            <w:hideMark/>
          </w:tcPr>
          <w:p w:rsidR="005630B0" w:rsidRPr="0074508C" w:rsidRDefault="005630B0" w:rsidP="00274D9B">
            <w:pPr>
              <w:spacing w:after="0"/>
              <w:jc w:val="right"/>
              <w:rPr>
                <w:sz w:val="14"/>
                <w:szCs w:val="14"/>
              </w:rPr>
            </w:pPr>
            <w:r w:rsidRPr="0074508C">
              <w:rPr>
                <w:sz w:val="14"/>
                <w:szCs w:val="14"/>
              </w:rPr>
              <w:t> </w:t>
            </w:r>
          </w:p>
        </w:tc>
      </w:tr>
    </w:tbl>
    <w:tbl>
      <w:tblPr>
        <w:tblpPr w:leftFromText="180" w:rightFromText="180" w:vertAnchor="text" w:horzAnchor="margin" w:tblpXSpec="center" w:tblpY="150"/>
        <w:tblW w:w="14000" w:type="dxa"/>
        <w:tblLook w:val="0000" w:firstRow="0" w:lastRow="0" w:firstColumn="0" w:lastColumn="0" w:noHBand="0" w:noVBand="0"/>
      </w:tblPr>
      <w:tblGrid>
        <w:gridCol w:w="6487"/>
        <w:gridCol w:w="7513"/>
      </w:tblGrid>
      <w:tr w:rsidR="00E62035" w:rsidRPr="004D43C3" w:rsidTr="00274D9B">
        <w:trPr>
          <w:trHeight w:val="1371"/>
        </w:trPr>
        <w:tc>
          <w:tcPr>
            <w:tcW w:w="6487" w:type="dxa"/>
          </w:tcPr>
          <w:p w:rsidR="00E62035" w:rsidRPr="004D43C3" w:rsidRDefault="00E62035" w:rsidP="00274D9B">
            <w:pPr>
              <w:tabs>
                <w:tab w:val="left" w:pos="0"/>
              </w:tabs>
              <w:rPr>
                <w:b/>
                <w:sz w:val="18"/>
                <w:szCs w:val="18"/>
              </w:rPr>
            </w:pPr>
          </w:p>
          <w:p w:rsidR="00E62035" w:rsidRPr="004D43C3" w:rsidRDefault="00E62035" w:rsidP="00274D9B">
            <w:pPr>
              <w:tabs>
                <w:tab w:val="left" w:pos="0"/>
              </w:tabs>
              <w:rPr>
                <w:b/>
                <w:sz w:val="18"/>
                <w:szCs w:val="18"/>
              </w:rPr>
            </w:pPr>
            <w:r w:rsidRPr="004D43C3">
              <w:rPr>
                <w:b/>
                <w:sz w:val="18"/>
                <w:szCs w:val="18"/>
              </w:rPr>
              <w:t>Исполнитель:</w:t>
            </w:r>
          </w:p>
          <w:p w:rsidR="00E62035" w:rsidRPr="004D43C3" w:rsidRDefault="00E62035" w:rsidP="00274D9B">
            <w:pPr>
              <w:tabs>
                <w:tab w:val="left" w:pos="0"/>
              </w:tabs>
              <w:rPr>
                <w:b/>
                <w:sz w:val="18"/>
                <w:szCs w:val="18"/>
              </w:rPr>
            </w:pPr>
          </w:p>
          <w:p w:rsidR="00E62035" w:rsidRPr="004D43C3" w:rsidRDefault="00E62035" w:rsidP="00274D9B">
            <w:pPr>
              <w:tabs>
                <w:tab w:val="left" w:pos="0"/>
              </w:tabs>
              <w:rPr>
                <w:b/>
                <w:sz w:val="18"/>
                <w:szCs w:val="18"/>
              </w:rPr>
            </w:pPr>
          </w:p>
          <w:p w:rsidR="00E62035" w:rsidRPr="004D43C3" w:rsidRDefault="00E62035" w:rsidP="00274D9B">
            <w:pPr>
              <w:rPr>
                <w:sz w:val="18"/>
                <w:szCs w:val="18"/>
              </w:rPr>
            </w:pPr>
            <w:r w:rsidRPr="004D43C3">
              <w:rPr>
                <w:sz w:val="18"/>
                <w:szCs w:val="18"/>
              </w:rPr>
              <w:t>___________________________________________</w:t>
            </w:r>
          </w:p>
          <w:p w:rsidR="00E62035" w:rsidRPr="004D43C3" w:rsidRDefault="00E62035" w:rsidP="00274D9B">
            <w:pPr>
              <w:tabs>
                <w:tab w:val="left" w:pos="0"/>
              </w:tabs>
              <w:rPr>
                <w:sz w:val="18"/>
                <w:szCs w:val="18"/>
              </w:rPr>
            </w:pPr>
            <w:r w:rsidRPr="004D43C3">
              <w:rPr>
                <w:sz w:val="18"/>
                <w:szCs w:val="18"/>
              </w:rPr>
              <w:t>(Ф.И.О. руководителя или иного уполномоченного лица)</w:t>
            </w:r>
          </w:p>
          <w:p w:rsidR="00E62035" w:rsidRPr="004D43C3" w:rsidRDefault="00E62035" w:rsidP="00274D9B">
            <w:pPr>
              <w:tabs>
                <w:tab w:val="left" w:pos="0"/>
              </w:tabs>
              <w:rPr>
                <w:sz w:val="18"/>
                <w:szCs w:val="18"/>
              </w:rPr>
            </w:pPr>
          </w:p>
          <w:p w:rsidR="00E62035" w:rsidRPr="004D43C3" w:rsidRDefault="00E62035" w:rsidP="00274D9B">
            <w:pPr>
              <w:tabs>
                <w:tab w:val="left" w:pos="0"/>
              </w:tabs>
              <w:rPr>
                <w:sz w:val="18"/>
                <w:szCs w:val="18"/>
              </w:rPr>
            </w:pPr>
            <w:r w:rsidRPr="004D43C3">
              <w:rPr>
                <w:sz w:val="18"/>
                <w:szCs w:val="18"/>
              </w:rPr>
              <w:t>__________________________________________</w:t>
            </w:r>
          </w:p>
          <w:p w:rsidR="00E62035" w:rsidRPr="004D43C3" w:rsidRDefault="00E62035" w:rsidP="00274D9B">
            <w:pPr>
              <w:tabs>
                <w:tab w:val="left" w:pos="0"/>
              </w:tabs>
              <w:rPr>
                <w:sz w:val="18"/>
                <w:szCs w:val="18"/>
              </w:rPr>
            </w:pPr>
            <w:proofErr w:type="spellStart"/>
            <w:r w:rsidRPr="004D43C3">
              <w:rPr>
                <w:sz w:val="18"/>
                <w:szCs w:val="18"/>
              </w:rPr>
              <w:t>м.п</w:t>
            </w:r>
            <w:proofErr w:type="spellEnd"/>
            <w:r w:rsidRPr="004D43C3">
              <w:rPr>
                <w:sz w:val="18"/>
                <w:szCs w:val="18"/>
              </w:rPr>
              <w:t xml:space="preserve">.                                   (подпись)                                      </w:t>
            </w:r>
          </w:p>
        </w:tc>
        <w:tc>
          <w:tcPr>
            <w:tcW w:w="7513" w:type="dxa"/>
          </w:tcPr>
          <w:p w:rsidR="00E62035" w:rsidRPr="004D43C3" w:rsidRDefault="00E62035" w:rsidP="00274D9B">
            <w:pPr>
              <w:rPr>
                <w:b/>
                <w:sz w:val="18"/>
                <w:szCs w:val="18"/>
              </w:rPr>
            </w:pPr>
          </w:p>
          <w:p w:rsidR="00E62035" w:rsidRPr="004D43C3" w:rsidRDefault="00E62035" w:rsidP="00274D9B">
            <w:pPr>
              <w:rPr>
                <w:b/>
                <w:sz w:val="18"/>
                <w:szCs w:val="18"/>
              </w:rPr>
            </w:pPr>
            <w:r w:rsidRPr="004D43C3">
              <w:rPr>
                <w:b/>
                <w:sz w:val="18"/>
                <w:szCs w:val="18"/>
              </w:rPr>
              <w:t>Заказчик:</w:t>
            </w:r>
          </w:p>
          <w:p w:rsidR="00E62035" w:rsidRPr="004D43C3" w:rsidRDefault="00E62035" w:rsidP="00274D9B">
            <w:pPr>
              <w:rPr>
                <w:i/>
                <w:sz w:val="18"/>
                <w:szCs w:val="18"/>
              </w:rPr>
            </w:pPr>
            <w:r w:rsidRPr="004D43C3">
              <w:rPr>
                <w:i/>
                <w:sz w:val="18"/>
                <w:szCs w:val="18"/>
              </w:rPr>
              <w:t xml:space="preserve">Муниципальное бюджетное учреждение «Дорожно-эксплуатационный участок Ленинского района» </w:t>
            </w:r>
          </w:p>
          <w:p w:rsidR="00E62035" w:rsidRPr="004D43C3" w:rsidRDefault="00E62035" w:rsidP="00274D9B">
            <w:pPr>
              <w:rPr>
                <w:i/>
                <w:sz w:val="18"/>
                <w:szCs w:val="18"/>
              </w:rPr>
            </w:pPr>
          </w:p>
          <w:p w:rsidR="00E62035" w:rsidRPr="004D43C3" w:rsidRDefault="00E62035" w:rsidP="00274D9B">
            <w:pPr>
              <w:rPr>
                <w:sz w:val="18"/>
                <w:szCs w:val="18"/>
              </w:rPr>
            </w:pPr>
            <w:r w:rsidRPr="004D43C3">
              <w:rPr>
                <w:sz w:val="18"/>
                <w:szCs w:val="18"/>
              </w:rPr>
              <w:t>Директор  МБУ «ДЭУ Ленинского района»</w:t>
            </w:r>
          </w:p>
          <w:p w:rsidR="00E62035" w:rsidRPr="004D43C3" w:rsidRDefault="00E62035" w:rsidP="00274D9B">
            <w:pPr>
              <w:rPr>
                <w:sz w:val="18"/>
                <w:szCs w:val="18"/>
              </w:rPr>
            </w:pPr>
          </w:p>
          <w:p w:rsidR="00E62035" w:rsidRPr="004D43C3" w:rsidRDefault="00E62035" w:rsidP="00274D9B">
            <w:pPr>
              <w:rPr>
                <w:sz w:val="18"/>
                <w:szCs w:val="18"/>
              </w:rPr>
            </w:pPr>
            <w:r w:rsidRPr="004D43C3">
              <w:rPr>
                <w:sz w:val="18"/>
                <w:szCs w:val="18"/>
              </w:rPr>
              <w:t xml:space="preserve">__________________ Х.Х. </w:t>
            </w:r>
            <w:proofErr w:type="spellStart"/>
            <w:r w:rsidRPr="004D43C3">
              <w:rPr>
                <w:sz w:val="18"/>
                <w:szCs w:val="18"/>
              </w:rPr>
              <w:t>Хуббатуллин</w:t>
            </w:r>
            <w:proofErr w:type="spellEnd"/>
          </w:p>
          <w:p w:rsidR="00E62035" w:rsidRPr="004D43C3" w:rsidRDefault="00E62035" w:rsidP="00274D9B">
            <w:pPr>
              <w:rPr>
                <w:sz w:val="18"/>
                <w:szCs w:val="18"/>
              </w:rPr>
            </w:pPr>
            <w:proofErr w:type="spellStart"/>
            <w:r w:rsidRPr="004D43C3">
              <w:rPr>
                <w:sz w:val="18"/>
                <w:szCs w:val="18"/>
              </w:rPr>
              <w:t>м.п</w:t>
            </w:r>
            <w:proofErr w:type="spellEnd"/>
            <w:r w:rsidRPr="004D43C3">
              <w:rPr>
                <w:sz w:val="18"/>
                <w:szCs w:val="18"/>
              </w:rPr>
              <w:t>.</w:t>
            </w:r>
          </w:p>
        </w:tc>
      </w:tr>
    </w:tbl>
    <w:p w:rsidR="005630B0" w:rsidRPr="001838CA" w:rsidRDefault="005630B0" w:rsidP="005630B0">
      <w:pPr>
        <w:tabs>
          <w:tab w:val="left" w:pos="5387"/>
        </w:tabs>
        <w:jc w:val="center"/>
        <w:rPr>
          <w:sz w:val="22"/>
          <w:szCs w:val="22"/>
        </w:rPr>
      </w:pPr>
    </w:p>
    <w:p w:rsidR="005630B0" w:rsidRDefault="005630B0" w:rsidP="005630B0">
      <w:pPr>
        <w:sectPr w:rsidR="005630B0" w:rsidSect="005630B0">
          <w:pgSz w:w="16838" w:h="11906" w:orient="landscape"/>
          <w:pgMar w:top="958" w:right="720" w:bottom="567" w:left="357" w:header="0" w:footer="0" w:gutter="0"/>
          <w:cols w:space="720"/>
        </w:sectPr>
      </w:pPr>
    </w:p>
    <w:p w:rsidR="005630B0" w:rsidRPr="00F45960" w:rsidRDefault="005630B0" w:rsidP="005630B0"/>
    <w:p w:rsidR="00C43E8C" w:rsidRPr="00472C26" w:rsidRDefault="00C43E8C" w:rsidP="0026268B">
      <w:pPr>
        <w:pStyle w:val="1"/>
        <w:rPr>
          <w:b w:val="0"/>
          <w:highlight w:val="yellow"/>
          <w:u w:val="single"/>
        </w:rPr>
      </w:pPr>
    </w:p>
    <w:sectPr w:rsidR="00C43E8C" w:rsidRPr="00472C26" w:rsidSect="00AA2ECB">
      <w:pgSz w:w="11906" w:h="16838"/>
      <w:pgMar w:top="719" w:right="567" w:bottom="360" w:left="9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B1" w:rsidRDefault="001A7AB1">
      <w:r>
        <w:separator/>
      </w:r>
    </w:p>
  </w:endnote>
  <w:endnote w:type="continuationSeparator" w:id="0">
    <w:p w:rsidR="001A7AB1" w:rsidRDefault="001A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TTierce">
    <w:altName w:val="Times New Roman"/>
    <w:panose1 w:val="00000000000000000000"/>
    <w:charset w:val="CC"/>
    <w:family w:val="auto"/>
    <w:notTrueType/>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rsidP="001B7CB5">
    <w:pPr>
      <w:pStyle w:val="aff1"/>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separate"/>
    </w:r>
    <w:r w:rsidR="004D2787">
      <w:rPr>
        <w:rStyle w:val="af7"/>
      </w:rPr>
      <w:t>68</w:t>
    </w:r>
    <w:r>
      <w:rPr>
        <w:rStyle w:val="af7"/>
      </w:rPr>
      <w:fldChar w:fldCharType="end"/>
    </w:r>
  </w:p>
  <w:p w:rsidR="004D2787" w:rsidRDefault="004D2787">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rsidP="001B7CB5">
    <w:pPr>
      <w:pStyle w:val="aff1"/>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separate"/>
    </w:r>
    <w:r w:rsidR="00AF5AFF">
      <w:rPr>
        <w:rStyle w:val="af7"/>
      </w:rPr>
      <w:t>2</w:t>
    </w:r>
    <w:r>
      <w:rPr>
        <w:rStyle w:val="af7"/>
      </w:rPr>
      <w:fldChar w:fldCharType="end"/>
    </w:r>
  </w:p>
  <w:p w:rsidR="004D2787" w:rsidRDefault="004D2787">
    <w:pPr>
      <w:pStyle w:val="af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rsidP="00AA2ECB">
    <w:pPr>
      <w:pStyle w:val="aff1"/>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end"/>
    </w:r>
  </w:p>
  <w:p w:rsidR="004D2787" w:rsidRDefault="004D2787">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rsidP="00AA2ECB">
    <w:pPr>
      <w:pStyle w:val="aff1"/>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separate"/>
    </w:r>
    <w:r w:rsidR="00AF5AFF">
      <w:rPr>
        <w:rStyle w:val="af7"/>
      </w:rPr>
      <w:t>58</w:t>
    </w:r>
    <w:r>
      <w:rPr>
        <w:rStyle w:val="af7"/>
      </w:rPr>
      <w:fldChar w:fldCharType="end"/>
    </w:r>
  </w:p>
  <w:p w:rsidR="004D2787" w:rsidRDefault="004D2787">
    <w:pPr>
      <w:pStyle w:val="aff1"/>
      <w:tabs>
        <w:tab w:val="right" w:pos="9840"/>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rsidP="00AA2ECB">
    <w:pPr>
      <w:pStyle w:val="aff1"/>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end"/>
    </w:r>
  </w:p>
  <w:p w:rsidR="004D2787" w:rsidRDefault="004D2787">
    <w:pPr>
      <w:pStyle w:val="af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rsidP="00AA2ECB">
    <w:pPr>
      <w:pStyle w:val="aff1"/>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separate"/>
    </w:r>
    <w:r w:rsidR="00AF5AFF">
      <w:rPr>
        <w:rStyle w:val="af7"/>
      </w:rPr>
      <w:t>89</w:t>
    </w:r>
    <w:r>
      <w:rPr>
        <w:rStyle w:val="af7"/>
      </w:rPr>
      <w:fldChar w:fldCharType="end"/>
    </w:r>
  </w:p>
  <w:p w:rsidR="004D2787" w:rsidRDefault="004D2787">
    <w:pPr>
      <w:pStyle w:val="aff1"/>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B1" w:rsidRDefault="001A7AB1">
      <w:r>
        <w:separator/>
      </w:r>
    </w:p>
  </w:footnote>
  <w:footnote w:type="continuationSeparator" w:id="0">
    <w:p w:rsidR="001A7AB1" w:rsidRDefault="001A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pPr>
      <w:pStyle w:val="afe"/>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separate"/>
    </w:r>
    <w:r w:rsidR="004D2787">
      <w:rPr>
        <w:rStyle w:val="af7"/>
      </w:rPr>
      <w:t>68</w:t>
    </w:r>
    <w:r>
      <w:rPr>
        <w:rStyle w:val="af7"/>
      </w:rPr>
      <w:fldChar w:fldCharType="end"/>
    </w:r>
  </w:p>
  <w:p w:rsidR="004D2787" w:rsidRDefault="004D2787">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4D2787">
    <w:pPr>
      <w:pStyle w:val="afe"/>
      <w:spacing w:before="0" w:after="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pPr>
      <w:pStyle w:val="afe"/>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end"/>
    </w:r>
  </w:p>
  <w:p w:rsidR="004D2787" w:rsidRDefault="004D2787">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87" w:rsidRDefault="00E74D23">
    <w:pPr>
      <w:pStyle w:val="afe"/>
      <w:framePr w:wrap="around" w:vAnchor="text" w:hAnchor="margin" w:xAlign="center" w:y="1"/>
      <w:rPr>
        <w:rStyle w:val="af7"/>
      </w:rPr>
    </w:pPr>
    <w:r>
      <w:rPr>
        <w:rStyle w:val="af7"/>
      </w:rPr>
      <w:fldChar w:fldCharType="begin"/>
    </w:r>
    <w:r w:rsidR="004D2787">
      <w:rPr>
        <w:rStyle w:val="af7"/>
      </w:rPr>
      <w:instrText xml:space="preserve">PAGE  </w:instrText>
    </w:r>
    <w:r>
      <w:rPr>
        <w:rStyle w:val="af7"/>
      </w:rPr>
      <w:fldChar w:fldCharType="end"/>
    </w:r>
  </w:p>
  <w:p w:rsidR="004D2787" w:rsidRDefault="004D2787">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A8DFCA"/>
    <w:lvl w:ilvl="0">
      <w:start w:val="1"/>
      <w:numFmt w:val="decimal"/>
      <w:pStyle w:val="5"/>
      <w:lvlText w:val="%1."/>
      <w:lvlJc w:val="left"/>
      <w:pPr>
        <w:tabs>
          <w:tab w:val="num" w:pos="1209"/>
        </w:tabs>
        <w:ind w:left="1209" w:hanging="360"/>
      </w:pPr>
    </w:lvl>
  </w:abstractNum>
  <w:abstractNum w:abstractNumId="1">
    <w:nsid w:val="FFFFFF7E"/>
    <w:multiLevelType w:val="singleLevel"/>
    <w:tmpl w:val="C83AEEE4"/>
    <w:lvl w:ilvl="0">
      <w:start w:val="1"/>
      <w:numFmt w:val="decimal"/>
      <w:pStyle w:val="4"/>
      <w:lvlText w:val="%1."/>
      <w:lvlJc w:val="left"/>
      <w:pPr>
        <w:tabs>
          <w:tab w:val="num" w:pos="926"/>
        </w:tabs>
        <w:ind w:left="926" w:hanging="360"/>
      </w:pPr>
    </w:lvl>
  </w:abstractNum>
  <w:abstractNum w:abstractNumId="2">
    <w:nsid w:val="FFFFFF7F"/>
    <w:multiLevelType w:val="singleLevel"/>
    <w:tmpl w:val="A63CD0EA"/>
    <w:lvl w:ilvl="0">
      <w:start w:val="1"/>
      <w:numFmt w:val="decimal"/>
      <w:pStyle w:val="2"/>
      <w:lvlText w:val="%1."/>
      <w:lvlJc w:val="left"/>
      <w:pPr>
        <w:tabs>
          <w:tab w:val="num" w:pos="643"/>
        </w:tabs>
        <w:ind w:left="643" w:hanging="360"/>
      </w:pPr>
    </w:lvl>
  </w:abstractNum>
  <w:abstractNum w:abstractNumId="3">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6">
    <w:nsid w:val="FFFFFF88"/>
    <w:multiLevelType w:val="singleLevel"/>
    <w:tmpl w:val="CD80251E"/>
    <w:lvl w:ilvl="0">
      <w:start w:val="1"/>
      <w:numFmt w:val="decimal"/>
      <w:pStyle w:val="30"/>
      <w:lvlText w:val="%1."/>
      <w:lvlJc w:val="left"/>
      <w:pPr>
        <w:tabs>
          <w:tab w:val="num" w:pos="360"/>
        </w:tabs>
        <w:ind w:left="360" w:hanging="360"/>
      </w:pPr>
    </w:lvl>
  </w:abstractNum>
  <w:abstractNum w:abstractNumId="7">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8">
    <w:nsid w:val="013F0076"/>
    <w:multiLevelType w:val="hybridMultilevel"/>
    <w:tmpl w:val="41F006DE"/>
    <w:lvl w:ilvl="0" w:tplc="DE0859EC">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0C68E2"/>
    <w:multiLevelType w:val="multilevel"/>
    <w:tmpl w:val="FAD2E66E"/>
    <w:lvl w:ilvl="0">
      <w:start w:val="1"/>
      <w:numFmt w:val="decimal"/>
      <w:lvlText w:val="%1.1"/>
      <w:lvlJc w:val="left"/>
      <w:pPr>
        <w:tabs>
          <w:tab w:val="num" w:pos="720"/>
        </w:tabs>
        <w:ind w:left="720" w:hanging="720"/>
      </w:pPr>
      <w:rPr>
        <w:rFonts w:hint="default"/>
        <w:b/>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09BB74DD"/>
    <w:multiLevelType w:val="multilevel"/>
    <w:tmpl w:val="97BEEE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0547A7"/>
    <w:multiLevelType w:val="hybridMultilevel"/>
    <w:tmpl w:val="135058FA"/>
    <w:lvl w:ilvl="0" w:tplc="E3F024A4">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21864932"/>
    <w:multiLevelType w:val="multilevel"/>
    <w:tmpl w:val="5FDCF1B6"/>
    <w:lvl w:ilvl="0">
      <w:start w:val="1"/>
      <w:numFmt w:val="decimal"/>
      <w:lvlText w:val="2.%1"/>
      <w:lvlJc w:val="left"/>
      <w:pPr>
        <w:tabs>
          <w:tab w:val="num" w:pos="720"/>
        </w:tabs>
        <w:ind w:left="720" w:hanging="720"/>
      </w:pPr>
      <w:rPr>
        <w:rFonts w:hint="default"/>
        <w:b/>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9793C7E"/>
    <w:multiLevelType w:val="hybridMultilevel"/>
    <w:tmpl w:val="6A440C72"/>
    <w:lvl w:ilvl="0" w:tplc="303CFB18">
      <w:start w:val="10"/>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A14469B"/>
    <w:multiLevelType w:val="hybridMultilevel"/>
    <w:tmpl w:val="C72A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F09B9"/>
    <w:multiLevelType w:val="multilevel"/>
    <w:tmpl w:val="0A0A8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E804866"/>
    <w:multiLevelType w:val="multilevel"/>
    <w:tmpl w:val="6DB88E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EA5F6A"/>
    <w:multiLevelType w:val="hybridMultilevel"/>
    <w:tmpl w:val="FC0857E2"/>
    <w:lvl w:ilvl="0" w:tplc="0E1EF3C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AF5626"/>
    <w:multiLevelType w:val="hybridMultilevel"/>
    <w:tmpl w:val="695C6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F82C71"/>
    <w:multiLevelType w:val="multilevel"/>
    <w:tmpl w:val="6C88F82C"/>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58044EA1"/>
    <w:multiLevelType w:val="multilevel"/>
    <w:tmpl w:val="4DFE988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E77966"/>
    <w:multiLevelType w:val="hybridMultilevel"/>
    <w:tmpl w:val="3D0E9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357B04"/>
    <w:multiLevelType w:val="hybridMultilevel"/>
    <w:tmpl w:val="D58E50D4"/>
    <w:lvl w:ilvl="0" w:tplc="5F465766">
      <w:start w:val="1"/>
      <w:numFmt w:val="decimal"/>
      <w:lvlText w:val="%1."/>
      <w:lvlJc w:val="left"/>
      <w:pPr>
        <w:ind w:left="928"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68A70E8C"/>
    <w:multiLevelType w:val="multilevel"/>
    <w:tmpl w:val="2996E7F2"/>
    <w:lvl w:ilvl="0">
      <w:start w:val="1"/>
      <w:numFmt w:val="decimal"/>
      <w:lvlText w:val="%1"/>
      <w:lvlJc w:val="left"/>
      <w:pPr>
        <w:ind w:left="444" w:hanging="444"/>
      </w:pPr>
    </w:lvl>
    <w:lvl w:ilvl="1">
      <w:start w:val="7"/>
      <w:numFmt w:val="decimal"/>
      <w:lvlText w:val="%1.%2"/>
      <w:lvlJc w:val="left"/>
      <w:pPr>
        <w:ind w:left="2288" w:hanging="444"/>
      </w:pPr>
    </w:lvl>
    <w:lvl w:ilvl="2">
      <w:start w:val="1"/>
      <w:numFmt w:val="decimal"/>
      <w:lvlText w:val="%1.%2.%3"/>
      <w:lvlJc w:val="left"/>
      <w:pPr>
        <w:ind w:left="313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B804F56"/>
    <w:multiLevelType w:val="multilevel"/>
    <w:tmpl w:val="C0203C9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05677E"/>
    <w:multiLevelType w:val="hybridMultilevel"/>
    <w:tmpl w:val="01D0F564"/>
    <w:lvl w:ilvl="0" w:tplc="BA26B24C">
      <w:start w:val="1"/>
      <w:numFmt w:val="decimal"/>
      <w:lvlText w:val="%1."/>
      <w:lvlJc w:val="left"/>
      <w:pPr>
        <w:ind w:left="928"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9A20F0A"/>
    <w:multiLevelType w:val="multilevel"/>
    <w:tmpl w:val="24AAD7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F386350"/>
    <w:multiLevelType w:val="multilevel"/>
    <w:tmpl w:val="39CA53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905"/>
        </w:tabs>
        <w:ind w:left="3905"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288"/>
        </w:tabs>
        <w:ind w:left="1288"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 w:numId="8">
    <w:abstractNumId w:val="32"/>
  </w:num>
  <w:num w:numId="9">
    <w:abstractNumId w:val="13"/>
  </w:num>
  <w:num w:numId="10">
    <w:abstractNumId w:val="14"/>
  </w:num>
  <w:num w:numId="11">
    <w:abstractNumId w:val="7"/>
  </w:num>
  <w:num w:numId="12">
    <w:abstractNumId w:val="31"/>
  </w:num>
  <w:num w:numId="13">
    <w:abstractNumId w:val="26"/>
  </w:num>
  <w:num w:numId="14">
    <w:abstractNumId w:val="30"/>
  </w:num>
  <w:num w:numId="15">
    <w:abstractNumId w:val="29"/>
  </w:num>
  <w:num w:numId="16">
    <w:abstractNumId w:val="12"/>
  </w:num>
  <w:num w:numId="17">
    <w:abstractNumId w:val="22"/>
  </w:num>
  <w:num w:numId="18">
    <w:abstractNumId w:val="23"/>
  </w:num>
  <w:num w:numId="19">
    <w:abstractNumId w:val="11"/>
  </w:num>
  <w:num w:numId="20">
    <w:abstractNumId w:val="34"/>
  </w:num>
  <w:num w:numId="21">
    <w:abstractNumId w:val="1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8"/>
  </w:num>
  <w:num w:numId="33">
    <w:abstractNumId w:val="18"/>
  </w:num>
  <w:num w:numId="34">
    <w:abstractNumId w:val="9"/>
  </w:num>
  <w:num w:numId="35">
    <w:abstractNumId w:val="15"/>
  </w:num>
  <w:num w:numId="36">
    <w:abstractNumId w:val="33"/>
  </w:num>
  <w:num w:numId="37">
    <w:abstractNumId w:val="19"/>
  </w:num>
  <w:num w:numId="38">
    <w:abstractNumId w:val="20"/>
  </w:num>
  <w:num w:numId="39">
    <w:abstractNumId w:val="28"/>
  </w:num>
  <w:num w:numId="40">
    <w:abstractNumId w:val="10"/>
  </w:num>
  <w:num w:numId="41">
    <w:abstractNumId w:val="24"/>
  </w:num>
  <w:num w:numId="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AA2ECB"/>
    <w:rsid w:val="00000A87"/>
    <w:rsid w:val="00002A95"/>
    <w:rsid w:val="000036D2"/>
    <w:rsid w:val="0000377C"/>
    <w:rsid w:val="00004EC4"/>
    <w:rsid w:val="00005880"/>
    <w:rsid w:val="000061DF"/>
    <w:rsid w:val="000113CF"/>
    <w:rsid w:val="00011DED"/>
    <w:rsid w:val="00012B8E"/>
    <w:rsid w:val="000132FD"/>
    <w:rsid w:val="00014F7C"/>
    <w:rsid w:val="00020036"/>
    <w:rsid w:val="0002316B"/>
    <w:rsid w:val="00023A40"/>
    <w:rsid w:val="00023ED3"/>
    <w:rsid w:val="00025279"/>
    <w:rsid w:val="00026BE7"/>
    <w:rsid w:val="00026C41"/>
    <w:rsid w:val="000303A1"/>
    <w:rsid w:val="00030BC1"/>
    <w:rsid w:val="00032E0D"/>
    <w:rsid w:val="00032F62"/>
    <w:rsid w:val="0003357B"/>
    <w:rsid w:val="000337BE"/>
    <w:rsid w:val="00033A5D"/>
    <w:rsid w:val="000347A0"/>
    <w:rsid w:val="000416BA"/>
    <w:rsid w:val="0004298E"/>
    <w:rsid w:val="00043A9A"/>
    <w:rsid w:val="00044887"/>
    <w:rsid w:val="00045443"/>
    <w:rsid w:val="00047409"/>
    <w:rsid w:val="00051AFA"/>
    <w:rsid w:val="00051C98"/>
    <w:rsid w:val="00057A47"/>
    <w:rsid w:val="00057F4B"/>
    <w:rsid w:val="000600F1"/>
    <w:rsid w:val="000600F5"/>
    <w:rsid w:val="00061D7F"/>
    <w:rsid w:val="00063010"/>
    <w:rsid w:val="0006360C"/>
    <w:rsid w:val="00064283"/>
    <w:rsid w:val="000642F0"/>
    <w:rsid w:val="00066F80"/>
    <w:rsid w:val="000672DB"/>
    <w:rsid w:val="0007204A"/>
    <w:rsid w:val="00073B36"/>
    <w:rsid w:val="000746F9"/>
    <w:rsid w:val="00075F8B"/>
    <w:rsid w:val="0007616B"/>
    <w:rsid w:val="00081211"/>
    <w:rsid w:val="00081EC1"/>
    <w:rsid w:val="0008319D"/>
    <w:rsid w:val="00083421"/>
    <w:rsid w:val="0008490F"/>
    <w:rsid w:val="00084A46"/>
    <w:rsid w:val="00084F50"/>
    <w:rsid w:val="0008666A"/>
    <w:rsid w:val="00087CB0"/>
    <w:rsid w:val="00087EC5"/>
    <w:rsid w:val="00091173"/>
    <w:rsid w:val="00091B06"/>
    <w:rsid w:val="0009501F"/>
    <w:rsid w:val="00096168"/>
    <w:rsid w:val="00096B33"/>
    <w:rsid w:val="00097D18"/>
    <w:rsid w:val="00097DB3"/>
    <w:rsid w:val="000A22DD"/>
    <w:rsid w:val="000A2E1D"/>
    <w:rsid w:val="000A2EBE"/>
    <w:rsid w:val="000B0E57"/>
    <w:rsid w:val="000B2224"/>
    <w:rsid w:val="000B3B42"/>
    <w:rsid w:val="000B40CD"/>
    <w:rsid w:val="000B6185"/>
    <w:rsid w:val="000B6D5F"/>
    <w:rsid w:val="000C0BC6"/>
    <w:rsid w:val="000C141E"/>
    <w:rsid w:val="000C1722"/>
    <w:rsid w:val="000C2B8D"/>
    <w:rsid w:val="000C2C19"/>
    <w:rsid w:val="000C3628"/>
    <w:rsid w:val="000C45F0"/>
    <w:rsid w:val="000C55EA"/>
    <w:rsid w:val="000C57AD"/>
    <w:rsid w:val="000C7980"/>
    <w:rsid w:val="000D0636"/>
    <w:rsid w:val="000D08DE"/>
    <w:rsid w:val="000D19B4"/>
    <w:rsid w:val="000D1C72"/>
    <w:rsid w:val="000D2027"/>
    <w:rsid w:val="000D293D"/>
    <w:rsid w:val="000D3905"/>
    <w:rsid w:val="000D4080"/>
    <w:rsid w:val="000D4315"/>
    <w:rsid w:val="000D5597"/>
    <w:rsid w:val="000E08E7"/>
    <w:rsid w:val="000E09E3"/>
    <w:rsid w:val="000E2701"/>
    <w:rsid w:val="000E312F"/>
    <w:rsid w:val="000E34B9"/>
    <w:rsid w:val="000E4441"/>
    <w:rsid w:val="000E5A0A"/>
    <w:rsid w:val="000F1F1B"/>
    <w:rsid w:val="000F25E1"/>
    <w:rsid w:val="000F2B94"/>
    <w:rsid w:val="000F2FAA"/>
    <w:rsid w:val="000F31E6"/>
    <w:rsid w:val="000F3B95"/>
    <w:rsid w:val="000F479F"/>
    <w:rsid w:val="000F4820"/>
    <w:rsid w:val="000F584E"/>
    <w:rsid w:val="000F64FB"/>
    <w:rsid w:val="000F7AE2"/>
    <w:rsid w:val="001010A6"/>
    <w:rsid w:val="00104F0C"/>
    <w:rsid w:val="00105A62"/>
    <w:rsid w:val="00106141"/>
    <w:rsid w:val="0010620C"/>
    <w:rsid w:val="00107E11"/>
    <w:rsid w:val="0011049E"/>
    <w:rsid w:val="00114000"/>
    <w:rsid w:val="00115474"/>
    <w:rsid w:val="001158FA"/>
    <w:rsid w:val="00116126"/>
    <w:rsid w:val="0011652E"/>
    <w:rsid w:val="001239B6"/>
    <w:rsid w:val="00123C90"/>
    <w:rsid w:val="0012691F"/>
    <w:rsid w:val="00133ED1"/>
    <w:rsid w:val="00135AEF"/>
    <w:rsid w:val="00140A87"/>
    <w:rsid w:val="0014271A"/>
    <w:rsid w:val="00144DCD"/>
    <w:rsid w:val="00145B10"/>
    <w:rsid w:val="00145D70"/>
    <w:rsid w:val="0014715F"/>
    <w:rsid w:val="0014728F"/>
    <w:rsid w:val="00150916"/>
    <w:rsid w:val="00150FE9"/>
    <w:rsid w:val="0015231D"/>
    <w:rsid w:val="001528EF"/>
    <w:rsid w:val="00152DED"/>
    <w:rsid w:val="001541B5"/>
    <w:rsid w:val="00157C44"/>
    <w:rsid w:val="00162954"/>
    <w:rsid w:val="00162FB2"/>
    <w:rsid w:val="00162FD6"/>
    <w:rsid w:val="00163105"/>
    <w:rsid w:val="001638C2"/>
    <w:rsid w:val="00164BEE"/>
    <w:rsid w:val="00165416"/>
    <w:rsid w:val="00165F37"/>
    <w:rsid w:val="001670B3"/>
    <w:rsid w:val="00167822"/>
    <w:rsid w:val="00167892"/>
    <w:rsid w:val="00167A0B"/>
    <w:rsid w:val="00167AE5"/>
    <w:rsid w:val="00173072"/>
    <w:rsid w:val="001731E7"/>
    <w:rsid w:val="00175129"/>
    <w:rsid w:val="00175C95"/>
    <w:rsid w:val="00175F4A"/>
    <w:rsid w:val="0017616D"/>
    <w:rsid w:val="00176224"/>
    <w:rsid w:val="00177690"/>
    <w:rsid w:val="001808A7"/>
    <w:rsid w:val="001808CB"/>
    <w:rsid w:val="00180B6B"/>
    <w:rsid w:val="00182EC6"/>
    <w:rsid w:val="00183198"/>
    <w:rsid w:val="00183FE3"/>
    <w:rsid w:val="0018497A"/>
    <w:rsid w:val="001853CA"/>
    <w:rsid w:val="0018556C"/>
    <w:rsid w:val="001856A7"/>
    <w:rsid w:val="001864A5"/>
    <w:rsid w:val="0018660B"/>
    <w:rsid w:val="00187582"/>
    <w:rsid w:val="00192391"/>
    <w:rsid w:val="00195393"/>
    <w:rsid w:val="00196315"/>
    <w:rsid w:val="001970BE"/>
    <w:rsid w:val="00197E6B"/>
    <w:rsid w:val="001A018E"/>
    <w:rsid w:val="001A292E"/>
    <w:rsid w:val="001A3446"/>
    <w:rsid w:val="001A34C5"/>
    <w:rsid w:val="001A5489"/>
    <w:rsid w:val="001A55A5"/>
    <w:rsid w:val="001A6A08"/>
    <w:rsid w:val="001A6DB2"/>
    <w:rsid w:val="001A7AB1"/>
    <w:rsid w:val="001B0A2D"/>
    <w:rsid w:val="001B17CF"/>
    <w:rsid w:val="001B3EE3"/>
    <w:rsid w:val="001B48F8"/>
    <w:rsid w:val="001B5586"/>
    <w:rsid w:val="001B6864"/>
    <w:rsid w:val="001B6997"/>
    <w:rsid w:val="001B7CB5"/>
    <w:rsid w:val="001C0EA0"/>
    <w:rsid w:val="001C2A27"/>
    <w:rsid w:val="001C2A82"/>
    <w:rsid w:val="001C3600"/>
    <w:rsid w:val="001C3C5D"/>
    <w:rsid w:val="001C4E10"/>
    <w:rsid w:val="001C62CA"/>
    <w:rsid w:val="001C6FAC"/>
    <w:rsid w:val="001C7B83"/>
    <w:rsid w:val="001D05DB"/>
    <w:rsid w:val="001D14EF"/>
    <w:rsid w:val="001D38C2"/>
    <w:rsid w:val="001D5A42"/>
    <w:rsid w:val="001D6B2F"/>
    <w:rsid w:val="001D743A"/>
    <w:rsid w:val="001D7734"/>
    <w:rsid w:val="001E03E3"/>
    <w:rsid w:val="001E0B71"/>
    <w:rsid w:val="001E3400"/>
    <w:rsid w:val="001E4980"/>
    <w:rsid w:val="001E71DE"/>
    <w:rsid w:val="001E7BA8"/>
    <w:rsid w:val="001F2C30"/>
    <w:rsid w:val="001F4C63"/>
    <w:rsid w:val="001F6D0B"/>
    <w:rsid w:val="0020094E"/>
    <w:rsid w:val="002012AB"/>
    <w:rsid w:val="002018FD"/>
    <w:rsid w:val="00201C1D"/>
    <w:rsid w:val="002021A7"/>
    <w:rsid w:val="00205BE2"/>
    <w:rsid w:val="00205E92"/>
    <w:rsid w:val="00212073"/>
    <w:rsid w:val="002122E9"/>
    <w:rsid w:val="00215186"/>
    <w:rsid w:val="0021650B"/>
    <w:rsid w:val="00220C46"/>
    <w:rsid w:val="002215B2"/>
    <w:rsid w:val="00222296"/>
    <w:rsid w:val="00222E5A"/>
    <w:rsid w:val="002245E7"/>
    <w:rsid w:val="00224B9A"/>
    <w:rsid w:val="00225E5F"/>
    <w:rsid w:val="002260C3"/>
    <w:rsid w:val="002273FC"/>
    <w:rsid w:val="00231131"/>
    <w:rsid w:val="00232DC2"/>
    <w:rsid w:val="00237908"/>
    <w:rsid w:val="00243B41"/>
    <w:rsid w:val="00244557"/>
    <w:rsid w:val="00244F73"/>
    <w:rsid w:val="002457FA"/>
    <w:rsid w:val="00247477"/>
    <w:rsid w:val="00250B4A"/>
    <w:rsid w:val="00252200"/>
    <w:rsid w:val="0025296D"/>
    <w:rsid w:val="002542B9"/>
    <w:rsid w:val="0025470B"/>
    <w:rsid w:val="00260C5C"/>
    <w:rsid w:val="002618A0"/>
    <w:rsid w:val="00262562"/>
    <w:rsid w:val="0026268B"/>
    <w:rsid w:val="0026498A"/>
    <w:rsid w:val="00266395"/>
    <w:rsid w:val="002702EF"/>
    <w:rsid w:val="00274538"/>
    <w:rsid w:val="0027456D"/>
    <w:rsid w:val="002753A4"/>
    <w:rsid w:val="00275ED3"/>
    <w:rsid w:val="00280214"/>
    <w:rsid w:val="0028077B"/>
    <w:rsid w:val="002815B9"/>
    <w:rsid w:val="00284E69"/>
    <w:rsid w:val="002877B2"/>
    <w:rsid w:val="00287D1F"/>
    <w:rsid w:val="00290572"/>
    <w:rsid w:val="00293075"/>
    <w:rsid w:val="00294E2B"/>
    <w:rsid w:val="00296152"/>
    <w:rsid w:val="00296A97"/>
    <w:rsid w:val="00296D05"/>
    <w:rsid w:val="002A0938"/>
    <w:rsid w:val="002A414A"/>
    <w:rsid w:val="002A5CED"/>
    <w:rsid w:val="002A67BF"/>
    <w:rsid w:val="002A6B20"/>
    <w:rsid w:val="002A7CD7"/>
    <w:rsid w:val="002B0216"/>
    <w:rsid w:val="002B1836"/>
    <w:rsid w:val="002B6598"/>
    <w:rsid w:val="002B68C0"/>
    <w:rsid w:val="002B6E9B"/>
    <w:rsid w:val="002C13FB"/>
    <w:rsid w:val="002C201D"/>
    <w:rsid w:val="002C2398"/>
    <w:rsid w:val="002C3239"/>
    <w:rsid w:val="002C4575"/>
    <w:rsid w:val="002C538E"/>
    <w:rsid w:val="002C6622"/>
    <w:rsid w:val="002D038F"/>
    <w:rsid w:val="002D0CCA"/>
    <w:rsid w:val="002D0D5E"/>
    <w:rsid w:val="002D571D"/>
    <w:rsid w:val="002D6CE4"/>
    <w:rsid w:val="002E4941"/>
    <w:rsid w:val="002E4E32"/>
    <w:rsid w:val="002E5DA2"/>
    <w:rsid w:val="002F16F6"/>
    <w:rsid w:val="002F2EAB"/>
    <w:rsid w:val="002F36B5"/>
    <w:rsid w:val="002F3C64"/>
    <w:rsid w:val="002F4719"/>
    <w:rsid w:val="002F4B41"/>
    <w:rsid w:val="002F7AFD"/>
    <w:rsid w:val="002F7E74"/>
    <w:rsid w:val="00300EE4"/>
    <w:rsid w:val="00305510"/>
    <w:rsid w:val="00305819"/>
    <w:rsid w:val="0030601C"/>
    <w:rsid w:val="003071F7"/>
    <w:rsid w:val="00311BD1"/>
    <w:rsid w:val="00311DB7"/>
    <w:rsid w:val="00311DDC"/>
    <w:rsid w:val="00312CB8"/>
    <w:rsid w:val="00312D8C"/>
    <w:rsid w:val="003143C9"/>
    <w:rsid w:val="00314D04"/>
    <w:rsid w:val="00315165"/>
    <w:rsid w:val="003205FC"/>
    <w:rsid w:val="00321C27"/>
    <w:rsid w:val="003222B3"/>
    <w:rsid w:val="0032377B"/>
    <w:rsid w:val="00323991"/>
    <w:rsid w:val="00324FC8"/>
    <w:rsid w:val="003256FC"/>
    <w:rsid w:val="0032594F"/>
    <w:rsid w:val="00330D49"/>
    <w:rsid w:val="00330DC9"/>
    <w:rsid w:val="0033163E"/>
    <w:rsid w:val="00332EF2"/>
    <w:rsid w:val="0033657F"/>
    <w:rsid w:val="0034018E"/>
    <w:rsid w:val="00340703"/>
    <w:rsid w:val="003412BD"/>
    <w:rsid w:val="0034263A"/>
    <w:rsid w:val="003524FB"/>
    <w:rsid w:val="00353422"/>
    <w:rsid w:val="003574A3"/>
    <w:rsid w:val="00360039"/>
    <w:rsid w:val="00360089"/>
    <w:rsid w:val="0036071B"/>
    <w:rsid w:val="00363C0B"/>
    <w:rsid w:val="00363F2A"/>
    <w:rsid w:val="003649A0"/>
    <w:rsid w:val="0036532E"/>
    <w:rsid w:val="0036580B"/>
    <w:rsid w:val="00366382"/>
    <w:rsid w:val="00373B0A"/>
    <w:rsid w:val="003767EB"/>
    <w:rsid w:val="00377D8C"/>
    <w:rsid w:val="00377D8F"/>
    <w:rsid w:val="00377F56"/>
    <w:rsid w:val="00380416"/>
    <w:rsid w:val="0038111B"/>
    <w:rsid w:val="00383A1F"/>
    <w:rsid w:val="00386B6D"/>
    <w:rsid w:val="00392774"/>
    <w:rsid w:val="00394437"/>
    <w:rsid w:val="0039544A"/>
    <w:rsid w:val="00395722"/>
    <w:rsid w:val="00395EC9"/>
    <w:rsid w:val="0039741A"/>
    <w:rsid w:val="003A0788"/>
    <w:rsid w:val="003A323E"/>
    <w:rsid w:val="003A4AAF"/>
    <w:rsid w:val="003A5AB4"/>
    <w:rsid w:val="003A6A48"/>
    <w:rsid w:val="003B029F"/>
    <w:rsid w:val="003B0C14"/>
    <w:rsid w:val="003B2C1D"/>
    <w:rsid w:val="003B2FD3"/>
    <w:rsid w:val="003B382F"/>
    <w:rsid w:val="003B57BD"/>
    <w:rsid w:val="003B6B84"/>
    <w:rsid w:val="003B7CD9"/>
    <w:rsid w:val="003C03AE"/>
    <w:rsid w:val="003C0F17"/>
    <w:rsid w:val="003C12B9"/>
    <w:rsid w:val="003C43F8"/>
    <w:rsid w:val="003C52DE"/>
    <w:rsid w:val="003C6478"/>
    <w:rsid w:val="003D0788"/>
    <w:rsid w:val="003D2EA5"/>
    <w:rsid w:val="003D3756"/>
    <w:rsid w:val="003D4A44"/>
    <w:rsid w:val="003D59A3"/>
    <w:rsid w:val="003D6B5D"/>
    <w:rsid w:val="003D702E"/>
    <w:rsid w:val="003E32AB"/>
    <w:rsid w:val="003E3F18"/>
    <w:rsid w:val="003E7E71"/>
    <w:rsid w:val="003F1C17"/>
    <w:rsid w:val="003F214F"/>
    <w:rsid w:val="003F74B4"/>
    <w:rsid w:val="003F7E3D"/>
    <w:rsid w:val="00400E79"/>
    <w:rsid w:val="00404763"/>
    <w:rsid w:val="00404786"/>
    <w:rsid w:val="00404F72"/>
    <w:rsid w:val="0041063D"/>
    <w:rsid w:val="00410BAB"/>
    <w:rsid w:val="00412E53"/>
    <w:rsid w:val="00414BC6"/>
    <w:rsid w:val="00414E97"/>
    <w:rsid w:val="0041593B"/>
    <w:rsid w:val="00416E8E"/>
    <w:rsid w:val="00420959"/>
    <w:rsid w:val="004261AB"/>
    <w:rsid w:val="0042707D"/>
    <w:rsid w:val="00427588"/>
    <w:rsid w:val="0043368E"/>
    <w:rsid w:val="004337C4"/>
    <w:rsid w:val="0043556E"/>
    <w:rsid w:val="00435691"/>
    <w:rsid w:val="00436D24"/>
    <w:rsid w:val="004431DB"/>
    <w:rsid w:val="00443248"/>
    <w:rsid w:val="0044430D"/>
    <w:rsid w:val="00445D17"/>
    <w:rsid w:val="00447F18"/>
    <w:rsid w:val="0045032D"/>
    <w:rsid w:val="00451815"/>
    <w:rsid w:val="0045194C"/>
    <w:rsid w:val="0045198F"/>
    <w:rsid w:val="004526FC"/>
    <w:rsid w:val="00455B17"/>
    <w:rsid w:val="00456EE6"/>
    <w:rsid w:val="00457524"/>
    <w:rsid w:val="004600E9"/>
    <w:rsid w:val="00460D42"/>
    <w:rsid w:val="004636C6"/>
    <w:rsid w:val="004641AF"/>
    <w:rsid w:val="00464949"/>
    <w:rsid w:val="00466E24"/>
    <w:rsid w:val="004712BA"/>
    <w:rsid w:val="00472C26"/>
    <w:rsid w:val="0047576D"/>
    <w:rsid w:val="00475DB4"/>
    <w:rsid w:val="00475E3E"/>
    <w:rsid w:val="00476513"/>
    <w:rsid w:val="0047656C"/>
    <w:rsid w:val="00480B18"/>
    <w:rsid w:val="00480FBF"/>
    <w:rsid w:val="0048349E"/>
    <w:rsid w:val="00484679"/>
    <w:rsid w:val="00486F9E"/>
    <w:rsid w:val="00492332"/>
    <w:rsid w:val="00493204"/>
    <w:rsid w:val="004934AF"/>
    <w:rsid w:val="00496C12"/>
    <w:rsid w:val="0049709C"/>
    <w:rsid w:val="004A0375"/>
    <w:rsid w:val="004A0E6E"/>
    <w:rsid w:val="004A2223"/>
    <w:rsid w:val="004A3931"/>
    <w:rsid w:val="004A3BF3"/>
    <w:rsid w:val="004A4068"/>
    <w:rsid w:val="004A45BF"/>
    <w:rsid w:val="004A491D"/>
    <w:rsid w:val="004A578C"/>
    <w:rsid w:val="004A73D5"/>
    <w:rsid w:val="004B01D6"/>
    <w:rsid w:val="004B0E0F"/>
    <w:rsid w:val="004B15F5"/>
    <w:rsid w:val="004B164D"/>
    <w:rsid w:val="004B3359"/>
    <w:rsid w:val="004B481F"/>
    <w:rsid w:val="004B4E53"/>
    <w:rsid w:val="004B5578"/>
    <w:rsid w:val="004B623E"/>
    <w:rsid w:val="004B7B6E"/>
    <w:rsid w:val="004C1030"/>
    <w:rsid w:val="004C138D"/>
    <w:rsid w:val="004C3765"/>
    <w:rsid w:val="004C3D3D"/>
    <w:rsid w:val="004C5447"/>
    <w:rsid w:val="004C6259"/>
    <w:rsid w:val="004C78FE"/>
    <w:rsid w:val="004D0C56"/>
    <w:rsid w:val="004D109B"/>
    <w:rsid w:val="004D2787"/>
    <w:rsid w:val="004D3FDD"/>
    <w:rsid w:val="004D43C3"/>
    <w:rsid w:val="004D6515"/>
    <w:rsid w:val="004D6BD7"/>
    <w:rsid w:val="004D6FFD"/>
    <w:rsid w:val="004E001D"/>
    <w:rsid w:val="004E0B59"/>
    <w:rsid w:val="004E1B0D"/>
    <w:rsid w:val="004E2294"/>
    <w:rsid w:val="004E2E45"/>
    <w:rsid w:val="004E2F52"/>
    <w:rsid w:val="004E3498"/>
    <w:rsid w:val="004E4568"/>
    <w:rsid w:val="004E67DB"/>
    <w:rsid w:val="004E6853"/>
    <w:rsid w:val="004E7D6A"/>
    <w:rsid w:val="004F1D9F"/>
    <w:rsid w:val="004F3CFB"/>
    <w:rsid w:val="004F4991"/>
    <w:rsid w:val="004F4B46"/>
    <w:rsid w:val="004F4D02"/>
    <w:rsid w:val="004F4DDD"/>
    <w:rsid w:val="00500D4E"/>
    <w:rsid w:val="005022EA"/>
    <w:rsid w:val="0050239E"/>
    <w:rsid w:val="0051158A"/>
    <w:rsid w:val="00511631"/>
    <w:rsid w:val="00511ACF"/>
    <w:rsid w:val="0051743C"/>
    <w:rsid w:val="00520825"/>
    <w:rsid w:val="0052377F"/>
    <w:rsid w:val="005255FA"/>
    <w:rsid w:val="00526CDE"/>
    <w:rsid w:val="00530C77"/>
    <w:rsid w:val="00531ED4"/>
    <w:rsid w:val="00532000"/>
    <w:rsid w:val="00532B0C"/>
    <w:rsid w:val="0053312E"/>
    <w:rsid w:val="00533900"/>
    <w:rsid w:val="005340EE"/>
    <w:rsid w:val="005343FF"/>
    <w:rsid w:val="005353D3"/>
    <w:rsid w:val="00536BBF"/>
    <w:rsid w:val="00537428"/>
    <w:rsid w:val="00537D41"/>
    <w:rsid w:val="00546DC9"/>
    <w:rsid w:val="00547FE2"/>
    <w:rsid w:val="0055004A"/>
    <w:rsid w:val="00550279"/>
    <w:rsid w:val="0055044D"/>
    <w:rsid w:val="00550810"/>
    <w:rsid w:val="005530E5"/>
    <w:rsid w:val="0055319D"/>
    <w:rsid w:val="005532D7"/>
    <w:rsid w:val="005603EF"/>
    <w:rsid w:val="00560CAC"/>
    <w:rsid w:val="00561C2D"/>
    <w:rsid w:val="005620C3"/>
    <w:rsid w:val="005630B0"/>
    <w:rsid w:val="00563ED2"/>
    <w:rsid w:val="00567BBC"/>
    <w:rsid w:val="00570F08"/>
    <w:rsid w:val="00571466"/>
    <w:rsid w:val="00571A32"/>
    <w:rsid w:val="00574ED2"/>
    <w:rsid w:val="0057677C"/>
    <w:rsid w:val="00577BDB"/>
    <w:rsid w:val="00580436"/>
    <w:rsid w:val="00580533"/>
    <w:rsid w:val="00580F81"/>
    <w:rsid w:val="005837DA"/>
    <w:rsid w:val="00584C11"/>
    <w:rsid w:val="00585573"/>
    <w:rsid w:val="005867E8"/>
    <w:rsid w:val="005903D4"/>
    <w:rsid w:val="00590D82"/>
    <w:rsid w:val="00591279"/>
    <w:rsid w:val="00591ED7"/>
    <w:rsid w:val="00593C62"/>
    <w:rsid w:val="005940B9"/>
    <w:rsid w:val="0059526C"/>
    <w:rsid w:val="00595791"/>
    <w:rsid w:val="005979B3"/>
    <w:rsid w:val="005A1BA5"/>
    <w:rsid w:val="005A1FBC"/>
    <w:rsid w:val="005A30CA"/>
    <w:rsid w:val="005A617A"/>
    <w:rsid w:val="005A6A3C"/>
    <w:rsid w:val="005A6AB3"/>
    <w:rsid w:val="005A7F33"/>
    <w:rsid w:val="005B005F"/>
    <w:rsid w:val="005B0163"/>
    <w:rsid w:val="005B110C"/>
    <w:rsid w:val="005B2134"/>
    <w:rsid w:val="005B592B"/>
    <w:rsid w:val="005B6BC1"/>
    <w:rsid w:val="005C06EB"/>
    <w:rsid w:val="005C12BB"/>
    <w:rsid w:val="005C37B6"/>
    <w:rsid w:val="005C5A32"/>
    <w:rsid w:val="005C7544"/>
    <w:rsid w:val="005D0850"/>
    <w:rsid w:val="005D20EF"/>
    <w:rsid w:val="005D4B9E"/>
    <w:rsid w:val="005D6DE1"/>
    <w:rsid w:val="005D7691"/>
    <w:rsid w:val="005E3683"/>
    <w:rsid w:val="005E47F0"/>
    <w:rsid w:val="005E603F"/>
    <w:rsid w:val="005E6F7A"/>
    <w:rsid w:val="005E7640"/>
    <w:rsid w:val="005F22D8"/>
    <w:rsid w:val="005F2DBC"/>
    <w:rsid w:val="005F326B"/>
    <w:rsid w:val="005F3AC4"/>
    <w:rsid w:val="005F3D07"/>
    <w:rsid w:val="005F4CF6"/>
    <w:rsid w:val="005F66C0"/>
    <w:rsid w:val="005F6741"/>
    <w:rsid w:val="006031EE"/>
    <w:rsid w:val="00603632"/>
    <w:rsid w:val="00603BBD"/>
    <w:rsid w:val="00604CC6"/>
    <w:rsid w:val="00605F72"/>
    <w:rsid w:val="00606613"/>
    <w:rsid w:val="00606BE0"/>
    <w:rsid w:val="006076E3"/>
    <w:rsid w:val="0061059D"/>
    <w:rsid w:val="006113ED"/>
    <w:rsid w:val="00612832"/>
    <w:rsid w:val="006129EE"/>
    <w:rsid w:val="00613111"/>
    <w:rsid w:val="00614A79"/>
    <w:rsid w:val="0062083A"/>
    <w:rsid w:val="006240CC"/>
    <w:rsid w:val="00627603"/>
    <w:rsid w:val="006310B0"/>
    <w:rsid w:val="006313B6"/>
    <w:rsid w:val="00631911"/>
    <w:rsid w:val="00633341"/>
    <w:rsid w:val="00634F73"/>
    <w:rsid w:val="00641824"/>
    <w:rsid w:val="00641C53"/>
    <w:rsid w:val="00642250"/>
    <w:rsid w:val="00643278"/>
    <w:rsid w:val="00646443"/>
    <w:rsid w:val="006517DA"/>
    <w:rsid w:val="00651CA1"/>
    <w:rsid w:val="006553F0"/>
    <w:rsid w:val="00656C47"/>
    <w:rsid w:val="00661010"/>
    <w:rsid w:val="00661A78"/>
    <w:rsid w:val="0066317E"/>
    <w:rsid w:val="006669B6"/>
    <w:rsid w:val="00667112"/>
    <w:rsid w:val="00667E47"/>
    <w:rsid w:val="00674557"/>
    <w:rsid w:val="006751FA"/>
    <w:rsid w:val="00677299"/>
    <w:rsid w:val="00677BF3"/>
    <w:rsid w:val="006806EB"/>
    <w:rsid w:val="00681469"/>
    <w:rsid w:val="00684023"/>
    <w:rsid w:val="006845D3"/>
    <w:rsid w:val="006858AD"/>
    <w:rsid w:val="006866FB"/>
    <w:rsid w:val="0068741C"/>
    <w:rsid w:val="00690A36"/>
    <w:rsid w:val="0069170B"/>
    <w:rsid w:val="0069313E"/>
    <w:rsid w:val="006932CD"/>
    <w:rsid w:val="006938DA"/>
    <w:rsid w:val="00693BD9"/>
    <w:rsid w:val="00693C51"/>
    <w:rsid w:val="0069411B"/>
    <w:rsid w:val="006943CC"/>
    <w:rsid w:val="00694D78"/>
    <w:rsid w:val="00695297"/>
    <w:rsid w:val="0069701F"/>
    <w:rsid w:val="006A197B"/>
    <w:rsid w:val="006A1F6E"/>
    <w:rsid w:val="006A2853"/>
    <w:rsid w:val="006A2A3F"/>
    <w:rsid w:val="006A7ACB"/>
    <w:rsid w:val="006A7F6D"/>
    <w:rsid w:val="006B2937"/>
    <w:rsid w:val="006B2CF4"/>
    <w:rsid w:val="006B3C1C"/>
    <w:rsid w:val="006B4999"/>
    <w:rsid w:val="006B5078"/>
    <w:rsid w:val="006B59A0"/>
    <w:rsid w:val="006C018A"/>
    <w:rsid w:val="006C14F9"/>
    <w:rsid w:val="006C17C1"/>
    <w:rsid w:val="006C21D3"/>
    <w:rsid w:val="006C3C7B"/>
    <w:rsid w:val="006C4033"/>
    <w:rsid w:val="006C4047"/>
    <w:rsid w:val="006C4DC4"/>
    <w:rsid w:val="006C5461"/>
    <w:rsid w:val="006C549C"/>
    <w:rsid w:val="006C5D0E"/>
    <w:rsid w:val="006D0047"/>
    <w:rsid w:val="006D1752"/>
    <w:rsid w:val="006D253F"/>
    <w:rsid w:val="006D3D30"/>
    <w:rsid w:val="006D5B77"/>
    <w:rsid w:val="006D6436"/>
    <w:rsid w:val="006D6615"/>
    <w:rsid w:val="006D6C21"/>
    <w:rsid w:val="006E0876"/>
    <w:rsid w:val="006E2BB5"/>
    <w:rsid w:val="006E2DC7"/>
    <w:rsid w:val="006E5094"/>
    <w:rsid w:val="006F3278"/>
    <w:rsid w:val="006F607D"/>
    <w:rsid w:val="006F6DF2"/>
    <w:rsid w:val="006F70DC"/>
    <w:rsid w:val="0070057C"/>
    <w:rsid w:val="00701058"/>
    <w:rsid w:val="007021C1"/>
    <w:rsid w:val="007042DC"/>
    <w:rsid w:val="007044AB"/>
    <w:rsid w:val="0070686A"/>
    <w:rsid w:val="00706CCE"/>
    <w:rsid w:val="00710212"/>
    <w:rsid w:val="0071035B"/>
    <w:rsid w:val="007109EF"/>
    <w:rsid w:val="00710C60"/>
    <w:rsid w:val="007119D4"/>
    <w:rsid w:val="00711B44"/>
    <w:rsid w:val="0071276A"/>
    <w:rsid w:val="00712A6F"/>
    <w:rsid w:val="00714752"/>
    <w:rsid w:val="007147C1"/>
    <w:rsid w:val="00716FE7"/>
    <w:rsid w:val="00717135"/>
    <w:rsid w:val="00721C56"/>
    <w:rsid w:val="00721EEC"/>
    <w:rsid w:val="00722933"/>
    <w:rsid w:val="0072421B"/>
    <w:rsid w:val="00724507"/>
    <w:rsid w:val="0073091E"/>
    <w:rsid w:val="00731D7B"/>
    <w:rsid w:val="00732B4D"/>
    <w:rsid w:val="00734E9E"/>
    <w:rsid w:val="00736B2B"/>
    <w:rsid w:val="00737A18"/>
    <w:rsid w:val="0074243B"/>
    <w:rsid w:val="00742565"/>
    <w:rsid w:val="00742FB2"/>
    <w:rsid w:val="0074508C"/>
    <w:rsid w:val="0074652C"/>
    <w:rsid w:val="007469B0"/>
    <w:rsid w:val="0074711F"/>
    <w:rsid w:val="0074737D"/>
    <w:rsid w:val="00750ED3"/>
    <w:rsid w:val="00753616"/>
    <w:rsid w:val="00754CA8"/>
    <w:rsid w:val="00756877"/>
    <w:rsid w:val="00761BE1"/>
    <w:rsid w:val="007639E6"/>
    <w:rsid w:val="0076524D"/>
    <w:rsid w:val="00770FDC"/>
    <w:rsid w:val="0077226A"/>
    <w:rsid w:val="0077318E"/>
    <w:rsid w:val="007739E0"/>
    <w:rsid w:val="00774959"/>
    <w:rsid w:val="00775B2D"/>
    <w:rsid w:val="00776523"/>
    <w:rsid w:val="007766A4"/>
    <w:rsid w:val="00776DBE"/>
    <w:rsid w:val="007805FF"/>
    <w:rsid w:val="00781CC0"/>
    <w:rsid w:val="00782B7F"/>
    <w:rsid w:val="00783653"/>
    <w:rsid w:val="00783998"/>
    <w:rsid w:val="007839A8"/>
    <w:rsid w:val="00784BAC"/>
    <w:rsid w:val="0078511C"/>
    <w:rsid w:val="007873BA"/>
    <w:rsid w:val="00790BDA"/>
    <w:rsid w:val="007911C4"/>
    <w:rsid w:val="00791B55"/>
    <w:rsid w:val="0079213D"/>
    <w:rsid w:val="00792C83"/>
    <w:rsid w:val="0079311B"/>
    <w:rsid w:val="00797AD8"/>
    <w:rsid w:val="007A30B0"/>
    <w:rsid w:val="007A3A36"/>
    <w:rsid w:val="007A3C2B"/>
    <w:rsid w:val="007A3CFC"/>
    <w:rsid w:val="007A4089"/>
    <w:rsid w:val="007A4788"/>
    <w:rsid w:val="007A549D"/>
    <w:rsid w:val="007A5AEE"/>
    <w:rsid w:val="007A5CF2"/>
    <w:rsid w:val="007A68CB"/>
    <w:rsid w:val="007A6A41"/>
    <w:rsid w:val="007B1647"/>
    <w:rsid w:val="007B3CC9"/>
    <w:rsid w:val="007B4863"/>
    <w:rsid w:val="007B6903"/>
    <w:rsid w:val="007C16D3"/>
    <w:rsid w:val="007C2B7A"/>
    <w:rsid w:val="007C4BE4"/>
    <w:rsid w:val="007C5C14"/>
    <w:rsid w:val="007C7B90"/>
    <w:rsid w:val="007D0E8F"/>
    <w:rsid w:val="007D1CE3"/>
    <w:rsid w:val="007D5A1D"/>
    <w:rsid w:val="007D76B0"/>
    <w:rsid w:val="007D7A08"/>
    <w:rsid w:val="007E5D83"/>
    <w:rsid w:val="007E6A44"/>
    <w:rsid w:val="007E70EB"/>
    <w:rsid w:val="007E76F3"/>
    <w:rsid w:val="007F17C6"/>
    <w:rsid w:val="007F28DD"/>
    <w:rsid w:val="007F38E6"/>
    <w:rsid w:val="007F49DA"/>
    <w:rsid w:val="007F5353"/>
    <w:rsid w:val="007F6212"/>
    <w:rsid w:val="00800456"/>
    <w:rsid w:val="00802690"/>
    <w:rsid w:val="00802B58"/>
    <w:rsid w:val="00805635"/>
    <w:rsid w:val="00805886"/>
    <w:rsid w:val="00805C8A"/>
    <w:rsid w:val="00810647"/>
    <w:rsid w:val="00810E08"/>
    <w:rsid w:val="00811E7B"/>
    <w:rsid w:val="008124D5"/>
    <w:rsid w:val="008129FB"/>
    <w:rsid w:val="008134A1"/>
    <w:rsid w:val="00813826"/>
    <w:rsid w:val="00816AE9"/>
    <w:rsid w:val="00816BAB"/>
    <w:rsid w:val="0082194C"/>
    <w:rsid w:val="00821F59"/>
    <w:rsid w:val="00822E00"/>
    <w:rsid w:val="00822EEA"/>
    <w:rsid w:val="008230C8"/>
    <w:rsid w:val="00825064"/>
    <w:rsid w:val="008258D1"/>
    <w:rsid w:val="0083273D"/>
    <w:rsid w:val="00833B24"/>
    <w:rsid w:val="0083414F"/>
    <w:rsid w:val="00834F18"/>
    <w:rsid w:val="00835BD2"/>
    <w:rsid w:val="008361A7"/>
    <w:rsid w:val="008362CC"/>
    <w:rsid w:val="008371C0"/>
    <w:rsid w:val="008373C9"/>
    <w:rsid w:val="008400BE"/>
    <w:rsid w:val="008410E0"/>
    <w:rsid w:val="00843242"/>
    <w:rsid w:val="00843459"/>
    <w:rsid w:val="008435E4"/>
    <w:rsid w:val="00844243"/>
    <w:rsid w:val="00846878"/>
    <w:rsid w:val="008475D1"/>
    <w:rsid w:val="0085068D"/>
    <w:rsid w:val="00850CED"/>
    <w:rsid w:val="0085225D"/>
    <w:rsid w:val="008523B7"/>
    <w:rsid w:val="00854127"/>
    <w:rsid w:val="00854178"/>
    <w:rsid w:val="008541C0"/>
    <w:rsid w:val="00854911"/>
    <w:rsid w:val="0085607A"/>
    <w:rsid w:val="008571A7"/>
    <w:rsid w:val="00857A1C"/>
    <w:rsid w:val="00857EB4"/>
    <w:rsid w:val="008607F2"/>
    <w:rsid w:val="00862A49"/>
    <w:rsid w:val="00862A75"/>
    <w:rsid w:val="0086379C"/>
    <w:rsid w:val="00866F5E"/>
    <w:rsid w:val="00870956"/>
    <w:rsid w:val="00874710"/>
    <w:rsid w:val="00876028"/>
    <w:rsid w:val="00876EFE"/>
    <w:rsid w:val="0087799F"/>
    <w:rsid w:val="0088120B"/>
    <w:rsid w:val="00881298"/>
    <w:rsid w:val="00881D4D"/>
    <w:rsid w:val="008840DA"/>
    <w:rsid w:val="008844D4"/>
    <w:rsid w:val="008844E4"/>
    <w:rsid w:val="008856E9"/>
    <w:rsid w:val="00895AF8"/>
    <w:rsid w:val="00895F90"/>
    <w:rsid w:val="0089691F"/>
    <w:rsid w:val="0089712A"/>
    <w:rsid w:val="00897BD7"/>
    <w:rsid w:val="008A2F45"/>
    <w:rsid w:val="008A35AB"/>
    <w:rsid w:val="008A3BAE"/>
    <w:rsid w:val="008A4333"/>
    <w:rsid w:val="008A4A34"/>
    <w:rsid w:val="008A4CB4"/>
    <w:rsid w:val="008A5098"/>
    <w:rsid w:val="008A5D1C"/>
    <w:rsid w:val="008A63BB"/>
    <w:rsid w:val="008A739D"/>
    <w:rsid w:val="008A747C"/>
    <w:rsid w:val="008A7708"/>
    <w:rsid w:val="008B028E"/>
    <w:rsid w:val="008B1B7D"/>
    <w:rsid w:val="008B2191"/>
    <w:rsid w:val="008B24EC"/>
    <w:rsid w:val="008B7CD2"/>
    <w:rsid w:val="008C09A1"/>
    <w:rsid w:val="008C241B"/>
    <w:rsid w:val="008C3A7A"/>
    <w:rsid w:val="008C7858"/>
    <w:rsid w:val="008D2CD0"/>
    <w:rsid w:val="008D2F06"/>
    <w:rsid w:val="008D3CF4"/>
    <w:rsid w:val="008D5B65"/>
    <w:rsid w:val="008D6612"/>
    <w:rsid w:val="008D7013"/>
    <w:rsid w:val="008D7828"/>
    <w:rsid w:val="008D7F3F"/>
    <w:rsid w:val="008D7FCC"/>
    <w:rsid w:val="008E0BB8"/>
    <w:rsid w:val="008E2A84"/>
    <w:rsid w:val="008E45B3"/>
    <w:rsid w:val="008E5237"/>
    <w:rsid w:val="008E6232"/>
    <w:rsid w:val="008E7038"/>
    <w:rsid w:val="008F1E86"/>
    <w:rsid w:val="008F43A6"/>
    <w:rsid w:val="008F43DE"/>
    <w:rsid w:val="00902E7A"/>
    <w:rsid w:val="00906B6B"/>
    <w:rsid w:val="009100A7"/>
    <w:rsid w:val="00910780"/>
    <w:rsid w:val="009123CF"/>
    <w:rsid w:val="00913371"/>
    <w:rsid w:val="00913DA4"/>
    <w:rsid w:val="009147CE"/>
    <w:rsid w:val="00914CAF"/>
    <w:rsid w:val="00914DF2"/>
    <w:rsid w:val="00915B79"/>
    <w:rsid w:val="009243EB"/>
    <w:rsid w:val="00924D7B"/>
    <w:rsid w:val="00925F99"/>
    <w:rsid w:val="00926426"/>
    <w:rsid w:val="0092693E"/>
    <w:rsid w:val="00926AD9"/>
    <w:rsid w:val="00927444"/>
    <w:rsid w:val="00927DEA"/>
    <w:rsid w:val="009300CC"/>
    <w:rsid w:val="009309FF"/>
    <w:rsid w:val="00932910"/>
    <w:rsid w:val="009349DF"/>
    <w:rsid w:val="00935385"/>
    <w:rsid w:val="00935DA1"/>
    <w:rsid w:val="009376A2"/>
    <w:rsid w:val="00937E8F"/>
    <w:rsid w:val="00940950"/>
    <w:rsid w:val="00942E34"/>
    <w:rsid w:val="0094378C"/>
    <w:rsid w:val="009455BE"/>
    <w:rsid w:val="0095044E"/>
    <w:rsid w:val="00950632"/>
    <w:rsid w:val="00952056"/>
    <w:rsid w:val="0095236C"/>
    <w:rsid w:val="009528B5"/>
    <w:rsid w:val="00952A4E"/>
    <w:rsid w:val="009567A0"/>
    <w:rsid w:val="00957EC2"/>
    <w:rsid w:val="00960ABB"/>
    <w:rsid w:val="00962788"/>
    <w:rsid w:val="00964722"/>
    <w:rsid w:val="00964817"/>
    <w:rsid w:val="0096582A"/>
    <w:rsid w:val="00966CDB"/>
    <w:rsid w:val="009702FF"/>
    <w:rsid w:val="00971360"/>
    <w:rsid w:val="00971955"/>
    <w:rsid w:val="00971D8F"/>
    <w:rsid w:val="00971E32"/>
    <w:rsid w:val="00972B45"/>
    <w:rsid w:val="00973A2C"/>
    <w:rsid w:val="00973F6E"/>
    <w:rsid w:val="009746CC"/>
    <w:rsid w:val="00974725"/>
    <w:rsid w:val="00975529"/>
    <w:rsid w:val="00975964"/>
    <w:rsid w:val="00977D5B"/>
    <w:rsid w:val="00980DD6"/>
    <w:rsid w:val="00981E8C"/>
    <w:rsid w:val="00982B95"/>
    <w:rsid w:val="00982E42"/>
    <w:rsid w:val="00983139"/>
    <w:rsid w:val="00983219"/>
    <w:rsid w:val="009843A2"/>
    <w:rsid w:val="00986272"/>
    <w:rsid w:val="00986734"/>
    <w:rsid w:val="00986D25"/>
    <w:rsid w:val="00987193"/>
    <w:rsid w:val="0099198D"/>
    <w:rsid w:val="00996195"/>
    <w:rsid w:val="00997A1B"/>
    <w:rsid w:val="00997BD1"/>
    <w:rsid w:val="00997DE2"/>
    <w:rsid w:val="009A0023"/>
    <w:rsid w:val="009A0B5C"/>
    <w:rsid w:val="009A0CCB"/>
    <w:rsid w:val="009A23DA"/>
    <w:rsid w:val="009A3404"/>
    <w:rsid w:val="009A3C77"/>
    <w:rsid w:val="009A46AD"/>
    <w:rsid w:val="009A555E"/>
    <w:rsid w:val="009A681B"/>
    <w:rsid w:val="009A6E18"/>
    <w:rsid w:val="009A7854"/>
    <w:rsid w:val="009A7DEE"/>
    <w:rsid w:val="009B03C1"/>
    <w:rsid w:val="009B0ECD"/>
    <w:rsid w:val="009B1D21"/>
    <w:rsid w:val="009B212F"/>
    <w:rsid w:val="009B27D5"/>
    <w:rsid w:val="009B2F2E"/>
    <w:rsid w:val="009B364F"/>
    <w:rsid w:val="009B36F9"/>
    <w:rsid w:val="009B4B66"/>
    <w:rsid w:val="009B532C"/>
    <w:rsid w:val="009B64B3"/>
    <w:rsid w:val="009B6CC0"/>
    <w:rsid w:val="009B757B"/>
    <w:rsid w:val="009B7E93"/>
    <w:rsid w:val="009C289E"/>
    <w:rsid w:val="009C3545"/>
    <w:rsid w:val="009C427C"/>
    <w:rsid w:val="009C6E74"/>
    <w:rsid w:val="009C6EF4"/>
    <w:rsid w:val="009D058E"/>
    <w:rsid w:val="009D0BC1"/>
    <w:rsid w:val="009D110F"/>
    <w:rsid w:val="009D19E1"/>
    <w:rsid w:val="009D246A"/>
    <w:rsid w:val="009D52C9"/>
    <w:rsid w:val="009D68FF"/>
    <w:rsid w:val="009E3D26"/>
    <w:rsid w:val="009E5C9F"/>
    <w:rsid w:val="009E6C8B"/>
    <w:rsid w:val="009E6DBB"/>
    <w:rsid w:val="009E6E04"/>
    <w:rsid w:val="009E7AB3"/>
    <w:rsid w:val="009F078C"/>
    <w:rsid w:val="009F1E0C"/>
    <w:rsid w:val="009F2B6F"/>
    <w:rsid w:val="009F2CE8"/>
    <w:rsid w:val="009F3733"/>
    <w:rsid w:val="009F4285"/>
    <w:rsid w:val="009F5A0C"/>
    <w:rsid w:val="009F6F3E"/>
    <w:rsid w:val="009F7409"/>
    <w:rsid w:val="009F787E"/>
    <w:rsid w:val="00A00B1D"/>
    <w:rsid w:val="00A01B3C"/>
    <w:rsid w:val="00A02428"/>
    <w:rsid w:val="00A026ED"/>
    <w:rsid w:val="00A02B42"/>
    <w:rsid w:val="00A02F5B"/>
    <w:rsid w:val="00A0389D"/>
    <w:rsid w:val="00A04F10"/>
    <w:rsid w:val="00A06752"/>
    <w:rsid w:val="00A07BDD"/>
    <w:rsid w:val="00A07EE6"/>
    <w:rsid w:val="00A12F05"/>
    <w:rsid w:val="00A14DC9"/>
    <w:rsid w:val="00A14F96"/>
    <w:rsid w:val="00A16FC0"/>
    <w:rsid w:val="00A17060"/>
    <w:rsid w:val="00A17265"/>
    <w:rsid w:val="00A17D5C"/>
    <w:rsid w:val="00A208A9"/>
    <w:rsid w:val="00A21B82"/>
    <w:rsid w:val="00A21E94"/>
    <w:rsid w:val="00A23401"/>
    <w:rsid w:val="00A239C4"/>
    <w:rsid w:val="00A241FF"/>
    <w:rsid w:val="00A25CFD"/>
    <w:rsid w:val="00A25E0D"/>
    <w:rsid w:val="00A270DA"/>
    <w:rsid w:val="00A30814"/>
    <w:rsid w:val="00A31E5B"/>
    <w:rsid w:val="00A328DF"/>
    <w:rsid w:val="00A32CDC"/>
    <w:rsid w:val="00A33347"/>
    <w:rsid w:val="00A34324"/>
    <w:rsid w:val="00A3487D"/>
    <w:rsid w:val="00A34D7A"/>
    <w:rsid w:val="00A361EB"/>
    <w:rsid w:val="00A36754"/>
    <w:rsid w:val="00A40530"/>
    <w:rsid w:val="00A40E22"/>
    <w:rsid w:val="00A40FDE"/>
    <w:rsid w:val="00A41ADB"/>
    <w:rsid w:val="00A41D53"/>
    <w:rsid w:val="00A43390"/>
    <w:rsid w:val="00A444A2"/>
    <w:rsid w:val="00A45133"/>
    <w:rsid w:val="00A45E2F"/>
    <w:rsid w:val="00A47C5E"/>
    <w:rsid w:val="00A47EB8"/>
    <w:rsid w:val="00A47EEE"/>
    <w:rsid w:val="00A54293"/>
    <w:rsid w:val="00A54B94"/>
    <w:rsid w:val="00A55DDB"/>
    <w:rsid w:val="00A56965"/>
    <w:rsid w:val="00A56E5F"/>
    <w:rsid w:val="00A63635"/>
    <w:rsid w:val="00A6402E"/>
    <w:rsid w:val="00A6404C"/>
    <w:rsid w:val="00A64D9B"/>
    <w:rsid w:val="00A7165E"/>
    <w:rsid w:val="00A735A3"/>
    <w:rsid w:val="00A74742"/>
    <w:rsid w:val="00A77061"/>
    <w:rsid w:val="00A77A03"/>
    <w:rsid w:val="00A801B6"/>
    <w:rsid w:val="00A802EE"/>
    <w:rsid w:val="00A813A0"/>
    <w:rsid w:val="00A814AC"/>
    <w:rsid w:val="00A82A10"/>
    <w:rsid w:val="00A84097"/>
    <w:rsid w:val="00A84832"/>
    <w:rsid w:val="00A84F44"/>
    <w:rsid w:val="00A85A7D"/>
    <w:rsid w:val="00A900D8"/>
    <w:rsid w:val="00A92600"/>
    <w:rsid w:val="00A93BC1"/>
    <w:rsid w:val="00AA09E6"/>
    <w:rsid w:val="00AA0B36"/>
    <w:rsid w:val="00AA144E"/>
    <w:rsid w:val="00AA1EED"/>
    <w:rsid w:val="00AA2ECB"/>
    <w:rsid w:val="00AA4F42"/>
    <w:rsid w:val="00AA5BF4"/>
    <w:rsid w:val="00AA770E"/>
    <w:rsid w:val="00AA7C7F"/>
    <w:rsid w:val="00AB029D"/>
    <w:rsid w:val="00AB0F85"/>
    <w:rsid w:val="00AB1EED"/>
    <w:rsid w:val="00AB325B"/>
    <w:rsid w:val="00AB3DC5"/>
    <w:rsid w:val="00AB40B9"/>
    <w:rsid w:val="00AC0132"/>
    <w:rsid w:val="00AC0ED2"/>
    <w:rsid w:val="00AC165E"/>
    <w:rsid w:val="00AC38F0"/>
    <w:rsid w:val="00AC3E6E"/>
    <w:rsid w:val="00AC3FAF"/>
    <w:rsid w:val="00AC419A"/>
    <w:rsid w:val="00AC671F"/>
    <w:rsid w:val="00AC6FBC"/>
    <w:rsid w:val="00AC7DB8"/>
    <w:rsid w:val="00AC7E21"/>
    <w:rsid w:val="00AD2012"/>
    <w:rsid w:val="00AD3F75"/>
    <w:rsid w:val="00AD4A6A"/>
    <w:rsid w:val="00AD69DD"/>
    <w:rsid w:val="00AD7BF0"/>
    <w:rsid w:val="00AE110E"/>
    <w:rsid w:val="00AE125E"/>
    <w:rsid w:val="00AE1846"/>
    <w:rsid w:val="00AE49DD"/>
    <w:rsid w:val="00AE4E2B"/>
    <w:rsid w:val="00AE55EE"/>
    <w:rsid w:val="00AE779E"/>
    <w:rsid w:val="00AF1B69"/>
    <w:rsid w:val="00AF2D31"/>
    <w:rsid w:val="00AF387C"/>
    <w:rsid w:val="00AF56FD"/>
    <w:rsid w:val="00AF5AFF"/>
    <w:rsid w:val="00AF60AF"/>
    <w:rsid w:val="00AF6CF3"/>
    <w:rsid w:val="00B01443"/>
    <w:rsid w:val="00B016BD"/>
    <w:rsid w:val="00B037BA"/>
    <w:rsid w:val="00B05722"/>
    <w:rsid w:val="00B105DA"/>
    <w:rsid w:val="00B10905"/>
    <w:rsid w:val="00B12F19"/>
    <w:rsid w:val="00B21688"/>
    <w:rsid w:val="00B21796"/>
    <w:rsid w:val="00B21EF8"/>
    <w:rsid w:val="00B22F58"/>
    <w:rsid w:val="00B2557F"/>
    <w:rsid w:val="00B27EFA"/>
    <w:rsid w:val="00B305E5"/>
    <w:rsid w:val="00B3226D"/>
    <w:rsid w:val="00B32992"/>
    <w:rsid w:val="00B34199"/>
    <w:rsid w:val="00B3625C"/>
    <w:rsid w:val="00B36BD8"/>
    <w:rsid w:val="00B400BD"/>
    <w:rsid w:val="00B4759C"/>
    <w:rsid w:val="00B502C7"/>
    <w:rsid w:val="00B539D7"/>
    <w:rsid w:val="00B552D7"/>
    <w:rsid w:val="00B563C4"/>
    <w:rsid w:val="00B56ACA"/>
    <w:rsid w:val="00B61E04"/>
    <w:rsid w:val="00B62E7F"/>
    <w:rsid w:val="00B6393D"/>
    <w:rsid w:val="00B64921"/>
    <w:rsid w:val="00B670DB"/>
    <w:rsid w:val="00B67113"/>
    <w:rsid w:val="00B67399"/>
    <w:rsid w:val="00B72508"/>
    <w:rsid w:val="00B740EA"/>
    <w:rsid w:val="00B74104"/>
    <w:rsid w:val="00B74C56"/>
    <w:rsid w:val="00B75398"/>
    <w:rsid w:val="00B75C2F"/>
    <w:rsid w:val="00B773D4"/>
    <w:rsid w:val="00B778DD"/>
    <w:rsid w:val="00B779BF"/>
    <w:rsid w:val="00B77A2F"/>
    <w:rsid w:val="00B80B10"/>
    <w:rsid w:val="00B83CD6"/>
    <w:rsid w:val="00B84421"/>
    <w:rsid w:val="00B856B6"/>
    <w:rsid w:val="00B8674A"/>
    <w:rsid w:val="00B91118"/>
    <w:rsid w:val="00B926F7"/>
    <w:rsid w:val="00B9364A"/>
    <w:rsid w:val="00B93861"/>
    <w:rsid w:val="00B9486A"/>
    <w:rsid w:val="00B96724"/>
    <w:rsid w:val="00B97403"/>
    <w:rsid w:val="00BA1A81"/>
    <w:rsid w:val="00BB0057"/>
    <w:rsid w:val="00BB00D3"/>
    <w:rsid w:val="00BB00F2"/>
    <w:rsid w:val="00BB15AD"/>
    <w:rsid w:val="00BB2B6F"/>
    <w:rsid w:val="00BB4475"/>
    <w:rsid w:val="00BB484B"/>
    <w:rsid w:val="00BB51DD"/>
    <w:rsid w:val="00BB6C11"/>
    <w:rsid w:val="00BB7BD5"/>
    <w:rsid w:val="00BB7CFF"/>
    <w:rsid w:val="00BC2DA6"/>
    <w:rsid w:val="00BC39B5"/>
    <w:rsid w:val="00BC4DCC"/>
    <w:rsid w:val="00BC56E6"/>
    <w:rsid w:val="00BC6ABE"/>
    <w:rsid w:val="00BC6C0F"/>
    <w:rsid w:val="00BD0369"/>
    <w:rsid w:val="00BD0BAB"/>
    <w:rsid w:val="00BD1087"/>
    <w:rsid w:val="00BD147A"/>
    <w:rsid w:val="00BD1BBF"/>
    <w:rsid w:val="00BD1D54"/>
    <w:rsid w:val="00BD3F17"/>
    <w:rsid w:val="00BD3F8D"/>
    <w:rsid w:val="00BD6C30"/>
    <w:rsid w:val="00BE2B09"/>
    <w:rsid w:val="00BE718E"/>
    <w:rsid w:val="00BF0C15"/>
    <w:rsid w:val="00BF1B9E"/>
    <w:rsid w:val="00BF21C1"/>
    <w:rsid w:val="00BF3701"/>
    <w:rsid w:val="00BF3F8B"/>
    <w:rsid w:val="00BF42B9"/>
    <w:rsid w:val="00BF43BA"/>
    <w:rsid w:val="00BF4F4B"/>
    <w:rsid w:val="00C022A6"/>
    <w:rsid w:val="00C028ED"/>
    <w:rsid w:val="00C034BE"/>
    <w:rsid w:val="00C040E5"/>
    <w:rsid w:val="00C04CE6"/>
    <w:rsid w:val="00C0530D"/>
    <w:rsid w:val="00C055CF"/>
    <w:rsid w:val="00C05635"/>
    <w:rsid w:val="00C056EA"/>
    <w:rsid w:val="00C11944"/>
    <w:rsid w:val="00C121F1"/>
    <w:rsid w:val="00C12C0A"/>
    <w:rsid w:val="00C13AC1"/>
    <w:rsid w:val="00C146AC"/>
    <w:rsid w:val="00C159CB"/>
    <w:rsid w:val="00C16465"/>
    <w:rsid w:val="00C16BE8"/>
    <w:rsid w:val="00C16D1A"/>
    <w:rsid w:val="00C17487"/>
    <w:rsid w:val="00C20DDC"/>
    <w:rsid w:val="00C2187B"/>
    <w:rsid w:val="00C22391"/>
    <w:rsid w:val="00C24AD3"/>
    <w:rsid w:val="00C25A78"/>
    <w:rsid w:val="00C27D66"/>
    <w:rsid w:val="00C3092B"/>
    <w:rsid w:val="00C30CBF"/>
    <w:rsid w:val="00C3126F"/>
    <w:rsid w:val="00C32357"/>
    <w:rsid w:val="00C32642"/>
    <w:rsid w:val="00C3581B"/>
    <w:rsid w:val="00C40711"/>
    <w:rsid w:val="00C415E1"/>
    <w:rsid w:val="00C43E8C"/>
    <w:rsid w:val="00C44352"/>
    <w:rsid w:val="00C44729"/>
    <w:rsid w:val="00C44FCF"/>
    <w:rsid w:val="00C46653"/>
    <w:rsid w:val="00C470C1"/>
    <w:rsid w:val="00C5094F"/>
    <w:rsid w:val="00C531A8"/>
    <w:rsid w:val="00C555CD"/>
    <w:rsid w:val="00C57D38"/>
    <w:rsid w:val="00C57DD3"/>
    <w:rsid w:val="00C60689"/>
    <w:rsid w:val="00C647EC"/>
    <w:rsid w:val="00C65CD7"/>
    <w:rsid w:val="00C71161"/>
    <w:rsid w:val="00C73484"/>
    <w:rsid w:val="00C74053"/>
    <w:rsid w:val="00C740EB"/>
    <w:rsid w:val="00C77150"/>
    <w:rsid w:val="00C81D28"/>
    <w:rsid w:val="00C86C02"/>
    <w:rsid w:val="00C90754"/>
    <w:rsid w:val="00C907AF"/>
    <w:rsid w:val="00C91236"/>
    <w:rsid w:val="00C9318F"/>
    <w:rsid w:val="00C938D9"/>
    <w:rsid w:val="00C955D5"/>
    <w:rsid w:val="00C963F9"/>
    <w:rsid w:val="00C967C3"/>
    <w:rsid w:val="00C97607"/>
    <w:rsid w:val="00CA2447"/>
    <w:rsid w:val="00CA4268"/>
    <w:rsid w:val="00CA4BD5"/>
    <w:rsid w:val="00CA521F"/>
    <w:rsid w:val="00CA6BAA"/>
    <w:rsid w:val="00CA77D4"/>
    <w:rsid w:val="00CB0532"/>
    <w:rsid w:val="00CB2D4C"/>
    <w:rsid w:val="00CB3F5C"/>
    <w:rsid w:val="00CB61C5"/>
    <w:rsid w:val="00CC010A"/>
    <w:rsid w:val="00CC1600"/>
    <w:rsid w:val="00CC17D9"/>
    <w:rsid w:val="00CC2C17"/>
    <w:rsid w:val="00CC407F"/>
    <w:rsid w:val="00CC40FE"/>
    <w:rsid w:val="00CC52DB"/>
    <w:rsid w:val="00CC7062"/>
    <w:rsid w:val="00CC7066"/>
    <w:rsid w:val="00CD04C0"/>
    <w:rsid w:val="00CD491B"/>
    <w:rsid w:val="00CD6749"/>
    <w:rsid w:val="00CD7DA3"/>
    <w:rsid w:val="00CE2648"/>
    <w:rsid w:val="00CE3C48"/>
    <w:rsid w:val="00CE4D75"/>
    <w:rsid w:val="00CE5041"/>
    <w:rsid w:val="00CE58FE"/>
    <w:rsid w:val="00CE71E5"/>
    <w:rsid w:val="00CF0DD1"/>
    <w:rsid w:val="00CF0E89"/>
    <w:rsid w:val="00CF29D1"/>
    <w:rsid w:val="00CF2CE5"/>
    <w:rsid w:val="00CF50BC"/>
    <w:rsid w:val="00CF5EA5"/>
    <w:rsid w:val="00CF6CDB"/>
    <w:rsid w:val="00CF7C16"/>
    <w:rsid w:val="00CF7F47"/>
    <w:rsid w:val="00D004E8"/>
    <w:rsid w:val="00D00963"/>
    <w:rsid w:val="00D00F16"/>
    <w:rsid w:val="00D01C28"/>
    <w:rsid w:val="00D06477"/>
    <w:rsid w:val="00D06B35"/>
    <w:rsid w:val="00D1038F"/>
    <w:rsid w:val="00D10EC3"/>
    <w:rsid w:val="00D13B5F"/>
    <w:rsid w:val="00D14102"/>
    <w:rsid w:val="00D15928"/>
    <w:rsid w:val="00D16F2B"/>
    <w:rsid w:val="00D16FCD"/>
    <w:rsid w:val="00D20CB9"/>
    <w:rsid w:val="00D22213"/>
    <w:rsid w:val="00D231E2"/>
    <w:rsid w:val="00D235B9"/>
    <w:rsid w:val="00D24655"/>
    <w:rsid w:val="00D279B5"/>
    <w:rsid w:val="00D3094D"/>
    <w:rsid w:val="00D31F99"/>
    <w:rsid w:val="00D31FB7"/>
    <w:rsid w:val="00D351A3"/>
    <w:rsid w:val="00D36437"/>
    <w:rsid w:val="00D37805"/>
    <w:rsid w:val="00D4022D"/>
    <w:rsid w:val="00D40B15"/>
    <w:rsid w:val="00D438E0"/>
    <w:rsid w:val="00D448AB"/>
    <w:rsid w:val="00D4498F"/>
    <w:rsid w:val="00D44BB8"/>
    <w:rsid w:val="00D4738C"/>
    <w:rsid w:val="00D477CA"/>
    <w:rsid w:val="00D5020B"/>
    <w:rsid w:val="00D50F63"/>
    <w:rsid w:val="00D52623"/>
    <w:rsid w:val="00D53274"/>
    <w:rsid w:val="00D53B1E"/>
    <w:rsid w:val="00D54160"/>
    <w:rsid w:val="00D56768"/>
    <w:rsid w:val="00D569B1"/>
    <w:rsid w:val="00D65D90"/>
    <w:rsid w:val="00D66D17"/>
    <w:rsid w:val="00D67CB3"/>
    <w:rsid w:val="00D71AC8"/>
    <w:rsid w:val="00D74A19"/>
    <w:rsid w:val="00D77B80"/>
    <w:rsid w:val="00D82E50"/>
    <w:rsid w:val="00D911E7"/>
    <w:rsid w:val="00D94A8E"/>
    <w:rsid w:val="00D94CFE"/>
    <w:rsid w:val="00D9540C"/>
    <w:rsid w:val="00D9715F"/>
    <w:rsid w:val="00DA1EDA"/>
    <w:rsid w:val="00DA3373"/>
    <w:rsid w:val="00DA339F"/>
    <w:rsid w:val="00DA3939"/>
    <w:rsid w:val="00DA4CBB"/>
    <w:rsid w:val="00DA566C"/>
    <w:rsid w:val="00DA6C1C"/>
    <w:rsid w:val="00DA7D83"/>
    <w:rsid w:val="00DB0B5C"/>
    <w:rsid w:val="00DB0D84"/>
    <w:rsid w:val="00DB1725"/>
    <w:rsid w:val="00DB1E77"/>
    <w:rsid w:val="00DB301F"/>
    <w:rsid w:val="00DB4042"/>
    <w:rsid w:val="00DB45B2"/>
    <w:rsid w:val="00DB6B37"/>
    <w:rsid w:val="00DC0B52"/>
    <w:rsid w:val="00DC258E"/>
    <w:rsid w:val="00DC273F"/>
    <w:rsid w:val="00DC2E91"/>
    <w:rsid w:val="00DC3918"/>
    <w:rsid w:val="00DC4730"/>
    <w:rsid w:val="00DC57C5"/>
    <w:rsid w:val="00DC6520"/>
    <w:rsid w:val="00DD13B2"/>
    <w:rsid w:val="00DD170A"/>
    <w:rsid w:val="00DD26A2"/>
    <w:rsid w:val="00DD32A3"/>
    <w:rsid w:val="00DD3FD6"/>
    <w:rsid w:val="00DD7595"/>
    <w:rsid w:val="00DE0F65"/>
    <w:rsid w:val="00DE1755"/>
    <w:rsid w:val="00DE2A23"/>
    <w:rsid w:val="00DE2D03"/>
    <w:rsid w:val="00DE472B"/>
    <w:rsid w:val="00DE4D70"/>
    <w:rsid w:val="00DE4E23"/>
    <w:rsid w:val="00DE601C"/>
    <w:rsid w:val="00DE7EE0"/>
    <w:rsid w:val="00DF3695"/>
    <w:rsid w:val="00DF4D86"/>
    <w:rsid w:val="00DF6DE9"/>
    <w:rsid w:val="00E002E8"/>
    <w:rsid w:val="00E00C68"/>
    <w:rsid w:val="00E02DDE"/>
    <w:rsid w:val="00E02EF2"/>
    <w:rsid w:val="00E07696"/>
    <w:rsid w:val="00E1103F"/>
    <w:rsid w:val="00E131EC"/>
    <w:rsid w:val="00E138C4"/>
    <w:rsid w:val="00E14321"/>
    <w:rsid w:val="00E14A6A"/>
    <w:rsid w:val="00E14E87"/>
    <w:rsid w:val="00E1577C"/>
    <w:rsid w:val="00E16CE3"/>
    <w:rsid w:val="00E205D3"/>
    <w:rsid w:val="00E206B8"/>
    <w:rsid w:val="00E20D0F"/>
    <w:rsid w:val="00E21289"/>
    <w:rsid w:val="00E2202F"/>
    <w:rsid w:val="00E22307"/>
    <w:rsid w:val="00E23F55"/>
    <w:rsid w:val="00E242CC"/>
    <w:rsid w:val="00E24EA6"/>
    <w:rsid w:val="00E25D63"/>
    <w:rsid w:val="00E2620F"/>
    <w:rsid w:val="00E26461"/>
    <w:rsid w:val="00E278B7"/>
    <w:rsid w:val="00E30423"/>
    <w:rsid w:val="00E32092"/>
    <w:rsid w:val="00E33E3B"/>
    <w:rsid w:val="00E40FC8"/>
    <w:rsid w:val="00E41008"/>
    <w:rsid w:val="00E42DFD"/>
    <w:rsid w:val="00E458D4"/>
    <w:rsid w:val="00E461D6"/>
    <w:rsid w:val="00E464AE"/>
    <w:rsid w:val="00E46957"/>
    <w:rsid w:val="00E46BE3"/>
    <w:rsid w:val="00E50681"/>
    <w:rsid w:val="00E517CC"/>
    <w:rsid w:val="00E529E4"/>
    <w:rsid w:val="00E53555"/>
    <w:rsid w:val="00E5622C"/>
    <w:rsid w:val="00E57332"/>
    <w:rsid w:val="00E574A5"/>
    <w:rsid w:val="00E60671"/>
    <w:rsid w:val="00E60A36"/>
    <w:rsid w:val="00E61222"/>
    <w:rsid w:val="00E62035"/>
    <w:rsid w:val="00E6204E"/>
    <w:rsid w:val="00E63536"/>
    <w:rsid w:val="00E643BD"/>
    <w:rsid w:val="00E64FE8"/>
    <w:rsid w:val="00E65C32"/>
    <w:rsid w:val="00E662BE"/>
    <w:rsid w:val="00E7058C"/>
    <w:rsid w:val="00E7101E"/>
    <w:rsid w:val="00E72A1C"/>
    <w:rsid w:val="00E73462"/>
    <w:rsid w:val="00E74D23"/>
    <w:rsid w:val="00E80411"/>
    <w:rsid w:val="00E8103B"/>
    <w:rsid w:val="00E8105F"/>
    <w:rsid w:val="00E811D6"/>
    <w:rsid w:val="00E8156C"/>
    <w:rsid w:val="00E83023"/>
    <w:rsid w:val="00E83163"/>
    <w:rsid w:val="00E83777"/>
    <w:rsid w:val="00E90B80"/>
    <w:rsid w:val="00E92889"/>
    <w:rsid w:val="00EA0D5B"/>
    <w:rsid w:val="00EA2575"/>
    <w:rsid w:val="00EA270A"/>
    <w:rsid w:val="00EA4095"/>
    <w:rsid w:val="00EA65EA"/>
    <w:rsid w:val="00EA71FC"/>
    <w:rsid w:val="00EB06ED"/>
    <w:rsid w:val="00EB16A9"/>
    <w:rsid w:val="00EB2924"/>
    <w:rsid w:val="00EB4206"/>
    <w:rsid w:val="00EC0141"/>
    <w:rsid w:val="00EC27A8"/>
    <w:rsid w:val="00ED07CC"/>
    <w:rsid w:val="00ED0CE1"/>
    <w:rsid w:val="00ED13F6"/>
    <w:rsid w:val="00ED24EC"/>
    <w:rsid w:val="00ED39C6"/>
    <w:rsid w:val="00ED452D"/>
    <w:rsid w:val="00ED78E2"/>
    <w:rsid w:val="00EE07D9"/>
    <w:rsid w:val="00EE1F14"/>
    <w:rsid w:val="00EE3A89"/>
    <w:rsid w:val="00EE440C"/>
    <w:rsid w:val="00EE531F"/>
    <w:rsid w:val="00EE5344"/>
    <w:rsid w:val="00EE55F8"/>
    <w:rsid w:val="00EE5988"/>
    <w:rsid w:val="00EE62CA"/>
    <w:rsid w:val="00EF0515"/>
    <w:rsid w:val="00EF0F23"/>
    <w:rsid w:val="00EF110C"/>
    <w:rsid w:val="00EF120D"/>
    <w:rsid w:val="00EF1C11"/>
    <w:rsid w:val="00EF31E3"/>
    <w:rsid w:val="00EF338C"/>
    <w:rsid w:val="00EF3A1C"/>
    <w:rsid w:val="00EF3B5C"/>
    <w:rsid w:val="00EF47A3"/>
    <w:rsid w:val="00EF507B"/>
    <w:rsid w:val="00F005E3"/>
    <w:rsid w:val="00F01EDA"/>
    <w:rsid w:val="00F042AA"/>
    <w:rsid w:val="00F06D57"/>
    <w:rsid w:val="00F1017C"/>
    <w:rsid w:val="00F10D6F"/>
    <w:rsid w:val="00F128FE"/>
    <w:rsid w:val="00F12A3E"/>
    <w:rsid w:val="00F13012"/>
    <w:rsid w:val="00F14808"/>
    <w:rsid w:val="00F14DF5"/>
    <w:rsid w:val="00F151F8"/>
    <w:rsid w:val="00F16548"/>
    <w:rsid w:val="00F177AB"/>
    <w:rsid w:val="00F17835"/>
    <w:rsid w:val="00F1799F"/>
    <w:rsid w:val="00F23102"/>
    <w:rsid w:val="00F2431B"/>
    <w:rsid w:val="00F24906"/>
    <w:rsid w:val="00F26BAE"/>
    <w:rsid w:val="00F2780E"/>
    <w:rsid w:val="00F301C9"/>
    <w:rsid w:val="00F30CAF"/>
    <w:rsid w:val="00F31D8E"/>
    <w:rsid w:val="00F330DB"/>
    <w:rsid w:val="00F35A74"/>
    <w:rsid w:val="00F36085"/>
    <w:rsid w:val="00F36090"/>
    <w:rsid w:val="00F360BC"/>
    <w:rsid w:val="00F3646E"/>
    <w:rsid w:val="00F377E7"/>
    <w:rsid w:val="00F40A82"/>
    <w:rsid w:val="00F41220"/>
    <w:rsid w:val="00F420F5"/>
    <w:rsid w:val="00F45960"/>
    <w:rsid w:val="00F45CC3"/>
    <w:rsid w:val="00F46290"/>
    <w:rsid w:val="00F4659A"/>
    <w:rsid w:val="00F47391"/>
    <w:rsid w:val="00F4796E"/>
    <w:rsid w:val="00F50E12"/>
    <w:rsid w:val="00F522E4"/>
    <w:rsid w:val="00F556A0"/>
    <w:rsid w:val="00F56CDE"/>
    <w:rsid w:val="00F60E30"/>
    <w:rsid w:val="00F61B1B"/>
    <w:rsid w:val="00F62276"/>
    <w:rsid w:val="00F62313"/>
    <w:rsid w:val="00F66244"/>
    <w:rsid w:val="00F67772"/>
    <w:rsid w:val="00F70C89"/>
    <w:rsid w:val="00F731B2"/>
    <w:rsid w:val="00F739C7"/>
    <w:rsid w:val="00F74EE1"/>
    <w:rsid w:val="00F75603"/>
    <w:rsid w:val="00F76587"/>
    <w:rsid w:val="00F80A08"/>
    <w:rsid w:val="00F80AFF"/>
    <w:rsid w:val="00F81166"/>
    <w:rsid w:val="00F814E1"/>
    <w:rsid w:val="00F8216D"/>
    <w:rsid w:val="00F84C09"/>
    <w:rsid w:val="00F851DF"/>
    <w:rsid w:val="00F87D05"/>
    <w:rsid w:val="00F906C9"/>
    <w:rsid w:val="00F92DE7"/>
    <w:rsid w:val="00F93B58"/>
    <w:rsid w:val="00F93EF4"/>
    <w:rsid w:val="00F943FA"/>
    <w:rsid w:val="00F94B90"/>
    <w:rsid w:val="00F96801"/>
    <w:rsid w:val="00FA169D"/>
    <w:rsid w:val="00FA23D3"/>
    <w:rsid w:val="00FA2B96"/>
    <w:rsid w:val="00FA5C35"/>
    <w:rsid w:val="00FA7B5C"/>
    <w:rsid w:val="00FB079E"/>
    <w:rsid w:val="00FB0B2D"/>
    <w:rsid w:val="00FB1342"/>
    <w:rsid w:val="00FB242E"/>
    <w:rsid w:val="00FB2C5E"/>
    <w:rsid w:val="00FB314C"/>
    <w:rsid w:val="00FB67FF"/>
    <w:rsid w:val="00FB7037"/>
    <w:rsid w:val="00FC0A98"/>
    <w:rsid w:val="00FC2794"/>
    <w:rsid w:val="00FC33F7"/>
    <w:rsid w:val="00FC49DA"/>
    <w:rsid w:val="00FC62BC"/>
    <w:rsid w:val="00FC73D5"/>
    <w:rsid w:val="00FD1356"/>
    <w:rsid w:val="00FD15E9"/>
    <w:rsid w:val="00FD3448"/>
    <w:rsid w:val="00FD3452"/>
    <w:rsid w:val="00FD4897"/>
    <w:rsid w:val="00FD5F17"/>
    <w:rsid w:val="00FD6B86"/>
    <w:rsid w:val="00FE11DC"/>
    <w:rsid w:val="00FE18E4"/>
    <w:rsid w:val="00FE1C9B"/>
    <w:rsid w:val="00FE26F0"/>
    <w:rsid w:val="00FE2A78"/>
    <w:rsid w:val="00FE2CF2"/>
    <w:rsid w:val="00FE2EE3"/>
    <w:rsid w:val="00FE33C9"/>
    <w:rsid w:val="00FE36CD"/>
    <w:rsid w:val="00FE3E7E"/>
    <w:rsid w:val="00FE5D6D"/>
    <w:rsid w:val="00FE6180"/>
    <w:rsid w:val="00FE6AD5"/>
    <w:rsid w:val="00FE7533"/>
    <w:rsid w:val="00FE7E7B"/>
    <w:rsid w:val="00FF29C9"/>
    <w:rsid w:val="00FF2F42"/>
    <w:rsid w:val="00FF474D"/>
    <w:rsid w:val="00FF5CA9"/>
    <w:rsid w:val="00FF653A"/>
    <w:rsid w:val="00FF659E"/>
    <w:rsid w:val="00FF6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81D4D"/>
    <w:pPr>
      <w:spacing w:after="60"/>
      <w:jc w:val="both"/>
    </w:pPr>
    <w:rPr>
      <w:sz w:val="24"/>
      <w:szCs w:val="24"/>
    </w:rPr>
  </w:style>
  <w:style w:type="paragraph" w:styleId="1">
    <w:name w:val="heading 1"/>
    <w:basedOn w:val="a3"/>
    <w:next w:val="a3"/>
    <w:link w:val="10"/>
    <w:autoRedefine/>
    <w:uiPriority w:val="9"/>
    <w:qFormat/>
    <w:rsid w:val="00EF507B"/>
    <w:pPr>
      <w:keepNext/>
      <w:pageBreakBefore/>
      <w:tabs>
        <w:tab w:val="left" w:pos="540"/>
      </w:tabs>
      <w:spacing w:after="0"/>
      <w:jc w:val="center"/>
      <w:outlineLvl w:val="0"/>
    </w:pPr>
    <w:rPr>
      <w:b/>
      <w:kern w:val="28"/>
      <w:sz w:val="28"/>
      <w:szCs w:val="28"/>
    </w:rPr>
  </w:style>
  <w:style w:type="paragraph" w:styleId="22">
    <w:name w:val="heading 2"/>
    <w:basedOn w:val="a3"/>
    <w:next w:val="a3"/>
    <w:link w:val="23"/>
    <w:autoRedefine/>
    <w:qFormat/>
    <w:rsid w:val="000F584E"/>
    <w:pPr>
      <w:keepNext/>
      <w:keepLines/>
      <w:tabs>
        <w:tab w:val="left" w:pos="360"/>
      </w:tabs>
      <w:jc w:val="left"/>
      <w:outlineLvl w:val="1"/>
    </w:pPr>
    <w:rPr>
      <w:b/>
      <w:bCs/>
      <w:kern w:val="28"/>
    </w:rPr>
  </w:style>
  <w:style w:type="paragraph" w:styleId="32">
    <w:name w:val="heading 3"/>
    <w:basedOn w:val="a3"/>
    <w:next w:val="a3"/>
    <w:link w:val="33"/>
    <w:qFormat/>
    <w:rsid w:val="00AA2ECB"/>
    <w:pPr>
      <w:keepNext/>
      <w:spacing w:before="240"/>
      <w:outlineLvl w:val="2"/>
    </w:pPr>
    <w:rPr>
      <w:b/>
      <w:caps/>
    </w:rPr>
  </w:style>
  <w:style w:type="paragraph" w:styleId="41">
    <w:name w:val="heading 4"/>
    <w:basedOn w:val="a3"/>
    <w:next w:val="a3"/>
    <w:link w:val="42"/>
    <w:qFormat/>
    <w:rsid w:val="00AA2ECB"/>
    <w:pPr>
      <w:keepNext/>
      <w:spacing w:before="240"/>
      <w:outlineLvl w:val="3"/>
    </w:pPr>
    <w:rPr>
      <w:b/>
      <w:szCs w:val="20"/>
    </w:rPr>
  </w:style>
  <w:style w:type="paragraph" w:styleId="51">
    <w:name w:val="heading 5"/>
    <w:aliases w:val="Пункт"/>
    <w:basedOn w:val="a3"/>
    <w:next w:val="a3"/>
    <w:link w:val="52"/>
    <w:qFormat/>
    <w:rsid w:val="00AA2ECB"/>
    <w:pPr>
      <w:spacing w:before="240"/>
      <w:outlineLvl w:val="4"/>
    </w:pPr>
    <w:rPr>
      <w:sz w:val="22"/>
      <w:szCs w:val="20"/>
    </w:rPr>
  </w:style>
  <w:style w:type="paragraph" w:styleId="6">
    <w:name w:val="heading 6"/>
    <w:basedOn w:val="a3"/>
    <w:next w:val="a3"/>
    <w:link w:val="60"/>
    <w:qFormat/>
    <w:rsid w:val="00AA2ECB"/>
    <w:pPr>
      <w:spacing w:before="240"/>
      <w:outlineLvl w:val="5"/>
    </w:pPr>
    <w:rPr>
      <w:i/>
      <w:sz w:val="22"/>
      <w:szCs w:val="20"/>
    </w:rPr>
  </w:style>
  <w:style w:type="paragraph" w:styleId="7">
    <w:name w:val="heading 7"/>
    <w:basedOn w:val="a3"/>
    <w:next w:val="a3"/>
    <w:link w:val="70"/>
    <w:qFormat/>
    <w:rsid w:val="00AA2ECB"/>
    <w:pPr>
      <w:spacing w:before="240"/>
      <w:outlineLvl w:val="6"/>
    </w:pPr>
  </w:style>
  <w:style w:type="paragraph" w:styleId="8">
    <w:name w:val="heading 8"/>
    <w:basedOn w:val="a3"/>
    <w:next w:val="a3"/>
    <w:link w:val="80"/>
    <w:qFormat/>
    <w:rsid w:val="00AA2ECB"/>
    <w:pPr>
      <w:spacing w:before="240"/>
      <w:outlineLvl w:val="7"/>
    </w:pPr>
    <w:rPr>
      <w:i/>
      <w:iCs/>
    </w:rPr>
  </w:style>
  <w:style w:type="paragraph" w:styleId="9">
    <w:name w:val="heading 9"/>
    <w:basedOn w:val="a3"/>
    <w:next w:val="a3"/>
    <w:link w:val="90"/>
    <w:qFormat/>
    <w:rsid w:val="00AA2ECB"/>
    <w:pPr>
      <w:spacing w:before="24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3">
    <w:name w:val="Заголовок 3 Знак"/>
    <w:link w:val="32"/>
    <w:rsid w:val="00AA2ECB"/>
    <w:rPr>
      <w:b/>
      <w:caps/>
      <w:sz w:val="24"/>
      <w:szCs w:val="24"/>
      <w:lang w:val="ru-RU" w:eastAsia="ru-RU" w:bidi="ar-SA"/>
    </w:rPr>
  </w:style>
  <w:style w:type="paragraph" w:styleId="a7">
    <w:name w:val="Normal (Web)"/>
    <w:aliases w:val=" Знак2,Знак2"/>
    <w:basedOn w:val="a3"/>
    <w:uiPriority w:val="99"/>
    <w:rsid w:val="00AA2ECB"/>
  </w:style>
  <w:style w:type="character" w:styleId="a8">
    <w:name w:val="Hyperlink"/>
    <w:uiPriority w:val="99"/>
    <w:rsid w:val="00AA2ECB"/>
    <w:rPr>
      <w:color w:val="0000FF"/>
      <w:u w:val="single"/>
    </w:rPr>
  </w:style>
  <w:style w:type="character" w:styleId="a9">
    <w:name w:val="FollowedHyperlink"/>
    <w:uiPriority w:val="99"/>
    <w:rsid w:val="00AA2ECB"/>
    <w:rPr>
      <w:color w:val="800080"/>
      <w:u w:val="single"/>
    </w:rPr>
  </w:style>
  <w:style w:type="paragraph" w:styleId="HTML">
    <w:name w:val="HTML Address"/>
    <w:basedOn w:val="a3"/>
    <w:link w:val="HTML0"/>
    <w:rsid w:val="00AA2ECB"/>
    <w:rPr>
      <w:i/>
      <w:iCs/>
    </w:rPr>
  </w:style>
  <w:style w:type="character" w:styleId="HTML1">
    <w:name w:val="HTML Code"/>
    <w:rsid w:val="00AA2ECB"/>
    <w:rPr>
      <w:rFonts w:ascii="Courier New" w:eastAsia="Times New Roman" w:hAnsi="Courier New" w:cs="Courier New" w:hint="default"/>
      <w:sz w:val="20"/>
      <w:szCs w:val="20"/>
    </w:rPr>
  </w:style>
  <w:style w:type="character" w:styleId="HTML2">
    <w:name w:val="HTML Keyboard"/>
    <w:rsid w:val="00AA2ECB"/>
    <w:rPr>
      <w:rFonts w:ascii="Courier New" w:eastAsia="Times New Roman" w:hAnsi="Courier New" w:cs="Courier New" w:hint="default"/>
      <w:sz w:val="20"/>
      <w:szCs w:val="20"/>
    </w:rPr>
  </w:style>
  <w:style w:type="paragraph" w:styleId="HTML3">
    <w:name w:val="HTML Preformatted"/>
    <w:basedOn w:val="a3"/>
    <w:link w:val="HTML4"/>
    <w:rsid w:val="00AA2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5">
    <w:name w:val="HTML Sample"/>
    <w:rsid w:val="00AA2ECB"/>
    <w:rPr>
      <w:rFonts w:ascii="Courier New" w:eastAsia="Times New Roman" w:hAnsi="Courier New" w:cs="Courier New" w:hint="default"/>
    </w:rPr>
  </w:style>
  <w:style w:type="character" w:styleId="HTML6">
    <w:name w:val="HTML Typewriter"/>
    <w:rsid w:val="00AA2ECB"/>
    <w:rPr>
      <w:rFonts w:ascii="Courier New" w:eastAsia="Times New Roman" w:hAnsi="Courier New" w:cs="Courier New" w:hint="default"/>
      <w:sz w:val="20"/>
      <w:szCs w:val="20"/>
    </w:rPr>
  </w:style>
  <w:style w:type="paragraph" w:styleId="aa">
    <w:name w:val="Closing"/>
    <w:basedOn w:val="a3"/>
    <w:link w:val="ab"/>
    <w:rsid w:val="00AA2ECB"/>
    <w:pPr>
      <w:ind w:left="4252"/>
    </w:pPr>
  </w:style>
  <w:style w:type="paragraph" w:styleId="ac">
    <w:name w:val="Body Text"/>
    <w:aliases w:val="body text,Основной текст Знак Знак,Основной текст Знак Знак Знак,Основной текст Знак Знак Знак Знак,body text Знак Знак Знак Знак,Основной текст Знак1 Знак Знак Знак Знак,Основной текст Знак2,Основной текст Знак1 Знак Знак Знак"/>
    <w:basedOn w:val="a3"/>
    <w:link w:val="11"/>
    <w:qFormat/>
    <w:rsid w:val="00AA2ECB"/>
    <w:pPr>
      <w:spacing w:after="120"/>
    </w:pPr>
  </w:style>
  <w:style w:type="paragraph" w:styleId="ad">
    <w:name w:val="Body Text Indent"/>
    <w:basedOn w:val="a3"/>
    <w:link w:val="ae"/>
    <w:rsid w:val="00AA2ECB"/>
    <w:pPr>
      <w:spacing w:after="120"/>
      <w:ind w:left="283"/>
    </w:pPr>
  </w:style>
  <w:style w:type="character" w:customStyle="1" w:styleId="12">
    <w:name w:val="Договор Знак1"/>
    <w:rsid w:val="00AA2ECB"/>
    <w:rPr>
      <w:sz w:val="24"/>
      <w:szCs w:val="24"/>
      <w:lang w:val="ru-RU" w:eastAsia="ru-RU" w:bidi="ar-SA"/>
    </w:rPr>
  </w:style>
  <w:style w:type="paragraph" w:styleId="20">
    <w:name w:val="Body Text 2"/>
    <w:aliases w:val="Договор"/>
    <w:basedOn w:val="a3"/>
    <w:rsid w:val="00AA2ECB"/>
    <w:pPr>
      <w:numPr>
        <w:ilvl w:val="1"/>
        <w:numId w:val="9"/>
      </w:numPr>
      <w:spacing w:after="120" w:line="480" w:lineRule="auto"/>
    </w:pPr>
  </w:style>
  <w:style w:type="paragraph" w:styleId="24">
    <w:name w:val="Body Text Indent 2"/>
    <w:aliases w:val="Знак, Знак"/>
    <w:basedOn w:val="a3"/>
    <w:link w:val="25"/>
    <w:rsid w:val="00AA2ECB"/>
    <w:pPr>
      <w:spacing w:after="120" w:line="480" w:lineRule="auto"/>
      <w:ind w:left="283"/>
    </w:pPr>
    <w:rPr>
      <w:szCs w:val="20"/>
    </w:rPr>
  </w:style>
  <w:style w:type="paragraph" w:customStyle="1" w:styleId="a1">
    <w:name w:val="Часть"/>
    <w:basedOn w:val="a3"/>
    <w:semiHidden/>
    <w:rsid w:val="00AA2ECB"/>
    <w:pPr>
      <w:numPr>
        <w:numId w:val="10"/>
      </w:numPr>
      <w:ind w:left="0" w:firstLine="0"/>
      <w:jc w:val="center"/>
    </w:pPr>
    <w:rPr>
      <w:rFonts w:ascii="Arial" w:hAnsi="Arial"/>
      <w:b/>
      <w:caps/>
      <w:sz w:val="32"/>
      <w:szCs w:val="20"/>
    </w:rPr>
  </w:style>
  <w:style w:type="paragraph" w:customStyle="1" w:styleId="31">
    <w:name w:val="Раздел 3"/>
    <w:basedOn w:val="a3"/>
    <w:semiHidden/>
    <w:rsid w:val="00AA2ECB"/>
    <w:pPr>
      <w:numPr>
        <w:numId w:val="9"/>
      </w:numPr>
      <w:tabs>
        <w:tab w:val="num" w:pos="360"/>
      </w:tabs>
      <w:spacing w:before="120" w:after="120"/>
      <w:ind w:left="360" w:hanging="360"/>
      <w:jc w:val="center"/>
    </w:pPr>
    <w:rPr>
      <w:b/>
      <w:szCs w:val="20"/>
    </w:rPr>
  </w:style>
  <w:style w:type="paragraph" w:customStyle="1" w:styleId="af">
    <w:name w:val="Тендерные данные"/>
    <w:basedOn w:val="a3"/>
    <w:semiHidden/>
    <w:rsid w:val="00AA2ECB"/>
    <w:pPr>
      <w:tabs>
        <w:tab w:val="left" w:pos="1985"/>
      </w:tabs>
      <w:spacing w:before="120"/>
    </w:pPr>
    <w:rPr>
      <w:b/>
      <w:szCs w:val="20"/>
    </w:rPr>
  </w:style>
  <w:style w:type="paragraph" w:customStyle="1" w:styleId="ConsNormal">
    <w:name w:val="ConsNormal"/>
    <w:link w:val="ConsNormal0"/>
    <w:rsid w:val="00AA2ECB"/>
    <w:pPr>
      <w:widowControl w:val="0"/>
      <w:autoSpaceDE w:val="0"/>
      <w:autoSpaceDN w:val="0"/>
      <w:adjustRightInd w:val="0"/>
      <w:ind w:right="19772" w:firstLine="720"/>
    </w:pPr>
    <w:rPr>
      <w:rFonts w:ascii="Arial" w:hAnsi="Arial" w:cs="Arial"/>
    </w:rPr>
  </w:style>
  <w:style w:type="paragraph" w:customStyle="1" w:styleId="ConsNonformat">
    <w:name w:val="ConsNonformat"/>
    <w:semiHidden/>
    <w:rsid w:val="00AA2ECB"/>
    <w:pPr>
      <w:widowControl w:val="0"/>
      <w:autoSpaceDE w:val="0"/>
      <w:autoSpaceDN w:val="0"/>
      <w:adjustRightInd w:val="0"/>
      <w:ind w:right="19772"/>
    </w:pPr>
    <w:rPr>
      <w:rFonts w:ascii="Courier New" w:hAnsi="Courier New" w:cs="Courier New"/>
    </w:rPr>
  </w:style>
  <w:style w:type="paragraph" w:customStyle="1" w:styleId="13">
    <w:name w:val="Стиль1"/>
    <w:basedOn w:val="a3"/>
    <w:rsid w:val="00AA2ECB"/>
    <w:pPr>
      <w:keepNext/>
      <w:keepLines/>
      <w:widowControl w:val="0"/>
      <w:suppressLineNumbers/>
      <w:tabs>
        <w:tab w:val="num" w:pos="1152"/>
      </w:tabs>
      <w:suppressAutoHyphens/>
      <w:ind w:left="1152" w:hanging="432"/>
      <w:jc w:val="left"/>
    </w:pPr>
    <w:rPr>
      <w:b/>
      <w:sz w:val="28"/>
    </w:rPr>
  </w:style>
  <w:style w:type="paragraph" w:customStyle="1" w:styleId="2-1">
    <w:name w:val="содержание2-1"/>
    <w:basedOn w:val="32"/>
    <w:next w:val="a3"/>
    <w:rsid w:val="00AA2ECB"/>
  </w:style>
  <w:style w:type="paragraph" w:styleId="26">
    <w:name w:val="List Number 2"/>
    <w:basedOn w:val="a3"/>
    <w:rsid w:val="00AA2ECB"/>
    <w:pPr>
      <w:tabs>
        <w:tab w:val="num" w:pos="643"/>
      </w:tabs>
      <w:ind w:left="643" w:hanging="360"/>
    </w:pPr>
  </w:style>
  <w:style w:type="paragraph" w:customStyle="1" w:styleId="21">
    <w:name w:val="Стиль2"/>
    <w:basedOn w:val="26"/>
    <w:rsid w:val="00AA2ECB"/>
    <w:pPr>
      <w:keepNext/>
      <w:keepLines/>
      <w:widowControl w:val="0"/>
      <w:numPr>
        <w:ilvl w:val="2"/>
        <w:numId w:val="15"/>
      </w:numPr>
      <w:suppressLineNumbers/>
      <w:suppressAutoHyphens/>
    </w:pPr>
    <w:rPr>
      <w:b/>
      <w:szCs w:val="20"/>
    </w:rPr>
  </w:style>
  <w:style w:type="paragraph" w:customStyle="1" w:styleId="34">
    <w:name w:val="Стиль3"/>
    <w:basedOn w:val="24"/>
    <w:rsid w:val="00AA2ECB"/>
    <w:pPr>
      <w:widowControl w:val="0"/>
      <w:adjustRightInd w:val="0"/>
      <w:spacing w:after="0" w:line="240" w:lineRule="auto"/>
      <w:ind w:left="0"/>
    </w:pPr>
  </w:style>
  <w:style w:type="paragraph" w:customStyle="1" w:styleId="2-11">
    <w:name w:val="содержание2-11"/>
    <w:basedOn w:val="a3"/>
    <w:rsid w:val="00AA2ECB"/>
  </w:style>
  <w:style w:type="paragraph" w:customStyle="1" w:styleId="43">
    <w:name w:val="Стиль4"/>
    <w:basedOn w:val="22"/>
    <w:next w:val="a3"/>
    <w:rsid w:val="00AA2ECB"/>
    <w:pPr>
      <w:widowControl w:val="0"/>
      <w:suppressLineNumbers/>
      <w:suppressAutoHyphens/>
      <w:ind w:firstLine="567"/>
    </w:pPr>
  </w:style>
  <w:style w:type="paragraph" w:customStyle="1" w:styleId="af0">
    <w:name w:val="Таблица заголовок"/>
    <w:basedOn w:val="a3"/>
    <w:rsid w:val="00AA2ECB"/>
    <w:pPr>
      <w:spacing w:before="120" w:after="120" w:line="360" w:lineRule="auto"/>
      <w:jc w:val="right"/>
    </w:pPr>
    <w:rPr>
      <w:b/>
      <w:sz w:val="28"/>
      <w:szCs w:val="28"/>
    </w:rPr>
  </w:style>
  <w:style w:type="paragraph" w:customStyle="1" w:styleId="af1">
    <w:name w:val="текст таблицы"/>
    <w:basedOn w:val="a3"/>
    <w:rsid w:val="00AA2ECB"/>
    <w:pPr>
      <w:spacing w:before="120" w:after="0"/>
      <w:ind w:right="-102"/>
      <w:jc w:val="left"/>
    </w:pPr>
  </w:style>
  <w:style w:type="paragraph" w:customStyle="1" w:styleId="af2">
    <w:name w:val="Пункт Знак"/>
    <w:basedOn w:val="a3"/>
    <w:rsid w:val="00AA2ECB"/>
    <w:pPr>
      <w:tabs>
        <w:tab w:val="num" w:pos="1134"/>
        <w:tab w:val="left" w:pos="1701"/>
      </w:tabs>
      <w:snapToGrid w:val="0"/>
      <w:spacing w:after="0" w:line="360" w:lineRule="auto"/>
      <w:ind w:left="1134" w:hanging="567"/>
    </w:pPr>
    <w:rPr>
      <w:sz w:val="28"/>
      <w:szCs w:val="20"/>
    </w:rPr>
  </w:style>
  <w:style w:type="paragraph" w:customStyle="1" w:styleId="af3">
    <w:name w:val="a"/>
    <w:basedOn w:val="a3"/>
    <w:rsid w:val="00AA2ECB"/>
    <w:pPr>
      <w:snapToGrid w:val="0"/>
      <w:spacing w:after="0" w:line="360" w:lineRule="auto"/>
      <w:ind w:left="1134" w:hanging="567"/>
    </w:pPr>
    <w:rPr>
      <w:sz w:val="28"/>
      <w:szCs w:val="28"/>
    </w:rPr>
  </w:style>
  <w:style w:type="paragraph" w:customStyle="1" w:styleId="af4">
    <w:name w:val="Словарная статья"/>
    <w:basedOn w:val="a3"/>
    <w:next w:val="a3"/>
    <w:rsid w:val="00AA2ECB"/>
    <w:pPr>
      <w:autoSpaceDE w:val="0"/>
      <w:autoSpaceDN w:val="0"/>
      <w:adjustRightInd w:val="0"/>
      <w:spacing w:after="0"/>
      <w:ind w:right="118"/>
    </w:pPr>
    <w:rPr>
      <w:rFonts w:ascii="Arial" w:hAnsi="Arial"/>
      <w:sz w:val="20"/>
      <w:szCs w:val="20"/>
    </w:rPr>
  </w:style>
  <w:style w:type="paragraph" w:customStyle="1" w:styleId="af5">
    <w:name w:val="Комментарий пользователя"/>
    <w:basedOn w:val="a3"/>
    <w:next w:val="a3"/>
    <w:rsid w:val="00AA2ECB"/>
    <w:pPr>
      <w:autoSpaceDE w:val="0"/>
      <w:autoSpaceDN w:val="0"/>
      <w:adjustRightInd w:val="0"/>
      <w:spacing w:after="0"/>
      <w:ind w:left="170"/>
      <w:jc w:val="left"/>
    </w:pPr>
    <w:rPr>
      <w:rFonts w:ascii="Arial" w:hAnsi="Arial"/>
      <w:i/>
      <w:iCs/>
      <w:color w:val="000080"/>
      <w:sz w:val="20"/>
      <w:szCs w:val="20"/>
    </w:rPr>
  </w:style>
  <w:style w:type="paragraph" w:customStyle="1" w:styleId="paragraph">
    <w:name w:val="paragraph"/>
    <w:basedOn w:val="a3"/>
    <w:rsid w:val="00AA2ECB"/>
    <w:pPr>
      <w:spacing w:before="100" w:beforeAutospacing="1" w:after="100" w:afterAutospacing="1"/>
    </w:pPr>
    <w:rPr>
      <w:rFonts w:ascii="Arial" w:eastAsia="Arial Unicode MS" w:hAnsi="Arial" w:cs="Arial"/>
      <w:color w:val="000000"/>
      <w:sz w:val="20"/>
      <w:szCs w:val="20"/>
    </w:rPr>
  </w:style>
  <w:style w:type="paragraph" w:customStyle="1" w:styleId="xl24">
    <w:name w:val="xl24"/>
    <w:basedOn w:val="a3"/>
    <w:rsid w:val="00AA2EC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AA2ECB"/>
    <w:pPr>
      <w:spacing w:before="360" w:after="360" w:line="360" w:lineRule="auto"/>
      <w:ind w:firstLine="567"/>
    </w:pPr>
    <w:rPr>
      <w:bCs/>
      <w:kern w:val="0"/>
      <w:sz w:val="24"/>
    </w:rPr>
  </w:style>
  <w:style w:type="paragraph" w:customStyle="1" w:styleId="14">
    <w:name w:val="Обычный1"/>
    <w:rsid w:val="00AA2ECB"/>
    <w:rPr>
      <w:vertAlign w:val="superscript"/>
    </w:rPr>
  </w:style>
  <w:style w:type="paragraph" w:customStyle="1" w:styleId="15">
    <w:name w:val="Название1"/>
    <w:basedOn w:val="a3"/>
    <w:qFormat/>
    <w:rsid w:val="00AA2ECB"/>
    <w:pPr>
      <w:snapToGrid w:val="0"/>
      <w:spacing w:after="0"/>
      <w:jc w:val="center"/>
    </w:pPr>
    <w:rPr>
      <w:szCs w:val="20"/>
    </w:rPr>
  </w:style>
  <w:style w:type="paragraph" w:customStyle="1" w:styleId="61">
    <w:name w:val="Текст для М6"/>
    <w:basedOn w:val="a3"/>
    <w:rsid w:val="00AA2ECB"/>
    <w:pPr>
      <w:spacing w:after="0" w:line="360" w:lineRule="auto"/>
      <w:ind w:firstLine="720"/>
    </w:pPr>
    <w:rPr>
      <w:sz w:val="26"/>
      <w:szCs w:val="20"/>
    </w:rPr>
  </w:style>
  <w:style w:type="paragraph" w:customStyle="1" w:styleId="210">
    <w:name w:val="Основной текст 21"/>
    <w:basedOn w:val="a3"/>
    <w:rsid w:val="00AA2ECB"/>
    <w:pPr>
      <w:spacing w:after="0"/>
    </w:pPr>
    <w:rPr>
      <w:b/>
      <w:color w:val="000000"/>
      <w:szCs w:val="20"/>
    </w:rPr>
  </w:style>
  <w:style w:type="paragraph" w:customStyle="1" w:styleId="af6">
    <w:name w:val="ПодразделТ"/>
    <w:basedOn w:val="a3"/>
    <w:next w:val="a3"/>
    <w:rsid w:val="00AA2ECB"/>
    <w:pPr>
      <w:keepNext/>
      <w:keepLines/>
      <w:spacing w:before="360" w:after="360" w:line="312" w:lineRule="auto"/>
      <w:ind w:firstLine="720"/>
      <w:outlineLvl w:val="1"/>
    </w:pPr>
    <w:rPr>
      <w:b/>
      <w:sz w:val="32"/>
      <w:szCs w:val="20"/>
    </w:rPr>
  </w:style>
  <w:style w:type="character" w:styleId="af7">
    <w:name w:val="page number"/>
    <w:rsid w:val="00AA2ECB"/>
    <w:rPr>
      <w:rFonts w:ascii="Times New Roman" w:hAnsi="Times New Roman" w:cs="Times New Roman" w:hint="default"/>
    </w:rPr>
  </w:style>
  <w:style w:type="character" w:customStyle="1" w:styleId="af8">
    <w:name w:val="Основной шрифт"/>
    <w:semiHidden/>
    <w:rsid w:val="00AA2ECB"/>
  </w:style>
  <w:style w:type="character" w:customStyle="1" w:styleId="16">
    <w:name w:val="Знак Знак1"/>
    <w:rsid w:val="00AA2ECB"/>
    <w:rPr>
      <w:sz w:val="24"/>
      <w:lang w:val="ru-RU" w:eastAsia="ru-RU" w:bidi="ar-SA"/>
    </w:rPr>
  </w:style>
  <w:style w:type="character" w:customStyle="1" w:styleId="35">
    <w:name w:val="Стиль3 Знак"/>
    <w:basedOn w:val="16"/>
    <w:rsid w:val="00AA2ECB"/>
    <w:rPr>
      <w:sz w:val="24"/>
      <w:lang w:val="ru-RU" w:eastAsia="ru-RU" w:bidi="ar-SA"/>
    </w:rPr>
  </w:style>
  <w:style w:type="character" w:customStyle="1" w:styleId="36">
    <w:name w:val="Стиль3 Знак Знак"/>
    <w:rsid w:val="00AA2ECB"/>
    <w:rPr>
      <w:sz w:val="24"/>
      <w:lang w:val="ru-RU" w:eastAsia="ru-RU" w:bidi="ar-SA"/>
    </w:rPr>
  </w:style>
  <w:style w:type="character" w:customStyle="1" w:styleId="17">
    <w:name w:val="Знак1"/>
    <w:rsid w:val="00AA2ECB"/>
    <w:rPr>
      <w:sz w:val="24"/>
      <w:lang w:val="ru-RU" w:eastAsia="ru-RU" w:bidi="ar-SA"/>
    </w:rPr>
  </w:style>
  <w:style w:type="paragraph" w:customStyle="1" w:styleId="ConsPlusCell">
    <w:name w:val="ConsPlusCell"/>
    <w:rsid w:val="00AA2ECB"/>
    <w:pPr>
      <w:widowControl w:val="0"/>
      <w:autoSpaceDE w:val="0"/>
      <w:autoSpaceDN w:val="0"/>
      <w:adjustRightInd w:val="0"/>
    </w:pPr>
    <w:rPr>
      <w:rFonts w:ascii="Arial" w:hAnsi="Arial" w:cs="Arial"/>
    </w:rPr>
  </w:style>
  <w:style w:type="paragraph" w:styleId="91">
    <w:name w:val="toc 9"/>
    <w:basedOn w:val="a3"/>
    <w:next w:val="a3"/>
    <w:autoRedefine/>
    <w:semiHidden/>
    <w:rsid w:val="00AA2ECB"/>
    <w:pPr>
      <w:spacing w:after="0"/>
      <w:ind w:left="1920"/>
      <w:jc w:val="left"/>
    </w:pPr>
    <w:rPr>
      <w:sz w:val="18"/>
      <w:szCs w:val="18"/>
    </w:rPr>
  </w:style>
  <w:style w:type="paragraph" w:styleId="af9">
    <w:name w:val="List Bullet"/>
    <w:basedOn w:val="a3"/>
    <w:autoRedefine/>
    <w:rsid w:val="00AA2ECB"/>
  </w:style>
  <w:style w:type="paragraph" w:styleId="a">
    <w:name w:val="List Number"/>
    <w:basedOn w:val="a3"/>
    <w:rsid w:val="00AA2ECB"/>
    <w:pPr>
      <w:numPr>
        <w:numId w:val="11"/>
      </w:numPr>
    </w:pPr>
  </w:style>
  <w:style w:type="paragraph" w:styleId="2">
    <w:name w:val="List Bullet 2"/>
    <w:basedOn w:val="a3"/>
    <w:autoRedefine/>
    <w:rsid w:val="00AA2ECB"/>
    <w:pPr>
      <w:numPr>
        <w:numId w:val="2"/>
      </w:numPr>
    </w:pPr>
  </w:style>
  <w:style w:type="paragraph" w:styleId="3">
    <w:name w:val="List Bullet 3"/>
    <w:basedOn w:val="a3"/>
    <w:autoRedefine/>
    <w:rsid w:val="00AA2ECB"/>
    <w:pPr>
      <w:numPr>
        <w:numId w:val="1"/>
      </w:numPr>
      <w:tabs>
        <w:tab w:val="clear" w:pos="643"/>
        <w:tab w:val="num" w:pos="926"/>
      </w:tabs>
      <w:ind w:left="926"/>
    </w:pPr>
  </w:style>
  <w:style w:type="paragraph" w:styleId="40">
    <w:name w:val="List Bullet 4"/>
    <w:basedOn w:val="a3"/>
    <w:autoRedefine/>
    <w:rsid w:val="00AA2ECB"/>
    <w:pPr>
      <w:numPr>
        <w:numId w:val="3"/>
      </w:numPr>
      <w:tabs>
        <w:tab w:val="clear" w:pos="926"/>
        <w:tab w:val="num" w:pos="1209"/>
      </w:tabs>
      <w:ind w:left="1209"/>
    </w:pPr>
  </w:style>
  <w:style w:type="paragraph" w:styleId="50">
    <w:name w:val="List Bullet 5"/>
    <w:basedOn w:val="a3"/>
    <w:autoRedefine/>
    <w:rsid w:val="00AA2ECB"/>
    <w:pPr>
      <w:numPr>
        <w:numId w:val="4"/>
      </w:numPr>
      <w:tabs>
        <w:tab w:val="clear" w:pos="1209"/>
        <w:tab w:val="num" w:pos="1492"/>
      </w:tabs>
      <w:ind w:left="1492"/>
    </w:pPr>
  </w:style>
  <w:style w:type="paragraph" w:styleId="30">
    <w:name w:val="List Number 3"/>
    <w:basedOn w:val="a3"/>
    <w:rsid w:val="00AA2ECB"/>
    <w:pPr>
      <w:numPr>
        <w:numId w:val="5"/>
      </w:numPr>
      <w:tabs>
        <w:tab w:val="clear" w:pos="360"/>
        <w:tab w:val="num" w:pos="926"/>
      </w:tabs>
      <w:ind w:left="926"/>
    </w:pPr>
  </w:style>
  <w:style w:type="paragraph" w:styleId="4">
    <w:name w:val="List Number 4"/>
    <w:basedOn w:val="a3"/>
    <w:rsid w:val="00AA2ECB"/>
    <w:pPr>
      <w:numPr>
        <w:numId w:val="6"/>
      </w:numPr>
      <w:tabs>
        <w:tab w:val="clear" w:pos="926"/>
        <w:tab w:val="num" w:pos="1209"/>
      </w:tabs>
      <w:ind w:left="1209"/>
    </w:pPr>
  </w:style>
  <w:style w:type="paragraph" w:styleId="5">
    <w:name w:val="List Number 5"/>
    <w:basedOn w:val="a3"/>
    <w:rsid w:val="00AA2ECB"/>
    <w:pPr>
      <w:numPr>
        <w:numId w:val="7"/>
      </w:numPr>
      <w:tabs>
        <w:tab w:val="clear" w:pos="1209"/>
        <w:tab w:val="num" w:pos="1492"/>
      </w:tabs>
      <w:ind w:left="1492"/>
    </w:pPr>
  </w:style>
  <w:style w:type="paragraph" w:styleId="a2">
    <w:name w:val="Title"/>
    <w:basedOn w:val="a3"/>
    <w:qFormat/>
    <w:rsid w:val="00AA2ECB"/>
    <w:pPr>
      <w:numPr>
        <w:ilvl w:val="1"/>
        <w:numId w:val="8"/>
      </w:numPr>
      <w:tabs>
        <w:tab w:val="clear" w:pos="1440"/>
      </w:tabs>
      <w:spacing w:before="240"/>
      <w:ind w:left="0" w:firstLine="0"/>
      <w:jc w:val="center"/>
      <w:outlineLvl w:val="0"/>
    </w:pPr>
    <w:rPr>
      <w:rFonts w:ascii="Arial" w:hAnsi="Arial"/>
      <w:b/>
      <w:kern w:val="28"/>
      <w:sz w:val="32"/>
      <w:szCs w:val="20"/>
    </w:rPr>
  </w:style>
  <w:style w:type="paragraph" w:styleId="afa">
    <w:name w:val="Subtitle"/>
    <w:basedOn w:val="a3"/>
    <w:link w:val="afb"/>
    <w:qFormat/>
    <w:rsid w:val="00AA2ECB"/>
    <w:pPr>
      <w:jc w:val="center"/>
      <w:outlineLvl w:val="1"/>
    </w:pPr>
    <w:rPr>
      <w:rFonts w:ascii="Arial" w:hAnsi="Arial"/>
      <w:szCs w:val="20"/>
    </w:rPr>
  </w:style>
  <w:style w:type="paragraph" w:styleId="afc">
    <w:name w:val="Date"/>
    <w:aliases w:val="Дата Знак1,Дата Знак Знак1, Знак15 Знак Знак1,Дата Знак Знак Знак, Знак15 Знак Знак Знак, Знак15 Знак1 Знак, Знак15 Знак2, Знак15 Знак,Дата Знак Знак, Знак15 Знак Знак, Знак15 Знак1, Знак15,Дата Знак2,Знак15 Знак Знак,Знак15 Знак1 Знак Зн,Знак15"/>
    <w:basedOn w:val="a3"/>
    <w:next w:val="a3"/>
    <w:link w:val="afd"/>
    <w:rsid w:val="00AA2ECB"/>
    <w:rPr>
      <w:szCs w:val="20"/>
    </w:rPr>
  </w:style>
  <w:style w:type="paragraph" w:styleId="37">
    <w:name w:val="Body Text Indent 3"/>
    <w:basedOn w:val="a3"/>
    <w:link w:val="38"/>
    <w:rsid w:val="00AA2ECB"/>
    <w:pPr>
      <w:spacing w:after="120"/>
      <w:ind w:left="283"/>
    </w:pPr>
    <w:rPr>
      <w:sz w:val="16"/>
      <w:szCs w:val="20"/>
    </w:rPr>
  </w:style>
  <w:style w:type="paragraph" w:styleId="afe">
    <w:name w:val="header"/>
    <w:basedOn w:val="a3"/>
    <w:link w:val="aff"/>
    <w:rsid w:val="00AA2ECB"/>
    <w:pPr>
      <w:tabs>
        <w:tab w:val="center" w:pos="4153"/>
        <w:tab w:val="right" w:pos="8306"/>
      </w:tabs>
      <w:spacing w:before="120" w:after="120"/>
    </w:pPr>
    <w:rPr>
      <w:rFonts w:ascii="Arial" w:hAnsi="Arial"/>
      <w:noProof/>
      <w:szCs w:val="20"/>
    </w:rPr>
  </w:style>
  <w:style w:type="paragraph" w:styleId="aff0">
    <w:name w:val="Block Text"/>
    <w:basedOn w:val="a3"/>
    <w:rsid w:val="00AA2ECB"/>
    <w:pPr>
      <w:spacing w:after="120"/>
      <w:ind w:left="1440" w:right="1440"/>
    </w:pPr>
    <w:rPr>
      <w:szCs w:val="20"/>
    </w:rPr>
  </w:style>
  <w:style w:type="paragraph" w:styleId="aff1">
    <w:name w:val="footer"/>
    <w:basedOn w:val="a3"/>
    <w:link w:val="aff2"/>
    <w:rsid w:val="00AA2ECB"/>
    <w:pPr>
      <w:tabs>
        <w:tab w:val="center" w:pos="4153"/>
        <w:tab w:val="right" w:pos="8306"/>
      </w:tabs>
    </w:pPr>
    <w:rPr>
      <w:noProof/>
      <w:szCs w:val="20"/>
    </w:rPr>
  </w:style>
  <w:style w:type="paragraph" w:styleId="39">
    <w:name w:val="Body Text 3"/>
    <w:basedOn w:val="a3"/>
    <w:link w:val="3a"/>
    <w:rsid w:val="00AA2EC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3">
    <w:name w:val="Plain Text"/>
    <w:basedOn w:val="a3"/>
    <w:link w:val="aff4"/>
    <w:rsid w:val="00AA2ECB"/>
    <w:pPr>
      <w:spacing w:after="0"/>
      <w:jc w:val="left"/>
    </w:pPr>
    <w:rPr>
      <w:rFonts w:ascii="Courier New" w:hAnsi="Courier New" w:cs="Courier New"/>
      <w:sz w:val="20"/>
      <w:szCs w:val="20"/>
    </w:rPr>
  </w:style>
  <w:style w:type="paragraph" w:styleId="aff5">
    <w:name w:val="envelope address"/>
    <w:basedOn w:val="a3"/>
    <w:rsid w:val="00AA2ECB"/>
    <w:pPr>
      <w:framePr w:w="7920" w:h="1980" w:hRule="exact" w:hSpace="180" w:wrap="auto" w:hAnchor="page" w:xAlign="center" w:yAlign="bottom"/>
      <w:ind w:left="2880"/>
    </w:pPr>
    <w:rPr>
      <w:rFonts w:ascii="Arial" w:hAnsi="Arial" w:cs="Arial"/>
    </w:rPr>
  </w:style>
  <w:style w:type="character" w:styleId="HTML7">
    <w:name w:val="HTML Acronym"/>
    <w:basedOn w:val="a4"/>
    <w:rsid w:val="00AA2ECB"/>
  </w:style>
  <w:style w:type="character" w:styleId="aff6">
    <w:name w:val="Emphasis"/>
    <w:qFormat/>
    <w:rsid w:val="00AA2ECB"/>
    <w:rPr>
      <w:i/>
      <w:iCs/>
    </w:rPr>
  </w:style>
  <w:style w:type="paragraph" w:styleId="aff7">
    <w:name w:val="Note Heading"/>
    <w:basedOn w:val="a3"/>
    <w:next w:val="a3"/>
    <w:link w:val="aff8"/>
    <w:rsid w:val="00AA2ECB"/>
  </w:style>
  <w:style w:type="paragraph" w:styleId="aff9">
    <w:name w:val="Body Text First Indent"/>
    <w:basedOn w:val="ac"/>
    <w:link w:val="affa"/>
    <w:rsid w:val="00AA2ECB"/>
    <w:pPr>
      <w:ind w:firstLine="210"/>
    </w:pPr>
  </w:style>
  <w:style w:type="paragraph" w:styleId="27">
    <w:name w:val="Body Text First Indent 2"/>
    <w:basedOn w:val="ad"/>
    <w:link w:val="28"/>
    <w:rsid w:val="00AA2ECB"/>
    <w:pPr>
      <w:ind w:firstLine="210"/>
    </w:pPr>
  </w:style>
  <w:style w:type="character" w:styleId="affb">
    <w:name w:val="line number"/>
    <w:basedOn w:val="a4"/>
    <w:rsid w:val="00AA2ECB"/>
  </w:style>
  <w:style w:type="paragraph" w:styleId="29">
    <w:name w:val="envelope return"/>
    <w:basedOn w:val="a3"/>
    <w:rsid w:val="00AA2ECB"/>
    <w:rPr>
      <w:rFonts w:ascii="Arial" w:hAnsi="Arial" w:cs="Arial"/>
      <w:sz w:val="20"/>
      <w:szCs w:val="20"/>
    </w:rPr>
  </w:style>
  <w:style w:type="paragraph" w:styleId="affc">
    <w:name w:val="Normal Indent"/>
    <w:basedOn w:val="a3"/>
    <w:rsid w:val="00AA2ECB"/>
    <w:pPr>
      <w:ind w:left="708"/>
    </w:pPr>
  </w:style>
  <w:style w:type="character" w:styleId="HTML8">
    <w:name w:val="HTML Definition"/>
    <w:rsid w:val="00AA2ECB"/>
    <w:rPr>
      <w:i/>
      <w:iCs/>
    </w:rPr>
  </w:style>
  <w:style w:type="character" w:styleId="HTML9">
    <w:name w:val="HTML Variable"/>
    <w:rsid w:val="00AA2ECB"/>
    <w:rPr>
      <w:i/>
      <w:iCs/>
    </w:rPr>
  </w:style>
  <w:style w:type="paragraph" w:styleId="affd">
    <w:name w:val="Signature"/>
    <w:basedOn w:val="a3"/>
    <w:link w:val="affe"/>
    <w:rsid w:val="00AA2ECB"/>
    <w:pPr>
      <w:ind w:left="4252"/>
    </w:pPr>
  </w:style>
  <w:style w:type="paragraph" w:styleId="afff">
    <w:name w:val="Salutation"/>
    <w:basedOn w:val="a3"/>
    <w:next w:val="a3"/>
    <w:link w:val="afff0"/>
    <w:rsid w:val="00AA2ECB"/>
  </w:style>
  <w:style w:type="paragraph" w:styleId="afff1">
    <w:name w:val="List Continue"/>
    <w:basedOn w:val="a3"/>
    <w:rsid w:val="00AA2ECB"/>
    <w:pPr>
      <w:spacing w:after="120"/>
      <w:ind w:left="283"/>
    </w:pPr>
  </w:style>
  <w:style w:type="paragraph" w:styleId="2a">
    <w:name w:val="List Continue 2"/>
    <w:basedOn w:val="a3"/>
    <w:rsid w:val="00AA2ECB"/>
    <w:pPr>
      <w:spacing w:after="120"/>
      <w:ind w:left="566"/>
    </w:pPr>
  </w:style>
  <w:style w:type="paragraph" w:styleId="3b">
    <w:name w:val="List Continue 3"/>
    <w:basedOn w:val="a3"/>
    <w:rsid w:val="00AA2ECB"/>
    <w:pPr>
      <w:spacing w:after="120"/>
      <w:ind w:left="849"/>
    </w:pPr>
  </w:style>
  <w:style w:type="paragraph" w:styleId="44">
    <w:name w:val="List Continue 4"/>
    <w:basedOn w:val="a3"/>
    <w:rsid w:val="00AA2ECB"/>
    <w:pPr>
      <w:spacing w:after="120"/>
      <w:ind w:left="1132"/>
    </w:pPr>
  </w:style>
  <w:style w:type="paragraph" w:styleId="53">
    <w:name w:val="List Continue 5"/>
    <w:basedOn w:val="a3"/>
    <w:rsid w:val="00AA2ECB"/>
    <w:pPr>
      <w:spacing w:after="120"/>
      <w:ind w:left="1415"/>
    </w:pPr>
  </w:style>
  <w:style w:type="paragraph" w:styleId="afff2">
    <w:name w:val="List"/>
    <w:basedOn w:val="a3"/>
    <w:rsid w:val="00AA2ECB"/>
    <w:pPr>
      <w:ind w:left="283" w:hanging="283"/>
    </w:pPr>
  </w:style>
  <w:style w:type="paragraph" w:styleId="2b">
    <w:name w:val="List 2"/>
    <w:basedOn w:val="a3"/>
    <w:rsid w:val="00AA2ECB"/>
    <w:pPr>
      <w:ind w:left="566" w:hanging="283"/>
    </w:pPr>
  </w:style>
  <w:style w:type="paragraph" w:styleId="3c">
    <w:name w:val="List 3"/>
    <w:basedOn w:val="a3"/>
    <w:rsid w:val="00AA2ECB"/>
    <w:pPr>
      <w:ind w:left="849" w:hanging="283"/>
    </w:pPr>
  </w:style>
  <w:style w:type="paragraph" w:styleId="45">
    <w:name w:val="List 4"/>
    <w:basedOn w:val="a3"/>
    <w:rsid w:val="00AA2ECB"/>
    <w:pPr>
      <w:ind w:left="1132" w:hanging="283"/>
    </w:pPr>
  </w:style>
  <w:style w:type="paragraph" w:styleId="54">
    <w:name w:val="List 5"/>
    <w:basedOn w:val="a3"/>
    <w:rsid w:val="00AA2ECB"/>
    <w:pPr>
      <w:ind w:left="1415" w:hanging="283"/>
    </w:pPr>
  </w:style>
  <w:style w:type="character" w:styleId="afff3">
    <w:name w:val="Strong"/>
    <w:qFormat/>
    <w:rsid w:val="00AA2ECB"/>
    <w:rPr>
      <w:b/>
      <w:bCs/>
    </w:rPr>
  </w:style>
  <w:style w:type="character" w:styleId="HTMLa">
    <w:name w:val="HTML Cite"/>
    <w:rsid w:val="00AA2ECB"/>
    <w:rPr>
      <w:i/>
      <w:iCs/>
    </w:rPr>
  </w:style>
  <w:style w:type="paragraph" w:styleId="afff4">
    <w:name w:val="Message Header"/>
    <w:basedOn w:val="a3"/>
    <w:link w:val="afff5"/>
    <w:rsid w:val="00AA2E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6">
    <w:name w:val="E-mail Signature"/>
    <w:basedOn w:val="a3"/>
    <w:link w:val="afff7"/>
    <w:rsid w:val="00AA2ECB"/>
  </w:style>
  <w:style w:type="character" w:customStyle="1" w:styleId="afff8">
    <w:name w:val="Договор Знак"/>
    <w:rsid w:val="00AA2ECB"/>
    <w:rPr>
      <w:sz w:val="24"/>
      <w:lang w:val="ru-RU" w:eastAsia="ru-RU" w:bidi="ar-SA"/>
    </w:rPr>
  </w:style>
  <w:style w:type="character" w:customStyle="1" w:styleId="2c">
    <w:name w:val="Основной текст 2 Знак"/>
    <w:aliases w:val="Договор Знак2"/>
    <w:rsid w:val="00AA2ECB"/>
    <w:rPr>
      <w:sz w:val="24"/>
      <w:szCs w:val="24"/>
      <w:lang w:val="ru-RU" w:eastAsia="ru-RU" w:bidi="ar-SA"/>
    </w:rPr>
  </w:style>
  <w:style w:type="paragraph" w:customStyle="1" w:styleId="ConsTitle">
    <w:name w:val="ConsTitle"/>
    <w:rsid w:val="00AA2ECB"/>
    <w:pPr>
      <w:widowControl w:val="0"/>
      <w:autoSpaceDE w:val="0"/>
      <w:autoSpaceDN w:val="0"/>
      <w:adjustRightInd w:val="0"/>
    </w:pPr>
    <w:rPr>
      <w:rFonts w:ascii="Arial" w:hAnsi="Arial" w:cs="Arial"/>
      <w:b/>
      <w:bCs/>
      <w:sz w:val="16"/>
      <w:szCs w:val="16"/>
    </w:rPr>
  </w:style>
  <w:style w:type="character" w:customStyle="1" w:styleId="afff9">
    <w:name w:val="Основной текст Знак"/>
    <w:rsid w:val="00AA2ECB"/>
    <w:rPr>
      <w:sz w:val="24"/>
      <w:lang w:val="ru-RU" w:eastAsia="ru-RU" w:bidi="ar-SA"/>
    </w:rPr>
  </w:style>
  <w:style w:type="paragraph" w:customStyle="1" w:styleId="afffa">
    <w:name w:val="Краткий обратный адрес"/>
    <w:basedOn w:val="a3"/>
    <w:rsid w:val="00AA2ECB"/>
  </w:style>
  <w:style w:type="paragraph" w:customStyle="1" w:styleId="FR2">
    <w:name w:val="FR2"/>
    <w:rsid w:val="00AA2ECB"/>
    <w:pPr>
      <w:widowControl w:val="0"/>
      <w:adjustRightInd w:val="0"/>
      <w:spacing w:line="360" w:lineRule="atLeast"/>
      <w:ind w:left="160"/>
      <w:jc w:val="center"/>
    </w:pPr>
    <w:rPr>
      <w:rFonts w:ascii="Arial" w:hAnsi="Arial"/>
      <w:sz w:val="22"/>
    </w:rPr>
  </w:style>
  <w:style w:type="character" w:customStyle="1" w:styleId="afffb">
    <w:name w:val="Договор Знак Знак"/>
    <w:rsid w:val="00AA2ECB"/>
    <w:rPr>
      <w:sz w:val="24"/>
      <w:lang w:val="ru-RU" w:eastAsia="ru-RU" w:bidi="ar-SA"/>
    </w:rPr>
  </w:style>
  <w:style w:type="character" w:customStyle="1" w:styleId="labelheaderlevel21">
    <w:name w:val="label_header_level_21"/>
    <w:rsid w:val="00AA2ECB"/>
    <w:rPr>
      <w:b/>
      <w:bCs/>
      <w:color w:val="0000FF"/>
      <w:sz w:val="20"/>
      <w:szCs w:val="20"/>
    </w:rPr>
  </w:style>
  <w:style w:type="paragraph" w:customStyle="1" w:styleId="ConsPlusNormal">
    <w:name w:val="ConsPlusNormal"/>
    <w:link w:val="ConsPlusNormal0"/>
    <w:rsid w:val="00AA2ECB"/>
    <w:pPr>
      <w:widowControl w:val="0"/>
      <w:autoSpaceDE w:val="0"/>
      <w:autoSpaceDN w:val="0"/>
      <w:adjustRightInd w:val="0"/>
      <w:ind w:firstLine="720"/>
    </w:pPr>
    <w:rPr>
      <w:rFonts w:ascii="Arial" w:hAnsi="Arial" w:cs="Arial"/>
    </w:rPr>
  </w:style>
  <w:style w:type="paragraph" w:customStyle="1" w:styleId="caaieiaie3">
    <w:name w:val="caaieiaie 3"/>
    <w:basedOn w:val="a3"/>
    <w:next w:val="a3"/>
    <w:rsid w:val="00AA2ECB"/>
    <w:pPr>
      <w:keepNext/>
      <w:spacing w:after="0"/>
      <w:jc w:val="center"/>
    </w:pPr>
    <w:rPr>
      <w:rFonts w:ascii="NTTierce" w:hAnsi="NTTierce"/>
      <w:b/>
      <w:sz w:val="22"/>
      <w:szCs w:val="20"/>
    </w:rPr>
  </w:style>
  <w:style w:type="paragraph" w:customStyle="1" w:styleId="200">
    <w:name w:val="20"/>
    <w:basedOn w:val="a3"/>
    <w:rsid w:val="00AA2ECB"/>
    <w:pPr>
      <w:spacing w:before="104" w:after="104"/>
      <w:ind w:left="104" w:right="104"/>
      <w:jc w:val="left"/>
    </w:pPr>
  </w:style>
  <w:style w:type="character" w:customStyle="1" w:styleId="spanheaderlevel21">
    <w:name w:val="span_header_level_21"/>
    <w:rsid w:val="00AA2ECB"/>
    <w:rPr>
      <w:b/>
      <w:bCs/>
      <w:sz w:val="22"/>
      <w:szCs w:val="22"/>
    </w:rPr>
  </w:style>
  <w:style w:type="character" w:customStyle="1" w:styleId="labelnoticename1">
    <w:name w:val="label_noticename1"/>
    <w:rsid w:val="00AA2ECB"/>
    <w:rPr>
      <w:b/>
      <w:bCs/>
      <w:sz w:val="24"/>
      <w:szCs w:val="24"/>
    </w:rPr>
  </w:style>
  <w:style w:type="character" w:customStyle="1" w:styleId="spanbodyheader11">
    <w:name w:val="span_body_header_11"/>
    <w:rsid w:val="00AA2ECB"/>
    <w:rPr>
      <w:b/>
      <w:bCs/>
      <w:sz w:val="20"/>
      <w:szCs w:val="20"/>
    </w:rPr>
  </w:style>
  <w:style w:type="character" w:customStyle="1" w:styleId="tendersubject1">
    <w:name w:val="tendersubject1"/>
    <w:rsid w:val="00AA2ECB"/>
    <w:rPr>
      <w:b/>
      <w:bCs/>
      <w:color w:val="0000FF"/>
      <w:sz w:val="20"/>
      <w:szCs w:val="20"/>
    </w:rPr>
  </w:style>
  <w:style w:type="character" w:customStyle="1" w:styleId="labelbodytext11">
    <w:name w:val="label_body_text_11"/>
    <w:rsid w:val="00AA2ECB"/>
    <w:rPr>
      <w:color w:val="0000FF"/>
      <w:sz w:val="20"/>
      <w:szCs w:val="20"/>
    </w:rPr>
  </w:style>
  <w:style w:type="character" w:customStyle="1" w:styleId="spanbodytext21">
    <w:name w:val="span_body_text_21"/>
    <w:rsid w:val="00AA2ECB"/>
    <w:rPr>
      <w:sz w:val="20"/>
      <w:szCs w:val="20"/>
    </w:rPr>
  </w:style>
  <w:style w:type="character" w:customStyle="1" w:styleId="spanheaderlot21">
    <w:name w:val="span_header_lot_21"/>
    <w:rsid w:val="00AA2ECB"/>
    <w:rPr>
      <w:b/>
      <w:bCs/>
      <w:sz w:val="20"/>
      <w:szCs w:val="20"/>
    </w:rPr>
  </w:style>
  <w:style w:type="character" w:customStyle="1" w:styleId="spanheaderlot11">
    <w:name w:val="span_header_lot_11"/>
    <w:rsid w:val="00AA2ECB"/>
    <w:rPr>
      <w:b/>
      <w:bCs/>
      <w:sz w:val="24"/>
      <w:szCs w:val="24"/>
    </w:rPr>
  </w:style>
  <w:style w:type="character" w:customStyle="1" w:styleId="labeltextlot11">
    <w:name w:val="label_text_lot_11"/>
    <w:rsid w:val="00AA2ECB"/>
    <w:rPr>
      <w:b/>
      <w:bCs/>
      <w:color w:val="0000FF"/>
      <w:sz w:val="24"/>
      <w:szCs w:val="24"/>
    </w:rPr>
  </w:style>
  <w:style w:type="character" w:customStyle="1" w:styleId="labeltextlot21">
    <w:name w:val="label_text_lot_21"/>
    <w:rsid w:val="00AA2ECB"/>
    <w:rPr>
      <w:color w:val="0000FF"/>
      <w:sz w:val="20"/>
      <w:szCs w:val="20"/>
    </w:rPr>
  </w:style>
  <w:style w:type="character" w:customStyle="1" w:styleId="spantextlot21">
    <w:name w:val="span_text_lot_21"/>
    <w:rsid w:val="00AA2ECB"/>
    <w:rPr>
      <w:sz w:val="20"/>
      <w:szCs w:val="20"/>
    </w:rPr>
  </w:style>
  <w:style w:type="paragraph" w:customStyle="1" w:styleId="ConsPlusNonformat">
    <w:name w:val="ConsPlusNonformat"/>
    <w:rsid w:val="00AA2ECB"/>
    <w:pPr>
      <w:widowControl w:val="0"/>
      <w:autoSpaceDE w:val="0"/>
      <w:autoSpaceDN w:val="0"/>
      <w:adjustRightInd w:val="0"/>
    </w:pPr>
    <w:rPr>
      <w:rFonts w:ascii="Courier New" w:hAnsi="Courier New" w:cs="Courier New"/>
    </w:rPr>
  </w:style>
  <w:style w:type="paragraph" w:customStyle="1" w:styleId="consplusnormal1">
    <w:name w:val="consplusnormal"/>
    <w:basedOn w:val="a3"/>
    <w:rsid w:val="00AA2ECB"/>
    <w:pPr>
      <w:spacing w:before="150" w:after="150"/>
      <w:ind w:left="150" w:right="150"/>
      <w:jc w:val="left"/>
    </w:pPr>
  </w:style>
  <w:style w:type="paragraph" w:customStyle="1" w:styleId="consplusnonformat0">
    <w:name w:val="consplusnonformat"/>
    <w:basedOn w:val="a3"/>
    <w:rsid w:val="00AA2ECB"/>
    <w:pPr>
      <w:spacing w:before="150" w:after="150"/>
      <w:ind w:left="150" w:right="150"/>
      <w:jc w:val="left"/>
    </w:pPr>
  </w:style>
  <w:style w:type="paragraph" w:customStyle="1" w:styleId="3d">
    <w:name w:val="3"/>
    <w:basedOn w:val="a3"/>
    <w:rsid w:val="00AA2ECB"/>
    <w:pPr>
      <w:spacing w:before="100" w:beforeAutospacing="1" w:after="100" w:afterAutospacing="1"/>
      <w:jc w:val="left"/>
    </w:pPr>
    <w:rPr>
      <w:rFonts w:ascii="Arial Unicode MS" w:eastAsia="Arial Unicode MS" w:hAnsi="Arial Unicode MS" w:cs="Arial Unicode MS"/>
    </w:rPr>
  </w:style>
  <w:style w:type="paragraph" w:customStyle="1" w:styleId="afffc">
    <w:name w:val="Основной нумерованный"/>
    <w:basedOn w:val="a3"/>
    <w:rsid w:val="00AA2ECB"/>
    <w:pPr>
      <w:widowControl w:val="0"/>
      <w:tabs>
        <w:tab w:val="left" w:pos="1276"/>
      </w:tabs>
      <w:spacing w:before="100"/>
      <w:ind w:firstLine="709"/>
    </w:pPr>
    <w:rPr>
      <w:sz w:val="26"/>
      <w:szCs w:val="20"/>
    </w:rPr>
  </w:style>
  <w:style w:type="paragraph" w:customStyle="1" w:styleId="Caaieiaie">
    <w:name w:val="Caaieiaie"/>
    <w:basedOn w:val="1"/>
    <w:rsid w:val="00AA2ECB"/>
    <w:pPr>
      <w:widowControl w:val="0"/>
      <w:suppressAutoHyphens/>
      <w:overflowPunct w:val="0"/>
      <w:autoSpaceDE w:val="0"/>
      <w:autoSpaceDN w:val="0"/>
      <w:adjustRightInd w:val="0"/>
      <w:spacing w:after="240"/>
      <w:textAlignment w:val="baseline"/>
      <w:outlineLvl w:val="9"/>
    </w:pPr>
  </w:style>
  <w:style w:type="paragraph" w:customStyle="1" w:styleId="afffd">
    <w:name w:val="текст"/>
    <w:basedOn w:val="a3"/>
    <w:rsid w:val="00AA2ECB"/>
    <w:pPr>
      <w:tabs>
        <w:tab w:val="num" w:pos="792"/>
      </w:tabs>
      <w:ind w:left="792" w:hanging="432"/>
    </w:pPr>
    <w:rPr>
      <w:rFonts w:ascii="Arial" w:hAnsi="Arial"/>
      <w:bCs/>
      <w:szCs w:val="20"/>
    </w:rPr>
  </w:style>
  <w:style w:type="paragraph" w:customStyle="1" w:styleId="TableStyle">
    <w:name w:val="Table Style"/>
    <w:basedOn w:val="a3"/>
    <w:rsid w:val="00AA2ECB"/>
    <w:pPr>
      <w:tabs>
        <w:tab w:val="num" w:pos="1797"/>
      </w:tabs>
      <w:spacing w:before="60"/>
      <w:ind w:firstLine="567"/>
    </w:pPr>
    <w:rPr>
      <w:rFonts w:ascii="Arial" w:hAnsi="Arial" w:cs="Arial"/>
      <w:szCs w:val="20"/>
    </w:rPr>
  </w:style>
  <w:style w:type="paragraph" w:customStyle="1" w:styleId="Frontsection">
    <w:name w:val="Front section"/>
    <w:rsid w:val="00AA2ECB"/>
    <w:pPr>
      <w:widowControl w:val="0"/>
    </w:pPr>
    <w:rPr>
      <w:snapToGrid w:val="0"/>
      <w:sz w:val="24"/>
    </w:rPr>
  </w:style>
  <w:style w:type="paragraph" w:customStyle="1" w:styleId="afffe">
    <w:name w:val="Простой текст"/>
    <w:basedOn w:val="aff3"/>
    <w:rsid w:val="00AA2ECB"/>
    <w:pPr>
      <w:spacing w:before="60" w:after="60"/>
      <w:jc w:val="both"/>
    </w:pPr>
    <w:rPr>
      <w:rFonts w:ascii="Times New Roman" w:hAnsi="Times New Roman" w:cs="Times New Roman"/>
      <w:sz w:val="24"/>
    </w:rPr>
  </w:style>
  <w:style w:type="paragraph" w:customStyle="1" w:styleId="Normal1">
    <w:name w:val="Normal1"/>
    <w:rsid w:val="00AA2ECB"/>
    <w:pPr>
      <w:widowControl w:val="0"/>
      <w:spacing w:line="280" w:lineRule="auto"/>
      <w:ind w:left="80" w:right="400"/>
      <w:jc w:val="both"/>
    </w:pPr>
    <w:rPr>
      <w:snapToGrid w:val="0"/>
    </w:rPr>
  </w:style>
  <w:style w:type="character" w:customStyle="1" w:styleId="120">
    <w:name w:val="Стиль 12 пт полужирный"/>
    <w:rsid w:val="00AA2ECB"/>
    <w:rPr>
      <w:rFonts w:ascii="Times New Roman" w:hAnsi="Times New Roman"/>
      <w:b/>
      <w:bCs/>
      <w:sz w:val="24"/>
    </w:rPr>
  </w:style>
  <w:style w:type="character" w:customStyle="1" w:styleId="contenttitle">
    <w:name w:val="contenttitle"/>
    <w:basedOn w:val="a4"/>
    <w:rsid w:val="00AA2ECB"/>
  </w:style>
  <w:style w:type="paragraph" w:customStyle="1" w:styleId="affff">
    <w:name w:val="Таблицы (моноширинный)"/>
    <w:basedOn w:val="a3"/>
    <w:next w:val="a3"/>
    <w:rsid w:val="00AA2ECB"/>
    <w:pPr>
      <w:widowControl w:val="0"/>
      <w:autoSpaceDE w:val="0"/>
      <w:autoSpaceDN w:val="0"/>
      <w:adjustRightInd w:val="0"/>
      <w:spacing w:after="0"/>
    </w:pPr>
    <w:rPr>
      <w:rFonts w:ascii="Courier New" w:hAnsi="Courier New" w:cs="Courier New"/>
      <w:sz w:val="20"/>
      <w:szCs w:val="20"/>
    </w:rPr>
  </w:style>
  <w:style w:type="character" w:customStyle="1" w:styleId="affff0">
    <w:name w:val="Гипертекстовая ссылка"/>
    <w:uiPriority w:val="99"/>
    <w:rsid w:val="00AA2ECB"/>
    <w:rPr>
      <w:b/>
      <w:bCs/>
      <w:color w:val="008000"/>
      <w:sz w:val="20"/>
      <w:szCs w:val="20"/>
      <w:u w:val="single"/>
    </w:rPr>
  </w:style>
  <w:style w:type="character" w:customStyle="1" w:styleId="affff1">
    <w:name w:val="Цветовое выделение"/>
    <w:rsid w:val="00AA2ECB"/>
    <w:rPr>
      <w:b/>
      <w:bCs/>
      <w:color w:val="000080"/>
      <w:sz w:val="20"/>
      <w:szCs w:val="20"/>
    </w:rPr>
  </w:style>
  <w:style w:type="character" w:customStyle="1" w:styleId="affff2">
    <w:name w:val="Продолжение ссылки"/>
    <w:basedOn w:val="affff0"/>
    <w:rsid w:val="00AA2ECB"/>
    <w:rPr>
      <w:b/>
      <w:bCs/>
      <w:color w:val="008000"/>
      <w:sz w:val="20"/>
      <w:szCs w:val="20"/>
      <w:u w:val="single"/>
    </w:rPr>
  </w:style>
  <w:style w:type="character" w:customStyle="1" w:styleId="DFN">
    <w:name w:val="DFN"/>
    <w:rsid w:val="00AA2ECB"/>
    <w:rPr>
      <w:b/>
    </w:rPr>
  </w:style>
  <w:style w:type="paragraph" w:customStyle="1" w:styleId="Iauiue">
    <w:name w:val="Iau?iue"/>
    <w:rsid w:val="00AA2ECB"/>
    <w:pPr>
      <w:widowControl w:val="0"/>
      <w:overflowPunct w:val="0"/>
      <w:autoSpaceDE w:val="0"/>
      <w:autoSpaceDN w:val="0"/>
      <w:adjustRightInd w:val="0"/>
      <w:textAlignment w:val="baseline"/>
    </w:pPr>
    <w:rPr>
      <w:lang w:val="en-US"/>
    </w:rPr>
  </w:style>
  <w:style w:type="paragraph" w:customStyle="1" w:styleId="211">
    <w:name w:val="Основной текст с отступом 21"/>
    <w:basedOn w:val="a3"/>
    <w:rsid w:val="00AA2ECB"/>
    <w:pPr>
      <w:overflowPunct w:val="0"/>
      <w:autoSpaceDE w:val="0"/>
      <w:autoSpaceDN w:val="0"/>
      <w:adjustRightInd w:val="0"/>
      <w:spacing w:after="120" w:line="480" w:lineRule="auto"/>
      <w:ind w:left="283"/>
      <w:jc w:val="left"/>
      <w:textAlignment w:val="baseline"/>
    </w:pPr>
    <w:rPr>
      <w:sz w:val="20"/>
      <w:szCs w:val="20"/>
      <w:lang w:val="en-US"/>
    </w:rPr>
  </w:style>
  <w:style w:type="paragraph" w:customStyle="1" w:styleId="310">
    <w:name w:val="Основной текст 31"/>
    <w:basedOn w:val="a3"/>
    <w:rsid w:val="00AA2ECB"/>
    <w:pPr>
      <w:overflowPunct w:val="0"/>
      <w:autoSpaceDE w:val="0"/>
      <w:autoSpaceDN w:val="0"/>
      <w:adjustRightInd w:val="0"/>
      <w:spacing w:after="120"/>
      <w:jc w:val="left"/>
      <w:textAlignment w:val="baseline"/>
    </w:pPr>
    <w:rPr>
      <w:sz w:val="16"/>
      <w:szCs w:val="20"/>
      <w:lang w:val="en-US"/>
    </w:rPr>
  </w:style>
  <w:style w:type="paragraph" w:customStyle="1" w:styleId="311">
    <w:name w:val="Основной текст с отступом 31"/>
    <w:basedOn w:val="a3"/>
    <w:rsid w:val="00AA2ECB"/>
    <w:pPr>
      <w:overflowPunct w:val="0"/>
      <w:autoSpaceDE w:val="0"/>
      <w:autoSpaceDN w:val="0"/>
      <w:adjustRightInd w:val="0"/>
      <w:spacing w:after="120"/>
      <w:ind w:left="283"/>
      <w:jc w:val="left"/>
      <w:textAlignment w:val="baseline"/>
    </w:pPr>
    <w:rPr>
      <w:sz w:val="16"/>
      <w:szCs w:val="20"/>
      <w:lang w:val="en-US"/>
    </w:rPr>
  </w:style>
  <w:style w:type="paragraph" w:customStyle="1" w:styleId="Iniiaiieoaeno2">
    <w:name w:val="Iniiaiie oaeno 2"/>
    <w:basedOn w:val="Iauiue"/>
    <w:rsid w:val="00AA2ECB"/>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AA2ECB"/>
    <w:pPr>
      <w:overflowPunct w:val="0"/>
      <w:autoSpaceDE w:val="0"/>
      <w:autoSpaceDN w:val="0"/>
      <w:adjustRightInd w:val="0"/>
      <w:spacing w:after="0"/>
      <w:textAlignment w:val="baseline"/>
    </w:pPr>
    <w:rPr>
      <w:rFonts w:ascii="Arial" w:hAnsi="Arial"/>
      <w:sz w:val="20"/>
      <w:szCs w:val="20"/>
      <w:lang w:val="en-GB"/>
    </w:rPr>
  </w:style>
  <w:style w:type="character" w:customStyle="1" w:styleId="18">
    <w:name w:val="Гиперссылка1"/>
    <w:rsid w:val="00AA2ECB"/>
    <w:rPr>
      <w:color w:val="0000FF"/>
      <w:u w:val="single"/>
    </w:rPr>
  </w:style>
  <w:style w:type="paragraph" w:customStyle="1" w:styleId="Niaocaaieiaie">
    <w:name w:val="Niaocaaieiaie"/>
    <w:basedOn w:val="Caaieiaie"/>
    <w:rsid w:val="00AA2ECB"/>
    <w:pPr>
      <w:spacing w:after="0"/>
    </w:pPr>
    <w:rPr>
      <w:b w:val="0"/>
      <w:sz w:val="32"/>
    </w:rPr>
  </w:style>
  <w:style w:type="character" w:customStyle="1" w:styleId="19">
    <w:name w:val="Просмотренная гиперссылка1"/>
    <w:rsid w:val="00AA2ECB"/>
    <w:rPr>
      <w:color w:val="FF00FF"/>
      <w:u w:val="single"/>
    </w:rPr>
  </w:style>
  <w:style w:type="paragraph" w:customStyle="1" w:styleId="xl25">
    <w:name w:val="xl25"/>
    <w:basedOn w:val="a3"/>
    <w:rsid w:val="00AA2ECB"/>
    <w:pPr>
      <w:overflowPunct w:val="0"/>
      <w:autoSpaceDE w:val="0"/>
      <w:autoSpaceDN w:val="0"/>
      <w:adjustRightInd w:val="0"/>
      <w:spacing w:before="100" w:after="100"/>
      <w:jc w:val="left"/>
      <w:textAlignment w:val="baseline"/>
    </w:pPr>
    <w:rPr>
      <w:rFonts w:ascii="MS Sans Serif" w:hAnsi="MS Sans Serif"/>
      <w:b/>
      <w:sz w:val="32"/>
      <w:szCs w:val="20"/>
    </w:rPr>
  </w:style>
  <w:style w:type="paragraph" w:customStyle="1" w:styleId="xl26">
    <w:name w:val="xl26"/>
    <w:basedOn w:val="a3"/>
    <w:rsid w:val="00AA2EC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3"/>
    <w:rsid w:val="00AA2EC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3"/>
    <w:rsid w:val="00AA2EC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3"/>
    <w:rsid w:val="00AA2ECB"/>
    <w:pPr>
      <w:overflowPunct w:val="0"/>
      <w:autoSpaceDE w:val="0"/>
      <w:autoSpaceDN w:val="0"/>
      <w:adjustRightInd w:val="0"/>
      <w:spacing w:before="100" w:after="100"/>
      <w:jc w:val="left"/>
      <w:textAlignment w:val="baseline"/>
    </w:pPr>
    <w:rPr>
      <w:rFonts w:ascii="MS Sans Serif" w:hAnsi="MS Sans Serif"/>
      <w:b/>
      <w:sz w:val="36"/>
      <w:szCs w:val="20"/>
    </w:rPr>
  </w:style>
  <w:style w:type="paragraph" w:customStyle="1" w:styleId="xl30">
    <w:name w:val="xl30"/>
    <w:basedOn w:val="a3"/>
    <w:rsid w:val="00AA2EC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rPr>
  </w:style>
  <w:style w:type="paragraph" w:customStyle="1" w:styleId="xl31">
    <w:name w:val="xl31"/>
    <w:basedOn w:val="a3"/>
    <w:rsid w:val="00AA2ECB"/>
    <w:pPr>
      <w:overflowPunct w:val="0"/>
      <w:autoSpaceDE w:val="0"/>
      <w:autoSpaceDN w:val="0"/>
      <w:adjustRightInd w:val="0"/>
      <w:spacing w:before="100" w:after="100"/>
      <w:jc w:val="center"/>
      <w:textAlignment w:val="baseline"/>
    </w:pPr>
    <w:rPr>
      <w:szCs w:val="20"/>
    </w:rPr>
  </w:style>
  <w:style w:type="paragraph" w:customStyle="1" w:styleId="xl32">
    <w:name w:val="xl32"/>
    <w:basedOn w:val="a3"/>
    <w:rsid w:val="00AA2ECB"/>
    <w:pPr>
      <w:overflowPunct w:val="0"/>
      <w:autoSpaceDE w:val="0"/>
      <w:autoSpaceDN w:val="0"/>
      <w:adjustRightInd w:val="0"/>
      <w:spacing w:before="100" w:after="100"/>
      <w:jc w:val="center"/>
      <w:textAlignment w:val="baseline"/>
    </w:pPr>
    <w:rPr>
      <w:rFonts w:ascii="MS Sans Serif" w:hAnsi="MS Sans Serif"/>
      <w:sz w:val="36"/>
      <w:szCs w:val="20"/>
    </w:rPr>
  </w:style>
  <w:style w:type="paragraph" w:customStyle="1" w:styleId="xl33">
    <w:name w:val="xl33"/>
    <w:basedOn w:val="a3"/>
    <w:rsid w:val="00AA2EC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3"/>
    <w:rsid w:val="00AA2ECB"/>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rPr>
  </w:style>
  <w:style w:type="paragraph" w:customStyle="1" w:styleId="1a">
    <w:name w:val="Текст1"/>
    <w:basedOn w:val="a3"/>
    <w:rsid w:val="00AA2ECB"/>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b">
    <w:name w:val="Текст выноски1"/>
    <w:basedOn w:val="a3"/>
    <w:rsid w:val="00AA2ECB"/>
    <w:pPr>
      <w:overflowPunct w:val="0"/>
      <w:autoSpaceDE w:val="0"/>
      <w:autoSpaceDN w:val="0"/>
      <w:adjustRightInd w:val="0"/>
      <w:spacing w:before="100" w:after="100"/>
      <w:jc w:val="left"/>
      <w:textAlignment w:val="baseline"/>
    </w:pPr>
    <w:rPr>
      <w:rFonts w:ascii="Tahoma" w:hAnsi="Tahoma"/>
      <w:sz w:val="16"/>
      <w:szCs w:val="20"/>
    </w:rPr>
  </w:style>
  <w:style w:type="paragraph" w:customStyle="1" w:styleId="font5">
    <w:name w:val="font5"/>
    <w:basedOn w:val="a3"/>
    <w:rsid w:val="00AA2ECB"/>
    <w:pPr>
      <w:overflowPunct w:val="0"/>
      <w:autoSpaceDE w:val="0"/>
      <w:autoSpaceDN w:val="0"/>
      <w:adjustRightInd w:val="0"/>
      <w:spacing w:before="100" w:after="100"/>
      <w:jc w:val="left"/>
      <w:textAlignment w:val="baseline"/>
    </w:pPr>
    <w:rPr>
      <w:rFonts w:ascii="Times New Roman CYR" w:hAnsi="Times New Roman CYR"/>
      <w:sz w:val="18"/>
      <w:szCs w:val="20"/>
    </w:rPr>
  </w:style>
  <w:style w:type="paragraph" w:customStyle="1" w:styleId="xl35">
    <w:name w:val="xl35"/>
    <w:basedOn w:val="a3"/>
    <w:rsid w:val="00AA2EC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rPr>
  </w:style>
  <w:style w:type="paragraph" w:customStyle="1" w:styleId="xl36">
    <w:name w:val="xl36"/>
    <w:basedOn w:val="a3"/>
    <w:rsid w:val="00AA2ECB"/>
    <w:pP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37">
    <w:name w:val="xl37"/>
    <w:basedOn w:val="a3"/>
    <w:rsid w:val="00AA2ECB"/>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38">
    <w:name w:val="xl38"/>
    <w:basedOn w:val="a3"/>
    <w:rsid w:val="00AA2EC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3"/>
    <w:rsid w:val="00AA2EC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3"/>
    <w:rsid w:val="00AA2EC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3"/>
    <w:rsid w:val="00AA2ECB"/>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3"/>
    <w:rsid w:val="00AA2EC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3"/>
    <w:rsid w:val="00AA2EC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3"/>
    <w:rsid w:val="00AA2ECB"/>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rPr>
  </w:style>
  <w:style w:type="paragraph" w:customStyle="1" w:styleId="xl45">
    <w:name w:val="xl45"/>
    <w:basedOn w:val="a3"/>
    <w:rsid w:val="00AA2ECB"/>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46">
    <w:name w:val="xl46"/>
    <w:basedOn w:val="a3"/>
    <w:rsid w:val="00AA2EC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3"/>
    <w:rsid w:val="00AA2EC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3"/>
    <w:rsid w:val="00AA2ECB"/>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3"/>
    <w:rsid w:val="00AA2EC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rPr>
  </w:style>
  <w:style w:type="paragraph" w:customStyle="1" w:styleId="xl50">
    <w:name w:val="xl50"/>
    <w:basedOn w:val="a3"/>
    <w:rsid w:val="00AA2ECB"/>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eastAsia="Arial Unicode MS"/>
      <w:szCs w:val="20"/>
    </w:rPr>
  </w:style>
  <w:style w:type="paragraph" w:customStyle="1" w:styleId="xl51">
    <w:name w:val="xl51"/>
    <w:basedOn w:val="a3"/>
    <w:rsid w:val="00AA2EC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52">
    <w:name w:val="xl52"/>
    <w:basedOn w:val="a3"/>
    <w:rsid w:val="00AA2EC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53">
    <w:name w:val="xl53"/>
    <w:basedOn w:val="a3"/>
    <w:rsid w:val="00AA2ECB"/>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3"/>
    <w:rsid w:val="00AA2ECB"/>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3"/>
    <w:rsid w:val="00AA2ECB"/>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3"/>
    <w:rsid w:val="00AA2ECB"/>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2d">
    <w:name w:val="2"/>
    <w:basedOn w:val="22"/>
    <w:rsid w:val="00AA2ECB"/>
    <w:pPr>
      <w:keepNext w:val="0"/>
      <w:widowControl w:val="0"/>
      <w:overflowPunct w:val="0"/>
      <w:autoSpaceDE w:val="0"/>
      <w:autoSpaceDN w:val="0"/>
      <w:adjustRightInd w:val="0"/>
      <w:spacing w:after="120"/>
      <w:ind w:firstLine="709"/>
      <w:jc w:val="both"/>
      <w:textAlignment w:val="baseline"/>
      <w:outlineLvl w:val="9"/>
    </w:pPr>
    <w:rPr>
      <w:b w:val="0"/>
    </w:rPr>
  </w:style>
  <w:style w:type="paragraph" w:customStyle="1" w:styleId="1c">
    <w:name w:val="Цитата1"/>
    <w:basedOn w:val="a3"/>
    <w:rsid w:val="00AA2ECB"/>
    <w:pPr>
      <w:widowControl w:val="0"/>
      <w:shd w:val="clear" w:color="auto" w:fill="FFFFFF"/>
      <w:overflowPunct w:val="0"/>
      <w:autoSpaceDE w:val="0"/>
      <w:autoSpaceDN w:val="0"/>
      <w:adjustRightInd w:val="0"/>
      <w:spacing w:after="0" w:line="360" w:lineRule="auto"/>
      <w:ind w:left="5341" w:right="3090" w:hanging="1327"/>
      <w:jc w:val="left"/>
      <w:textAlignment w:val="baseline"/>
    </w:pPr>
    <w:rPr>
      <w:b/>
      <w:color w:val="000000"/>
      <w:szCs w:val="20"/>
    </w:rPr>
  </w:style>
  <w:style w:type="character" w:customStyle="1" w:styleId="Iniiaiieoeoo">
    <w:name w:val="Iniiaiie o?eoo"/>
    <w:rsid w:val="00AA2ECB"/>
  </w:style>
  <w:style w:type="paragraph" w:customStyle="1" w:styleId="caaieiaie1">
    <w:name w:val="caaieiaie 1"/>
    <w:basedOn w:val="Iauiue"/>
    <w:next w:val="Iauiue"/>
    <w:rsid w:val="00AA2ECB"/>
    <w:pPr>
      <w:keepNext/>
      <w:widowControl/>
    </w:pPr>
    <w:rPr>
      <w:b/>
      <w:sz w:val="22"/>
    </w:rPr>
  </w:style>
  <w:style w:type="paragraph" w:customStyle="1" w:styleId="caaieiaie2">
    <w:name w:val="caaieiaie 2"/>
    <w:basedOn w:val="caaieiaie1"/>
    <w:next w:val="Iniiaiieoaeno"/>
    <w:rsid w:val="00AA2ECB"/>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AA2ECB"/>
    <w:pPr>
      <w:keepNext/>
      <w:spacing w:before="120"/>
      <w:ind w:firstLine="567"/>
      <w:jc w:val="both"/>
    </w:pPr>
    <w:rPr>
      <w:sz w:val="24"/>
      <w:lang w:val="ru-RU"/>
    </w:rPr>
  </w:style>
  <w:style w:type="paragraph" w:customStyle="1" w:styleId="caaieiaie4">
    <w:name w:val="caaieiaie 4"/>
    <w:basedOn w:val="Iauiue"/>
    <w:next w:val="Iauiue"/>
    <w:rsid w:val="00AA2ECB"/>
    <w:pPr>
      <w:keepNext/>
      <w:widowControl/>
      <w:tabs>
        <w:tab w:val="left" w:pos="56"/>
        <w:tab w:val="left" w:pos="6122"/>
      </w:tabs>
      <w:jc w:val="both"/>
    </w:pPr>
    <w:rPr>
      <w:b/>
      <w:sz w:val="24"/>
      <w:lang w:val="ru-RU"/>
    </w:rPr>
  </w:style>
  <w:style w:type="paragraph" w:customStyle="1" w:styleId="caaieiaie5">
    <w:name w:val="caaieiaie 5"/>
    <w:basedOn w:val="Iauiue"/>
    <w:next w:val="Iauiue"/>
    <w:rsid w:val="00AA2ECB"/>
    <w:pPr>
      <w:keepNext/>
      <w:widowControl/>
      <w:spacing w:before="100" w:after="100"/>
      <w:ind w:left="575"/>
    </w:pPr>
    <w:rPr>
      <w:b/>
      <w:sz w:val="24"/>
      <w:lang w:val="ru-RU"/>
    </w:rPr>
  </w:style>
  <w:style w:type="paragraph" w:customStyle="1" w:styleId="caaieiaie6">
    <w:name w:val="caaieiaie 6"/>
    <w:basedOn w:val="Iauiue"/>
    <w:next w:val="Iauiue"/>
    <w:rsid w:val="00AA2ECB"/>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AA2ECB"/>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AA2ECB"/>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AA2ECB"/>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AA2ECB"/>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AA2ECB"/>
    <w:pPr>
      <w:tabs>
        <w:tab w:val="clear" w:pos="1998"/>
        <w:tab w:val="left" w:pos="2214"/>
      </w:tabs>
      <w:spacing w:before="120"/>
      <w:ind w:left="2142" w:hanging="1008"/>
    </w:pPr>
  </w:style>
  <w:style w:type="paragraph" w:customStyle="1" w:styleId="Iaeeiaaiiuenienie3">
    <w:name w:val="Ia?ee?iaaiiue nienie 3"/>
    <w:basedOn w:val="Iauiue"/>
    <w:rsid w:val="00AA2ECB"/>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AA2ECB"/>
    <w:pPr>
      <w:tabs>
        <w:tab w:val="left" w:pos="926"/>
        <w:tab w:val="left" w:pos="1256"/>
      </w:tabs>
      <w:ind w:left="926" w:hanging="360"/>
    </w:pPr>
    <w:rPr>
      <w:sz w:val="24"/>
      <w:lang w:val="ru-RU"/>
    </w:rPr>
  </w:style>
  <w:style w:type="paragraph" w:customStyle="1" w:styleId="Iaeeiaaiiuenienie">
    <w:name w:val="Ia?ee?iaaiiue nienie"/>
    <w:basedOn w:val="Iniiaiieoaeno"/>
    <w:rsid w:val="00AA2ECB"/>
    <w:pPr>
      <w:spacing w:before="60"/>
    </w:pPr>
  </w:style>
  <w:style w:type="paragraph" w:customStyle="1" w:styleId="Ieieeeieiioeooe">
    <w:name w:val="Ie?iee eieiioeooe"/>
    <w:basedOn w:val="Iauiue"/>
    <w:rsid w:val="00AA2ECB"/>
    <w:pPr>
      <w:widowControl/>
      <w:tabs>
        <w:tab w:val="center" w:pos="4677"/>
        <w:tab w:val="right" w:pos="9355"/>
      </w:tabs>
    </w:pPr>
    <w:rPr>
      <w:sz w:val="24"/>
      <w:lang w:val="ru-RU"/>
    </w:rPr>
  </w:style>
  <w:style w:type="character" w:customStyle="1" w:styleId="iiianoaieou">
    <w:name w:val="iiia? no?aieou"/>
    <w:basedOn w:val="Iniiaiieoeoo"/>
    <w:rsid w:val="00AA2ECB"/>
  </w:style>
  <w:style w:type="paragraph" w:customStyle="1" w:styleId="iaeaaeaiea1">
    <w:name w:val="iaeaaeaiea 1"/>
    <w:basedOn w:val="Iauiue"/>
    <w:next w:val="Iauiue"/>
    <w:rsid w:val="00AA2ECB"/>
    <w:pPr>
      <w:widowControl/>
      <w:spacing w:before="100" w:after="100"/>
    </w:pPr>
    <w:rPr>
      <w:sz w:val="24"/>
      <w:lang w:val="ru-RU"/>
    </w:rPr>
  </w:style>
  <w:style w:type="paragraph" w:customStyle="1" w:styleId="iaeaaeaiea2">
    <w:name w:val="iaeaaeaiea 2"/>
    <w:basedOn w:val="Iauiue"/>
    <w:next w:val="Iauiue"/>
    <w:rsid w:val="00AA2ECB"/>
    <w:pPr>
      <w:widowControl/>
      <w:spacing w:before="100" w:after="100"/>
      <w:ind w:left="240"/>
    </w:pPr>
    <w:rPr>
      <w:sz w:val="24"/>
      <w:lang w:val="ru-RU"/>
    </w:rPr>
  </w:style>
  <w:style w:type="paragraph" w:customStyle="1" w:styleId="iaeaaeaiea3">
    <w:name w:val="iaeaaeaiea 3"/>
    <w:basedOn w:val="Iauiue"/>
    <w:next w:val="Iauiue"/>
    <w:rsid w:val="00AA2ECB"/>
    <w:pPr>
      <w:widowControl/>
      <w:spacing w:before="100" w:after="100"/>
      <w:ind w:left="480"/>
    </w:pPr>
    <w:rPr>
      <w:sz w:val="24"/>
      <w:lang w:val="ru-RU"/>
    </w:rPr>
  </w:style>
  <w:style w:type="paragraph" w:customStyle="1" w:styleId="iaeaaeaiea4">
    <w:name w:val="iaeaaeaiea 4"/>
    <w:basedOn w:val="Iauiue"/>
    <w:next w:val="Iauiue"/>
    <w:rsid w:val="00AA2ECB"/>
    <w:pPr>
      <w:widowControl/>
      <w:spacing w:before="100" w:after="100"/>
      <w:ind w:left="720"/>
    </w:pPr>
    <w:rPr>
      <w:sz w:val="24"/>
      <w:lang w:val="ru-RU"/>
    </w:rPr>
  </w:style>
  <w:style w:type="paragraph" w:customStyle="1" w:styleId="iaeaaeaiea5">
    <w:name w:val="iaeaaeaiea 5"/>
    <w:basedOn w:val="Iauiue"/>
    <w:next w:val="Iauiue"/>
    <w:rsid w:val="00AA2ECB"/>
    <w:pPr>
      <w:widowControl/>
      <w:spacing w:before="100" w:after="100"/>
      <w:ind w:left="960"/>
    </w:pPr>
    <w:rPr>
      <w:sz w:val="24"/>
      <w:lang w:val="ru-RU"/>
    </w:rPr>
  </w:style>
  <w:style w:type="paragraph" w:customStyle="1" w:styleId="iaeaaeaiea6">
    <w:name w:val="iaeaaeaiea 6"/>
    <w:basedOn w:val="Iauiue"/>
    <w:next w:val="Iauiue"/>
    <w:rsid w:val="00AA2ECB"/>
    <w:pPr>
      <w:widowControl/>
      <w:spacing w:before="100" w:after="100"/>
      <w:ind w:left="1200"/>
    </w:pPr>
    <w:rPr>
      <w:sz w:val="24"/>
      <w:lang w:val="ru-RU"/>
    </w:rPr>
  </w:style>
  <w:style w:type="paragraph" w:customStyle="1" w:styleId="iaeaaeaiea7">
    <w:name w:val="iaeaaeaiea 7"/>
    <w:basedOn w:val="Iauiue"/>
    <w:next w:val="Iauiue"/>
    <w:rsid w:val="00AA2ECB"/>
    <w:pPr>
      <w:widowControl/>
      <w:spacing w:before="100" w:after="100"/>
      <w:ind w:left="1440"/>
    </w:pPr>
    <w:rPr>
      <w:sz w:val="24"/>
      <w:lang w:val="ru-RU"/>
    </w:rPr>
  </w:style>
  <w:style w:type="paragraph" w:customStyle="1" w:styleId="iaeaaeaiea8">
    <w:name w:val="iaeaaeaiea 8"/>
    <w:basedOn w:val="Iauiue"/>
    <w:next w:val="Iauiue"/>
    <w:rsid w:val="00AA2ECB"/>
    <w:pPr>
      <w:widowControl/>
      <w:spacing w:before="100" w:after="100"/>
      <w:ind w:left="1680"/>
    </w:pPr>
    <w:rPr>
      <w:sz w:val="24"/>
      <w:lang w:val="ru-RU"/>
    </w:rPr>
  </w:style>
  <w:style w:type="paragraph" w:customStyle="1" w:styleId="iaeaaeaiea9">
    <w:name w:val="iaeaaeaiea 9"/>
    <w:basedOn w:val="Iauiue"/>
    <w:next w:val="Iauiue"/>
    <w:rsid w:val="00AA2ECB"/>
    <w:pPr>
      <w:widowControl/>
      <w:spacing w:before="100" w:after="100"/>
      <w:ind w:left="1920"/>
    </w:pPr>
    <w:rPr>
      <w:sz w:val="24"/>
      <w:lang w:val="ru-RU"/>
    </w:rPr>
  </w:style>
  <w:style w:type="paragraph" w:customStyle="1" w:styleId="Aaoieeeieiioeooe">
    <w:name w:val="Aa?oiee eieiioeooe"/>
    <w:basedOn w:val="Iauiue"/>
    <w:rsid w:val="00AA2ECB"/>
    <w:pPr>
      <w:widowControl/>
      <w:tabs>
        <w:tab w:val="center" w:pos="4677"/>
        <w:tab w:val="right" w:pos="9355"/>
      </w:tabs>
      <w:spacing w:before="100" w:after="100"/>
    </w:pPr>
    <w:rPr>
      <w:sz w:val="24"/>
      <w:lang w:val="ru-RU"/>
    </w:rPr>
  </w:style>
  <w:style w:type="paragraph" w:customStyle="1" w:styleId="Iacaaiea">
    <w:name w:val="Iacaaiea"/>
    <w:basedOn w:val="Iauiue"/>
    <w:rsid w:val="00AA2ECB"/>
    <w:pPr>
      <w:widowControl/>
      <w:jc w:val="center"/>
    </w:pPr>
    <w:rPr>
      <w:sz w:val="24"/>
      <w:lang w:val="ru-RU"/>
    </w:rPr>
  </w:style>
  <w:style w:type="paragraph" w:customStyle="1" w:styleId="Iniiaiieoaenonionooiii2">
    <w:name w:val="Iniiaiie oaeno n ionooiii 2"/>
    <w:basedOn w:val="Iauiue"/>
    <w:rsid w:val="00AA2ECB"/>
    <w:pPr>
      <w:widowControl/>
      <w:shd w:val="clear" w:color="auto" w:fill="FFFFFF"/>
      <w:ind w:firstLine="533"/>
      <w:jc w:val="both"/>
    </w:pPr>
    <w:rPr>
      <w:color w:val="000000"/>
      <w:sz w:val="22"/>
      <w:lang w:val="ru-RU"/>
    </w:rPr>
  </w:style>
  <w:style w:type="table" w:styleId="affff3">
    <w:name w:val="Table Grid"/>
    <w:basedOn w:val="a5"/>
    <w:uiPriority w:val="59"/>
    <w:rsid w:val="00AA2EC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комментарий"/>
    <w:rsid w:val="00AA2ECB"/>
    <w:rPr>
      <w:b/>
      <w:bCs w:val="0"/>
      <w:i/>
      <w:iCs w:val="0"/>
      <w:sz w:val="28"/>
    </w:rPr>
  </w:style>
  <w:style w:type="paragraph" w:styleId="3e">
    <w:name w:val="toc 3"/>
    <w:basedOn w:val="a3"/>
    <w:next w:val="a3"/>
    <w:autoRedefine/>
    <w:uiPriority w:val="39"/>
    <w:rsid w:val="00D20CB9"/>
    <w:pPr>
      <w:tabs>
        <w:tab w:val="left" w:pos="567"/>
        <w:tab w:val="left" w:pos="709"/>
        <w:tab w:val="right" w:leader="dot" w:pos="10195"/>
      </w:tabs>
      <w:spacing w:after="0"/>
    </w:pPr>
    <w:rPr>
      <w:iCs/>
      <w:noProof/>
      <w:sz w:val="20"/>
      <w:szCs w:val="20"/>
    </w:rPr>
  </w:style>
  <w:style w:type="paragraph" w:styleId="1d">
    <w:name w:val="toc 1"/>
    <w:basedOn w:val="a3"/>
    <w:next w:val="a3"/>
    <w:autoRedefine/>
    <w:uiPriority w:val="39"/>
    <w:rsid w:val="00AA2ECB"/>
    <w:pPr>
      <w:tabs>
        <w:tab w:val="right" w:leader="dot" w:pos="10195"/>
      </w:tabs>
      <w:spacing w:before="120" w:after="120" w:line="360" w:lineRule="auto"/>
      <w:jc w:val="left"/>
    </w:pPr>
    <w:rPr>
      <w:bCs/>
      <w:caps/>
      <w:noProof/>
    </w:rPr>
  </w:style>
  <w:style w:type="paragraph" w:styleId="2e">
    <w:name w:val="toc 2"/>
    <w:basedOn w:val="a3"/>
    <w:next w:val="a3"/>
    <w:autoRedefine/>
    <w:uiPriority w:val="39"/>
    <w:rsid w:val="00026BE7"/>
    <w:pPr>
      <w:tabs>
        <w:tab w:val="left" w:pos="360"/>
        <w:tab w:val="right" w:leader="dot" w:pos="10195"/>
      </w:tabs>
      <w:spacing w:after="0" w:line="360" w:lineRule="auto"/>
      <w:jc w:val="left"/>
    </w:pPr>
    <w:rPr>
      <w:smallCaps/>
      <w:noProof/>
    </w:rPr>
  </w:style>
  <w:style w:type="paragraph" w:styleId="46">
    <w:name w:val="toc 4"/>
    <w:basedOn w:val="a3"/>
    <w:next w:val="a3"/>
    <w:autoRedefine/>
    <w:uiPriority w:val="39"/>
    <w:rsid w:val="006B3C1C"/>
    <w:pPr>
      <w:tabs>
        <w:tab w:val="left" w:pos="540"/>
        <w:tab w:val="right" w:leader="dot" w:pos="10195"/>
      </w:tabs>
      <w:spacing w:after="0"/>
    </w:pPr>
    <w:rPr>
      <w:noProof/>
    </w:rPr>
  </w:style>
  <w:style w:type="paragraph" w:styleId="55">
    <w:name w:val="toc 5"/>
    <w:basedOn w:val="a3"/>
    <w:next w:val="a3"/>
    <w:autoRedefine/>
    <w:semiHidden/>
    <w:rsid w:val="00AA2ECB"/>
    <w:pPr>
      <w:spacing w:after="0"/>
      <w:ind w:left="960"/>
      <w:jc w:val="left"/>
    </w:pPr>
    <w:rPr>
      <w:sz w:val="18"/>
      <w:szCs w:val="18"/>
    </w:rPr>
  </w:style>
  <w:style w:type="paragraph" w:customStyle="1" w:styleId="3TimesNewRoman">
    <w:name w:val="Стиль Заголовок 3 + Times New Roman не полужирный"/>
    <w:basedOn w:val="32"/>
    <w:link w:val="3TimesNewRoman0"/>
    <w:rsid w:val="00AA2ECB"/>
  </w:style>
  <w:style w:type="character" w:customStyle="1" w:styleId="3TimesNewRoman0">
    <w:name w:val="Стиль Заголовок 3 + Times New Roman не полужирный Знак"/>
    <w:basedOn w:val="33"/>
    <w:link w:val="3TimesNewRoman"/>
    <w:rsid w:val="00AA2ECB"/>
    <w:rPr>
      <w:b/>
      <w:caps/>
      <w:sz w:val="24"/>
      <w:szCs w:val="24"/>
      <w:lang w:val="ru-RU" w:eastAsia="ru-RU" w:bidi="ar-SA"/>
    </w:rPr>
  </w:style>
  <w:style w:type="paragraph" w:styleId="62">
    <w:name w:val="toc 6"/>
    <w:basedOn w:val="a3"/>
    <w:next w:val="a3"/>
    <w:autoRedefine/>
    <w:semiHidden/>
    <w:rsid w:val="00AA2ECB"/>
    <w:pPr>
      <w:spacing w:after="0"/>
      <w:ind w:left="1200"/>
      <w:jc w:val="left"/>
    </w:pPr>
    <w:rPr>
      <w:sz w:val="18"/>
      <w:szCs w:val="18"/>
    </w:rPr>
  </w:style>
  <w:style w:type="paragraph" w:styleId="71">
    <w:name w:val="toc 7"/>
    <w:basedOn w:val="a3"/>
    <w:next w:val="a3"/>
    <w:autoRedefine/>
    <w:semiHidden/>
    <w:rsid w:val="00AA2ECB"/>
    <w:pPr>
      <w:spacing w:after="0"/>
      <w:ind w:left="1440"/>
      <w:jc w:val="left"/>
    </w:pPr>
    <w:rPr>
      <w:sz w:val="18"/>
      <w:szCs w:val="18"/>
    </w:rPr>
  </w:style>
  <w:style w:type="paragraph" w:styleId="81">
    <w:name w:val="toc 8"/>
    <w:basedOn w:val="a3"/>
    <w:next w:val="a3"/>
    <w:autoRedefine/>
    <w:semiHidden/>
    <w:rsid w:val="00AA2ECB"/>
    <w:pPr>
      <w:spacing w:after="0"/>
      <w:ind w:left="1680"/>
      <w:jc w:val="left"/>
    </w:pPr>
    <w:rPr>
      <w:sz w:val="18"/>
      <w:szCs w:val="18"/>
    </w:rPr>
  </w:style>
  <w:style w:type="paragraph" w:customStyle="1" w:styleId="3TimesNewRoman00">
    <w:name w:val="Стиль Заголовок 3 + Times New Roman Перед:  0 пт После:  0 пт"/>
    <w:basedOn w:val="32"/>
    <w:rsid w:val="00AA2ECB"/>
    <w:pPr>
      <w:spacing w:before="0" w:after="0"/>
    </w:pPr>
    <w:rPr>
      <w:bCs/>
    </w:rPr>
  </w:style>
  <w:style w:type="numbering" w:customStyle="1" w:styleId="a0">
    <w:name w:val="Стиль многоуровневый"/>
    <w:basedOn w:val="a6"/>
    <w:rsid w:val="00AA2ECB"/>
    <w:pPr>
      <w:numPr>
        <w:numId w:val="16"/>
      </w:numPr>
    </w:pPr>
  </w:style>
  <w:style w:type="paragraph" w:styleId="affff5">
    <w:name w:val="Balloon Text"/>
    <w:basedOn w:val="a3"/>
    <w:link w:val="affff6"/>
    <w:uiPriority w:val="99"/>
    <w:semiHidden/>
    <w:rsid w:val="00AA2ECB"/>
    <w:rPr>
      <w:rFonts w:ascii="Tahoma" w:hAnsi="Tahoma" w:cs="Tahoma"/>
      <w:sz w:val="16"/>
      <w:szCs w:val="16"/>
    </w:rPr>
  </w:style>
  <w:style w:type="paragraph" w:customStyle="1" w:styleId="1e">
    <w:name w:val="1"/>
    <w:basedOn w:val="a3"/>
    <w:rsid w:val="00AA2ECB"/>
    <w:pPr>
      <w:spacing w:after="160" w:line="240" w:lineRule="exact"/>
      <w:jc w:val="left"/>
    </w:pPr>
    <w:rPr>
      <w:rFonts w:eastAsia="Calibri"/>
      <w:sz w:val="20"/>
      <w:szCs w:val="20"/>
      <w:lang w:eastAsia="zh-CN"/>
    </w:rPr>
  </w:style>
  <w:style w:type="character" w:customStyle="1" w:styleId="ConsPlusNormal0">
    <w:name w:val="ConsPlusNormal Знак"/>
    <w:link w:val="ConsPlusNormal"/>
    <w:locked/>
    <w:rsid w:val="001856A7"/>
    <w:rPr>
      <w:rFonts w:ascii="Arial" w:hAnsi="Arial" w:cs="Arial"/>
      <w:lang w:val="ru-RU" w:eastAsia="ru-RU" w:bidi="ar-SA"/>
    </w:rPr>
  </w:style>
  <w:style w:type="character" w:customStyle="1" w:styleId="3f">
    <w:name w:val="Стиль3 Знак Знак Знак"/>
    <w:rsid w:val="00B856B6"/>
    <w:rPr>
      <w:sz w:val="24"/>
      <w:lang w:val="ru-RU" w:eastAsia="ru-RU" w:bidi="ar-SA"/>
    </w:rPr>
  </w:style>
  <w:style w:type="numbering" w:styleId="111111">
    <w:name w:val="Outline List 2"/>
    <w:basedOn w:val="a6"/>
    <w:rsid w:val="00952056"/>
    <w:pPr>
      <w:numPr>
        <w:numId w:val="21"/>
      </w:numPr>
    </w:pPr>
  </w:style>
  <w:style w:type="character" w:customStyle="1" w:styleId="42">
    <w:name w:val="Заголовок 4 Знак"/>
    <w:link w:val="41"/>
    <w:locked/>
    <w:rsid w:val="00B10905"/>
    <w:rPr>
      <w:b/>
      <w:sz w:val="24"/>
      <w:lang w:val="ru-RU" w:eastAsia="ru-RU" w:bidi="ar-SA"/>
    </w:rPr>
  </w:style>
  <w:style w:type="paragraph" w:styleId="affff7">
    <w:name w:val="footnote text"/>
    <w:basedOn w:val="a3"/>
    <w:link w:val="affff8"/>
    <w:semiHidden/>
    <w:rsid w:val="00150FE9"/>
    <w:rPr>
      <w:sz w:val="20"/>
      <w:szCs w:val="20"/>
    </w:rPr>
  </w:style>
  <w:style w:type="character" w:styleId="affff9">
    <w:name w:val="footnote reference"/>
    <w:semiHidden/>
    <w:rsid w:val="00150FE9"/>
    <w:rPr>
      <w:vertAlign w:val="superscript"/>
    </w:rPr>
  </w:style>
  <w:style w:type="character" w:customStyle="1" w:styleId="11">
    <w:name w:val="Основной текст Знак1"/>
    <w:aliases w:val="body text Знак,Основной текст Знак Знак Знак1,Основной текст Знак Знак Знак Знак1,Основной текст Знак Знак Знак Знак Знак,body text Знак Знак Знак Знак Знак,Основной текст Знак1 Знак Знак Знак Знак Знак,Основной текст Знак2 Знак"/>
    <w:link w:val="ac"/>
    <w:locked/>
    <w:rsid w:val="00D71AC8"/>
    <w:rPr>
      <w:sz w:val="24"/>
      <w:szCs w:val="24"/>
      <w:lang w:val="ru-RU" w:eastAsia="ru-RU" w:bidi="ar-SA"/>
    </w:rPr>
  </w:style>
  <w:style w:type="character" w:customStyle="1" w:styleId="ae">
    <w:name w:val="Основной текст с отступом Знак"/>
    <w:link w:val="ad"/>
    <w:locked/>
    <w:rsid w:val="00D71AC8"/>
    <w:rPr>
      <w:sz w:val="24"/>
      <w:szCs w:val="24"/>
      <w:lang w:val="ru-RU" w:eastAsia="ru-RU" w:bidi="ar-SA"/>
    </w:rPr>
  </w:style>
  <w:style w:type="character" w:customStyle="1" w:styleId="3a">
    <w:name w:val="Основной текст 3 Знак"/>
    <w:link w:val="39"/>
    <w:locked/>
    <w:rsid w:val="00D71AC8"/>
    <w:rPr>
      <w:b/>
      <w:i/>
      <w:sz w:val="22"/>
      <w:szCs w:val="24"/>
      <w:lang w:val="ru-RU" w:eastAsia="ru-RU" w:bidi="ar-SA"/>
    </w:rPr>
  </w:style>
  <w:style w:type="character" w:customStyle="1" w:styleId="apple-converted-space">
    <w:name w:val="apple-converted-space"/>
    <w:basedOn w:val="a4"/>
    <w:rsid w:val="00895F90"/>
  </w:style>
  <w:style w:type="character" w:customStyle="1" w:styleId="link">
    <w:name w:val="link"/>
    <w:basedOn w:val="a4"/>
    <w:rsid w:val="00895F90"/>
  </w:style>
  <w:style w:type="paragraph" w:customStyle="1" w:styleId="s1">
    <w:name w:val="s_1"/>
    <w:basedOn w:val="a3"/>
    <w:rsid w:val="00AD4A6A"/>
    <w:pPr>
      <w:spacing w:before="100" w:beforeAutospacing="1" w:after="100" w:afterAutospacing="1"/>
      <w:jc w:val="left"/>
    </w:pPr>
  </w:style>
  <w:style w:type="character" w:customStyle="1" w:styleId="23">
    <w:name w:val="Заголовок 2 Знак"/>
    <w:link w:val="22"/>
    <w:rsid w:val="00C57DD3"/>
    <w:rPr>
      <w:b/>
      <w:bCs/>
      <w:kern w:val="28"/>
      <w:sz w:val="24"/>
      <w:szCs w:val="24"/>
    </w:rPr>
  </w:style>
  <w:style w:type="character" w:customStyle="1" w:styleId="52">
    <w:name w:val="Заголовок 5 Знак"/>
    <w:aliases w:val="Пункт Знак1"/>
    <w:link w:val="51"/>
    <w:rsid w:val="00274538"/>
    <w:rPr>
      <w:sz w:val="22"/>
    </w:rPr>
  </w:style>
  <w:style w:type="character" w:customStyle="1" w:styleId="affff8">
    <w:name w:val="Текст сноски Знак"/>
    <w:link w:val="affff7"/>
    <w:semiHidden/>
    <w:rsid w:val="009E5C9F"/>
  </w:style>
  <w:style w:type="character" w:styleId="affffa">
    <w:name w:val="annotation reference"/>
    <w:rsid w:val="00A17060"/>
    <w:rPr>
      <w:sz w:val="16"/>
      <w:szCs w:val="16"/>
    </w:rPr>
  </w:style>
  <w:style w:type="paragraph" w:styleId="affffb">
    <w:name w:val="annotation text"/>
    <w:basedOn w:val="a3"/>
    <w:link w:val="affffc"/>
    <w:rsid w:val="00A17060"/>
    <w:rPr>
      <w:sz w:val="20"/>
      <w:szCs w:val="20"/>
    </w:rPr>
  </w:style>
  <w:style w:type="character" w:customStyle="1" w:styleId="affffc">
    <w:name w:val="Текст примечания Знак"/>
    <w:basedOn w:val="a4"/>
    <w:link w:val="affffb"/>
    <w:rsid w:val="00A17060"/>
  </w:style>
  <w:style w:type="paragraph" w:styleId="affffd">
    <w:name w:val="annotation subject"/>
    <w:basedOn w:val="affffb"/>
    <w:next w:val="affffb"/>
    <w:link w:val="affffe"/>
    <w:rsid w:val="00A17060"/>
    <w:rPr>
      <w:b/>
      <w:bCs/>
    </w:rPr>
  </w:style>
  <w:style w:type="character" w:customStyle="1" w:styleId="affffe">
    <w:name w:val="Тема примечания Знак"/>
    <w:link w:val="affffd"/>
    <w:rsid w:val="00A17060"/>
    <w:rPr>
      <w:b/>
      <w:bCs/>
    </w:rPr>
  </w:style>
  <w:style w:type="character" w:customStyle="1" w:styleId="blk">
    <w:name w:val="blk"/>
    <w:rsid w:val="00D37805"/>
  </w:style>
  <w:style w:type="character" w:customStyle="1" w:styleId="affe">
    <w:name w:val="Подпись Знак"/>
    <w:link w:val="affd"/>
    <w:rsid w:val="00312D8C"/>
    <w:rPr>
      <w:sz w:val="24"/>
      <w:szCs w:val="24"/>
    </w:rPr>
  </w:style>
  <w:style w:type="character" w:customStyle="1" w:styleId="afd">
    <w:name w:val="Дата Знак"/>
    <w:aliases w:val="Дата Знак1 Знак,Дата Знак Знак1 Знак, Знак15 Знак Знак1 Знак,Дата Знак Знак Знак Знак, Знак15 Знак Знак Знак Знак, Знак15 Знак1 Знак Знак, Знак15 Знак2 Знак, Знак15 Знак Знак2,Дата Знак Знак Знак1, Знак15 Знак Знак Знак1, Знак15 Знак1 Знак1"/>
    <w:basedOn w:val="a4"/>
    <w:link w:val="afc"/>
    <w:rsid w:val="001D5A42"/>
    <w:rPr>
      <w:sz w:val="24"/>
    </w:rPr>
  </w:style>
  <w:style w:type="character" w:customStyle="1" w:styleId="aff4">
    <w:name w:val="Текст Знак"/>
    <w:basedOn w:val="a4"/>
    <w:link w:val="aff3"/>
    <w:rsid w:val="001D5A42"/>
    <w:rPr>
      <w:rFonts w:ascii="Courier New" w:hAnsi="Courier New" w:cs="Courier New"/>
    </w:rPr>
  </w:style>
  <w:style w:type="character" w:customStyle="1" w:styleId="ConsNormal0">
    <w:name w:val="ConsNormal Знак"/>
    <w:link w:val="ConsNormal"/>
    <w:locked/>
    <w:rsid w:val="001D5A42"/>
    <w:rPr>
      <w:rFonts w:ascii="Arial" w:hAnsi="Arial" w:cs="Arial"/>
    </w:rPr>
  </w:style>
  <w:style w:type="character" w:customStyle="1" w:styleId="110">
    <w:name w:val="Гиперссылка11"/>
    <w:rsid w:val="001D5A42"/>
    <w:rPr>
      <w:color w:val="0000FF"/>
      <w:u w:val="single"/>
    </w:rPr>
  </w:style>
  <w:style w:type="character" w:customStyle="1" w:styleId="aff">
    <w:name w:val="Верхний колонтитул Знак"/>
    <w:basedOn w:val="a4"/>
    <w:link w:val="afe"/>
    <w:uiPriority w:val="99"/>
    <w:rsid w:val="001D5A42"/>
    <w:rPr>
      <w:rFonts w:ascii="Arial" w:hAnsi="Arial"/>
      <w:noProof/>
      <w:sz w:val="24"/>
    </w:rPr>
  </w:style>
  <w:style w:type="character" w:customStyle="1" w:styleId="10">
    <w:name w:val="Заголовок 1 Знак"/>
    <w:link w:val="1"/>
    <w:uiPriority w:val="9"/>
    <w:rsid w:val="00057F4B"/>
    <w:rPr>
      <w:b/>
      <w:kern w:val="28"/>
      <w:sz w:val="28"/>
      <w:szCs w:val="28"/>
    </w:rPr>
  </w:style>
  <w:style w:type="paragraph" w:styleId="afffff">
    <w:name w:val="List Paragraph"/>
    <w:basedOn w:val="a3"/>
    <w:uiPriority w:val="34"/>
    <w:qFormat/>
    <w:rsid w:val="00057F4B"/>
    <w:pPr>
      <w:spacing w:after="0"/>
      <w:ind w:left="720"/>
      <w:contextualSpacing/>
      <w:jc w:val="left"/>
    </w:pPr>
    <w:rPr>
      <w:rFonts w:eastAsia="Calibri"/>
      <w:sz w:val="22"/>
      <w:szCs w:val="22"/>
      <w:lang w:eastAsia="en-US"/>
    </w:rPr>
  </w:style>
  <w:style w:type="character" w:customStyle="1" w:styleId="affff6">
    <w:name w:val="Текст выноски Знак"/>
    <w:basedOn w:val="a4"/>
    <w:link w:val="affff5"/>
    <w:uiPriority w:val="99"/>
    <w:semiHidden/>
    <w:rsid w:val="00057F4B"/>
    <w:rPr>
      <w:rFonts w:ascii="Tahoma" w:hAnsi="Tahoma" w:cs="Tahoma"/>
      <w:sz w:val="16"/>
      <w:szCs w:val="16"/>
    </w:rPr>
  </w:style>
  <w:style w:type="paragraph" w:styleId="afffff0">
    <w:name w:val="No Spacing"/>
    <w:link w:val="afffff1"/>
    <w:uiPriority w:val="1"/>
    <w:qFormat/>
    <w:rsid w:val="00057F4B"/>
    <w:rPr>
      <w:rFonts w:ascii="Calibri" w:hAnsi="Calibri"/>
      <w:sz w:val="22"/>
      <w:szCs w:val="22"/>
    </w:rPr>
  </w:style>
  <w:style w:type="character" w:customStyle="1" w:styleId="afffff1">
    <w:name w:val="Без интервала Знак"/>
    <w:link w:val="afffff0"/>
    <w:uiPriority w:val="1"/>
    <w:locked/>
    <w:rsid w:val="00057F4B"/>
    <w:rPr>
      <w:rFonts w:ascii="Calibri" w:hAnsi="Calibri"/>
      <w:sz w:val="22"/>
      <w:szCs w:val="22"/>
    </w:rPr>
  </w:style>
  <w:style w:type="character" w:customStyle="1" w:styleId="60">
    <w:name w:val="Заголовок 6 Знак"/>
    <w:basedOn w:val="a4"/>
    <w:link w:val="6"/>
    <w:rsid w:val="00057F4B"/>
    <w:rPr>
      <w:i/>
      <w:sz w:val="22"/>
    </w:rPr>
  </w:style>
  <w:style w:type="character" w:customStyle="1" w:styleId="70">
    <w:name w:val="Заголовок 7 Знак"/>
    <w:basedOn w:val="a4"/>
    <w:link w:val="7"/>
    <w:rsid w:val="00057F4B"/>
    <w:rPr>
      <w:sz w:val="24"/>
      <w:szCs w:val="24"/>
    </w:rPr>
  </w:style>
  <w:style w:type="character" w:customStyle="1" w:styleId="80">
    <w:name w:val="Заголовок 8 Знак"/>
    <w:basedOn w:val="a4"/>
    <w:link w:val="8"/>
    <w:rsid w:val="00057F4B"/>
    <w:rPr>
      <w:i/>
      <w:iCs/>
      <w:sz w:val="24"/>
      <w:szCs w:val="24"/>
    </w:rPr>
  </w:style>
  <w:style w:type="character" w:customStyle="1" w:styleId="90">
    <w:name w:val="Заголовок 9 Знак"/>
    <w:basedOn w:val="a4"/>
    <w:link w:val="9"/>
    <w:rsid w:val="00057F4B"/>
    <w:rPr>
      <w:rFonts w:ascii="Arial" w:hAnsi="Arial" w:cs="Arial"/>
      <w:sz w:val="22"/>
      <w:szCs w:val="22"/>
    </w:rPr>
  </w:style>
  <w:style w:type="character" w:customStyle="1" w:styleId="HTML0">
    <w:name w:val="Адрес HTML Знак"/>
    <w:basedOn w:val="a4"/>
    <w:link w:val="HTML"/>
    <w:rsid w:val="00057F4B"/>
    <w:rPr>
      <w:i/>
      <w:iCs/>
      <w:sz w:val="24"/>
      <w:szCs w:val="24"/>
    </w:rPr>
  </w:style>
  <w:style w:type="character" w:customStyle="1" w:styleId="HTML4">
    <w:name w:val="Стандартный HTML Знак"/>
    <w:basedOn w:val="a4"/>
    <w:link w:val="HTML3"/>
    <w:rsid w:val="00057F4B"/>
    <w:rPr>
      <w:rFonts w:ascii="Courier New" w:hAnsi="Courier New" w:cs="Courier New"/>
    </w:rPr>
  </w:style>
  <w:style w:type="character" w:customStyle="1" w:styleId="ab">
    <w:name w:val="Прощание Знак"/>
    <w:basedOn w:val="a4"/>
    <w:link w:val="aa"/>
    <w:rsid w:val="00057F4B"/>
    <w:rPr>
      <w:sz w:val="24"/>
      <w:szCs w:val="24"/>
    </w:rPr>
  </w:style>
  <w:style w:type="character" w:customStyle="1" w:styleId="25">
    <w:name w:val="Основной текст с отступом 2 Знак"/>
    <w:aliases w:val="Знак Знак, Знак Знак"/>
    <w:basedOn w:val="a4"/>
    <w:link w:val="24"/>
    <w:rsid w:val="00057F4B"/>
    <w:rPr>
      <w:sz w:val="24"/>
    </w:rPr>
  </w:style>
  <w:style w:type="paragraph" w:customStyle="1" w:styleId="1f">
    <w:name w:val="Заголовок1"/>
    <w:basedOn w:val="a3"/>
    <w:rsid w:val="00057F4B"/>
    <w:pPr>
      <w:snapToGrid w:val="0"/>
      <w:spacing w:after="0"/>
      <w:jc w:val="center"/>
    </w:pPr>
    <w:rPr>
      <w:szCs w:val="20"/>
    </w:rPr>
  </w:style>
  <w:style w:type="character" w:customStyle="1" w:styleId="afb">
    <w:name w:val="Подзаголовок Знак"/>
    <w:basedOn w:val="a4"/>
    <w:link w:val="afa"/>
    <w:rsid w:val="00057F4B"/>
    <w:rPr>
      <w:rFonts w:ascii="Arial" w:hAnsi="Arial"/>
      <w:sz w:val="24"/>
    </w:rPr>
  </w:style>
  <w:style w:type="character" w:customStyle="1" w:styleId="38">
    <w:name w:val="Основной текст с отступом 3 Знак"/>
    <w:basedOn w:val="a4"/>
    <w:link w:val="37"/>
    <w:rsid w:val="00057F4B"/>
    <w:rPr>
      <w:sz w:val="16"/>
    </w:rPr>
  </w:style>
  <w:style w:type="character" w:customStyle="1" w:styleId="aff2">
    <w:name w:val="Нижний колонтитул Знак"/>
    <w:basedOn w:val="a4"/>
    <w:link w:val="aff1"/>
    <w:rsid w:val="00057F4B"/>
    <w:rPr>
      <w:noProof/>
      <w:sz w:val="24"/>
    </w:rPr>
  </w:style>
  <w:style w:type="character" w:customStyle="1" w:styleId="aff8">
    <w:name w:val="Заголовок записки Знак"/>
    <w:basedOn w:val="a4"/>
    <w:link w:val="aff7"/>
    <w:rsid w:val="00057F4B"/>
    <w:rPr>
      <w:sz w:val="24"/>
      <w:szCs w:val="24"/>
    </w:rPr>
  </w:style>
  <w:style w:type="character" w:customStyle="1" w:styleId="affa">
    <w:name w:val="Красная строка Знак"/>
    <w:basedOn w:val="afff9"/>
    <w:link w:val="aff9"/>
    <w:rsid w:val="00057F4B"/>
    <w:rPr>
      <w:sz w:val="24"/>
      <w:szCs w:val="24"/>
      <w:lang w:val="ru-RU" w:eastAsia="ru-RU" w:bidi="ar-SA"/>
    </w:rPr>
  </w:style>
  <w:style w:type="character" w:customStyle="1" w:styleId="28">
    <w:name w:val="Красная строка 2 Знак"/>
    <w:basedOn w:val="ae"/>
    <w:link w:val="27"/>
    <w:rsid w:val="00057F4B"/>
    <w:rPr>
      <w:sz w:val="24"/>
      <w:szCs w:val="24"/>
      <w:lang w:val="ru-RU" w:eastAsia="ru-RU" w:bidi="ar-SA"/>
    </w:rPr>
  </w:style>
  <w:style w:type="character" w:customStyle="1" w:styleId="afff0">
    <w:name w:val="Приветствие Знак"/>
    <w:basedOn w:val="a4"/>
    <w:link w:val="afff"/>
    <w:rsid w:val="00057F4B"/>
    <w:rPr>
      <w:sz w:val="24"/>
      <w:szCs w:val="24"/>
    </w:rPr>
  </w:style>
  <w:style w:type="character" w:customStyle="1" w:styleId="afff5">
    <w:name w:val="Шапка Знак"/>
    <w:basedOn w:val="a4"/>
    <w:link w:val="afff4"/>
    <w:rsid w:val="00057F4B"/>
    <w:rPr>
      <w:rFonts w:ascii="Arial" w:hAnsi="Arial" w:cs="Arial"/>
      <w:sz w:val="24"/>
      <w:szCs w:val="24"/>
      <w:shd w:val="pct20" w:color="auto" w:fill="auto"/>
    </w:rPr>
  </w:style>
  <w:style w:type="character" w:customStyle="1" w:styleId="afff7">
    <w:name w:val="Электронная подпись Знак"/>
    <w:basedOn w:val="a4"/>
    <w:link w:val="afff6"/>
    <w:rsid w:val="00057F4B"/>
    <w:rPr>
      <w:sz w:val="24"/>
      <w:szCs w:val="24"/>
    </w:rPr>
  </w:style>
  <w:style w:type="character" w:styleId="afffff2">
    <w:name w:val="Subtle Emphasis"/>
    <w:uiPriority w:val="19"/>
    <w:qFormat/>
    <w:rsid w:val="00057F4B"/>
    <w:rPr>
      <w:i/>
      <w:iCs/>
      <w:color w:val="808080"/>
    </w:rPr>
  </w:style>
  <w:style w:type="paragraph" w:customStyle="1" w:styleId="afffff3">
    <w:name w:val="Стиль"/>
    <w:rsid w:val="00057F4B"/>
    <w:pPr>
      <w:widowControl w:val="0"/>
      <w:autoSpaceDE w:val="0"/>
      <w:autoSpaceDN w:val="0"/>
      <w:adjustRightInd w:val="0"/>
    </w:pPr>
    <w:rPr>
      <w:sz w:val="24"/>
      <w:szCs w:val="24"/>
    </w:rPr>
  </w:style>
  <w:style w:type="paragraph" w:customStyle="1" w:styleId="afffff4">
    <w:name w:val="Îñíîâí"/>
    <w:basedOn w:val="a3"/>
    <w:rsid w:val="00057F4B"/>
    <w:pPr>
      <w:widowControl w:val="0"/>
      <w:spacing w:after="0"/>
    </w:pPr>
    <w:rPr>
      <w:sz w:val="22"/>
      <w:szCs w:val="20"/>
    </w:rPr>
  </w:style>
  <w:style w:type="character" w:customStyle="1" w:styleId="apple-style-span">
    <w:name w:val="apple-style-span"/>
    <w:rsid w:val="00057F4B"/>
  </w:style>
  <w:style w:type="paragraph" w:customStyle="1" w:styleId="font6">
    <w:name w:val="font6"/>
    <w:basedOn w:val="a3"/>
    <w:rsid w:val="00057F4B"/>
    <w:pPr>
      <w:spacing w:before="100" w:beforeAutospacing="1" w:after="100" w:afterAutospacing="1"/>
      <w:jc w:val="left"/>
    </w:pPr>
    <w:rPr>
      <w:rFonts w:ascii="Arial" w:hAnsi="Arial" w:cs="Arial"/>
      <w:i/>
      <w:iCs/>
      <w:sz w:val="12"/>
      <w:szCs w:val="12"/>
    </w:rPr>
  </w:style>
  <w:style w:type="paragraph" w:customStyle="1" w:styleId="xl64">
    <w:name w:val="xl64"/>
    <w:basedOn w:val="a3"/>
    <w:rsid w:val="00057F4B"/>
    <w:pPr>
      <w:spacing w:before="100" w:beforeAutospacing="1" w:after="100" w:afterAutospacing="1"/>
      <w:jc w:val="left"/>
      <w:textAlignment w:val="top"/>
    </w:pPr>
    <w:rPr>
      <w:rFonts w:ascii="Arial" w:hAnsi="Arial" w:cs="Arial"/>
      <w:sz w:val="18"/>
      <w:szCs w:val="18"/>
    </w:rPr>
  </w:style>
  <w:style w:type="paragraph" w:customStyle="1" w:styleId="xl65">
    <w:name w:val="xl65"/>
    <w:basedOn w:val="a3"/>
    <w:rsid w:val="00057F4B"/>
    <w:pPr>
      <w:spacing w:before="100" w:beforeAutospacing="1" w:after="100" w:afterAutospacing="1"/>
      <w:jc w:val="left"/>
      <w:textAlignment w:val="top"/>
    </w:pPr>
    <w:rPr>
      <w:rFonts w:ascii="Arial" w:hAnsi="Arial" w:cs="Arial"/>
      <w:sz w:val="20"/>
      <w:szCs w:val="20"/>
    </w:rPr>
  </w:style>
  <w:style w:type="paragraph" w:customStyle="1" w:styleId="xl66">
    <w:name w:val="xl66"/>
    <w:basedOn w:val="a3"/>
    <w:rsid w:val="00057F4B"/>
    <w:pPr>
      <w:spacing w:before="100" w:beforeAutospacing="1" w:after="100" w:afterAutospacing="1"/>
      <w:jc w:val="center"/>
      <w:textAlignment w:val="top"/>
    </w:pPr>
    <w:rPr>
      <w:rFonts w:ascii="Arial" w:hAnsi="Arial" w:cs="Arial"/>
      <w:sz w:val="20"/>
      <w:szCs w:val="20"/>
    </w:rPr>
  </w:style>
  <w:style w:type="paragraph" w:customStyle="1" w:styleId="xl67">
    <w:name w:val="xl67"/>
    <w:basedOn w:val="a3"/>
    <w:rsid w:val="00057F4B"/>
    <w:pPr>
      <w:spacing w:before="100" w:beforeAutospacing="1" w:after="100" w:afterAutospacing="1"/>
      <w:jc w:val="center"/>
      <w:textAlignment w:val="top"/>
    </w:pPr>
    <w:rPr>
      <w:rFonts w:ascii="Arial" w:hAnsi="Arial" w:cs="Arial"/>
      <w:sz w:val="20"/>
      <w:szCs w:val="20"/>
    </w:rPr>
  </w:style>
  <w:style w:type="paragraph" w:customStyle="1" w:styleId="xl68">
    <w:name w:val="xl68"/>
    <w:basedOn w:val="a3"/>
    <w:rsid w:val="00057F4B"/>
    <w:pPr>
      <w:spacing w:before="100" w:beforeAutospacing="1" w:after="100" w:afterAutospacing="1"/>
      <w:jc w:val="right"/>
      <w:textAlignment w:val="top"/>
    </w:pPr>
    <w:rPr>
      <w:rFonts w:ascii="Arial" w:hAnsi="Arial" w:cs="Arial"/>
      <w:sz w:val="20"/>
      <w:szCs w:val="20"/>
    </w:rPr>
  </w:style>
  <w:style w:type="paragraph" w:customStyle="1" w:styleId="xl69">
    <w:name w:val="xl69"/>
    <w:basedOn w:val="a3"/>
    <w:rsid w:val="00057F4B"/>
    <w:pPr>
      <w:spacing w:before="100" w:beforeAutospacing="1" w:after="100" w:afterAutospacing="1"/>
      <w:jc w:val="right"/>
      <w:textAlignment w:val="top"/>
    </w:pPr>
    <w:rPr>
      <w:rFonts w:ascii="Arial" w:hAnsi="Arial" w:cs="Arial"/>
      <w:sz w:val="16"/>
      <w:szCs w:val="16"/>
    </w:rPr>
  </w:style>
  <w:style w:type="paragraph" w:customStyle="1" w:styleId="xl70">
    <w:name w:val="xl70"/>
    <w:basedOn w:val="a3"/>
    <w:rsid w:val="00057F4B"/>
    <w:pPr>
      <w:spacing w:before="100" w:beforeAutospacing="1" w:after="100" w:afterAutospacing="1"/>
      <w:jc w:val="left"/>
    </w:pPr>
    <w:rPr>
      <w:rFonts w:ascii="Arial" w:hAnsi="Arial" w:cs="Arial"/>
      <w:sz w:val="20"/>
      <w:szCs w:val="20"/>
    </w:rPr>
  </w:style>
  <w:style w:type="paragraph" w:customStyle="1" w:styleId="xl71">
    <w:name w:val="xl71"/>
    <w:basedOn w:val="a3"/>
    <w:rsid w:val="00057F4B"/>
    <w:pPr>
      <w:spacing w:before="100" w:beforeAutospacing="1" w:after="100" w:afterAutospacing="1"/>
      <w:jc w:val="left"/>
      <w:textAlignment w:val="top"/>
    </w:pPr>
    <w:rPr>
      <w:rFonts w:ascii="Arial" w:hAnsi="Arial" w:cs="Arial"/>
      <w:sz w:val="20"/>
      <w:szCs w:val="20"/>
    </w:rPr>
  </w:style>
  <w:style w:type="paragraph" w:customStyle="1" w:styleId="xl72">
    <w:name w:val="xl72"/>
    <w:basedOn w:val="a3"/>
    <w:rsid w:val="00057F4B"/>
    <w:pPr>
      <w:pBdr>
        <w:bottom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3">
    <w:name w:val="xl73"/>
    <w:basedOn w:val="a3"/>
    <w:rsid w:val="00057F4B"/>
    <w:pPr>
      <w:pBdr>
        <w:top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4">
    <w:name w:val="xl74"/>
    <w:basedOn w:val="a3"/>
    <w:rsid w:val="00057F4B"/>
    <w:pPr>
      <w:pBdr>
        <w:top w:val="single" w:sz="4" w:space="0" w:color="auto"/>
      </w:pBdr>
      <w:spacing w:before="100" w:beforeAutospacing="1" w:after="100" w:afterAutospacing="1"/>
      <w:jc w:val="center"/>
      <w:textAlignment w:val="top"/>
    </w:pPr>
    <w:rPr>
      <w:rFonts w:ascii="Arial" w:hAnsi="Arial" w:cs="Arial"/>
      <w:i/>
      <w:iCs/>
      <w:sz w:val="20"/>
      <w:szCs w:val="20"/>
    </w:rPr>
  </w:style>
  <w:style w:type="paragraph" w:customStyle="1" w:styleId="xl75">
    <w:name w:val="xl75"/>
    <w:basedOn w:val="a3"/>
    <w:rsid w:val="00057F4B"/>
    <w:pPr>
      <w:spacing w:before="100" w:beforeAutospacing="1" w:after="100" w:afterAutospacing="1"/>
      <w:jc w:val="right"/>
      <w:textAlignment w:val="top"/>
    </w:pPr>
    <w:rPr>
      <w:rFonts w:ascii="Arial" w:hAnsi="Arial" w:cs="Arial"/>
      <w:sz w:val="20"/>
      <w:szCs w:val="20"/>
    </w:rPr>
  </w:style>
  <w:style w:type="paragraph" w:customStyle="1" w:styleId="xl76">
    <w:name w:val="xl76"/>
    <w:basedOn w:val="a3"/>
    <w:rsid w:val="00057F4B"/>
    <w:pPr>
      <w:spacing w:before="100" w:beforeAutospacing="1" w:after="100" w:afterAutospacing="1"/>
      <w:jc w:val="left"/>
    </w:pPr>
    <w:rPr>
      <w:rFonts w:ascii="Arial" w:hAnsi="Arial" w:cs="Arial"/>
      <w:sz w:val="20"/>
      <w:szCs w:val="20"/>
    </w:rPr>
  </w:style>
  <w:style w:type="paragraph" w:customStyle="1" w:styleId="xl77">
    <w:name w:val="xl77"/>
    <w:basedOn w:val="a3"/>
    <w:rsid w:val="00057F4B"/>
    <w:pPr>
      <w:pBdr>
        <w:top w:val="single" w:sz="4" w:space="0" w:color="auto"/>
      </w:pBdr>
      <w:spacing w:before="100" w:beforeAutospacing="1" w:after="100" w:afterAutospacing="1"/>
      <w:jc w:val="left"/>
    </w:pPr>
    <w:rPr>
      <w:rFonts w:ascii="Arial" w:hAnsi="Arial" w:cs="Arial"/>
      <w:sz w:val="20"/>
      <w:szCs w:val="20"/>
    </w:rPr>
  </w:style>
  <w:style w:type="paragraph" w:customStyle="1" w:styleId="xl78">
    <w:name w:val="xl78"/>
    <w:basedOn w:val="a3"/>
    <w:rsid w:val="00057F4B"/>
    <w:pPr>
      <w:spacing w:before="100" w:beforeAutospacing="1" w:after="100" w:afterAutospacing="1"/>
      <w:jc w:val="left"/>
      <w:textAlignment w:val="top"/>
    </w:pPr>
    <w:rPr>
      <w:rFonts w:ascii="Arial" w:hAnsi="Arial" w:cs="Arial"/>
      <w:i/>
      <w:iCs/>
      <w:sz w:val="20"/>
      <w:szCs w:val="20"/>
    </w:rPr>
  </w:style>
  <w:style w:type="paragraph" w:customStyle="1" w:styleId="xl79">
    <w:name w:val="xl79"/>
    <w:basedOn w:val="a3"/>
    <w:rsid w:val="00057F4B"/>
    <w:pPr>
      <w:spacing w:before="100" w:beforeAutospacing="1" w:after="100" w:afterAutospacing="1"/>
      <w:jc w:val="center"/>
      <w:textAlignment w:val="top"/>
    </w:pPr>
    <w:rPr>
      <w:rFonts w:ascii="Arial" w:hAnsi="Arial" w:cs="Arial"/>
      <w:sz w:val="18"/>
      <w:szCs w:val="18"/>
    </w:rPr>
  </w:style>
  <w:style w:type="paragraph" w:customStyle="1" w:styleId="xl80">
    <w:name w:val="xl80"/>
    <w:basedOn w:val="a3"/>
    <w:rsid w:val="00057F4B"/>
    <w:pPr>
      <w:spacing w:before="100" w:beforeAutospacing="1" w:after="100" w:afterAutospacing="1"/>
      <w:jc w:val="left"/>
      <w:textAlignment w:val="top"/>
    </w:pPr>
    <w:rPr>
      <w:rFonts w:ascii="Arial" w:hAnsi="Arial" w:cs="Arial"/>
      <w:sz w:val="18"/>
      <w:szCs w:val="18"/>
    </w:rPr>
  </w:style>
  <w:style w:type="paragraph" w:customStyle="1" w:styleId="xl81">
    <w:name w:val="xl81"/>
    <w:basedOn w:val="a3"/>
    <w:rsid w:val="00057F4B"/>
    <w:pPr>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57F4B"/>
    <w:pPr>
      <w:spacing w:before="100" w:beforeAutospacing="1" w:after="100" w:afterAutospacing="1"/>
      <w:jc w:val="center"/>
      <w:textAlignment w:val="top"/>
    </w:pPr>
    <w:rPr>
      <w:rFonts w:ascii="Arial" w:hAnsi="Arial" w:cs="Arial"/>
      <w:sz w:val="18"/>
      <w:szCs w:val="18"/>
    </w:rPr>
  </w:style>
  <w:style w:type="paragraph" w:customStyle="1" w:styleId="xl83">
    <w:name w:val="xl83"/>
    <w:basedOn w:val="a3"/>
    <w:rsid w:val="00057F4B"/>
    <w:pPr>
      <w:spacing w:before="100" w:beforeAutospacing="1" w:after="100" w:afterAutospacing="1"/>
      <w:jc w:val="center"/>
      <w:textAlignment w:val="top"/>
    </w:pPr>
    <w:rPr>
      <w:rFonts w:ascii="Arial" w:hAnsi="Arial" w:cs="Arial"/>
      <w:i/>
      <w:iCs/>
      <w:sz w:val="20"/>
      <w:szCs w:val="20"/>
    </w:rPr>
  </w:style>
  <w:style w:type="paragraph" w:customStyle="1" w:styleId="xl84">
    <w:name w:val="xl84"/>
    <w:basedOn w:val="a3"/>
    <w:rsid w:val="00057F4B"/>
    <w:pPr>
      <w:pBdr>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5">
    <w:name w:val="xl85"/>
    <w:basedOn w:val="a3"/>
    <w:rsid w:val="00057F4B"/>
    <w:pPr>
      <w:spacing w:before="100" w:beforeAutospacing="1" w:after="100" w:afterAutospacing="1"/>
      <w:jc w:val="left"/>
      <w:textAlignment w:val="top"/>
    </w:pPr>
    <w:rPr>
      <w:rFonts w:ascii="Arial" w:hAnsi="Arial" w:cs="Arial"/>
      <w:sz w:val="20"/>
      <w:szCs w:val="20"/>
    </w:rPr>
  </w:style>
  <w:style w:type="paragraph" w:customStyle="1" w:styleId="xl86">
    <w:name w:val="xl86"/>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8">
    <w:name w:val="xl88"/>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1">
    <w:name w:val="xl91"/>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92">
    <w:name w:val="xl92"/>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93">
    <w:name w:val="xl93"/>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4">
    <w:name w:val="xl94"/>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5">
    <w:name w:val="xl95"/>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6">
    <w:name w:val="xl96"/>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97">
    <w:name w:val="xl97"/>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98">
    <w:name w:val="xl98"/>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9">
    <w:name w:val="xl99"/>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0">
    <w:name w:val="xl100"/>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01">
    <w:name w:val="xl101"/>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szCs w:val="20"/>
    </w:rPr>
  </w:style>
  <w:style w:type="paragraph" w:customStyle="1" w:styleId="xl104">
    <w:name w:val="xl104"/>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5">
    <w:name w:val="xl105"/>
    <w:basedOn w:val="a3"/>
    <w:rsid w:val="00057F4B"/>
    <w:pPr>
      <w:spacing w:before="100" w:beforeAutospacing="1" w:after="100" w:afterAutospacing="1"/>
      <w:jc w:val="right"/>
    </w:pPr>
    <w:rPr>
      <w:rFonts w:ascii="Arial" w:hAnsi="Arial" w:cs="Arial"/>
      <w:sz w:val="20"/>
      <w:szCs w:val="20"/>
    </w:rPr>
  </w:style>
  <w:style w:type="paragraph" w:customStyle="1" w:styleId="xl106">
    <w:name w:val="xl106"/>
    <w:basedOn w:val="a3"/>
    <w:rsid w:val="00057F4B"/>
    <w:pPr>
      <w:spacing w:before="100" w:beforeAutospacing="1" w:after="100" w:afterAutospacing="1"/>
      <w:jc w:val="right"/>
    </w:pPr>
  </w:style>
  <w:style w:type="paragraph" w:customStyle="1" w:styleId="xl107">
    <w:name w:val="xl107"/>
    <w:basedOn w:val="a3"/>
    <w:rsid w:val="00057F4B"/>
    <w:pPr>
      <w:spacing w:before="100" w:beforeAutospacing="1" w:after="100" w:afterAutospacing="1"/>
      <w:jc w:val="right"/>
    </w:pPr>
    <w:rPr>
      <w:rFonts w:ascii="Arial" w:hAnsi="Arial" w:cs="Arial"/>
      <w:sz w:val="20"/>
      <w:szCs w:val="20"/>
    </w:rPr>
  </w:style>
  <w:style w:type="paragraph" w:customStyle="1" w:styleId="xl108">
    <w:name w:val="xl108"/>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9">
    <w:name w:val="xl109"/>
    <w:basedOn w:val="a3"/>
    <w:rsid w:val="00057F4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0">
    <w:name w:val="xl110"/>
    <w:basedOn w:val="a3"/>
    <w:rsid w:val="00057F4B"/>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1">
    <w:name w:val="xl111"/>
    <w:basedOn w:val="a3"/>
    <w:rsid w:val="00057F4B"/>
    <w:pPr>
      <w:pBdr>
        <w:top w:val="single" w:sz="4" w:space="0" w:color="auto"/>
        <w:bottom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2">
    <w:name w:val="xl112"/>
    <w:basedOn w:val="a3"/>
    <w:rsid w:val="00057F4B"/>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70">
      <w:bodyDiv w:val="1"/>
      <w:marLeft w:val="0"/>
      <w:marRight w:val="0"/>
      <w:marTop w:val="0"/>
      <w:marBottom w:val="0"/>
      <w:divBdr>
        <w:top w:val="none" w:sz="0" w:space="0" w:color="auto"/>
        <w:left w:val="none" w:sz="0" w:space="0" w:color="auto"/>
        <w:bottom w:val="none" w:sz="0" w:space="0" w:color="auto"/>
        <w:right w:val="none" w:sz="0" w:space="0" w:color="auto"/>
      </w:divBdr>
    </w:div>
    <w:div w:id="226915089">
      <w:bodyDiv w:val="1"/>
      <w:marLeft w:val="0"/>
      <w:marRight w:val="0"/>
      <w:marTop w:val="0"/>
      <w:marBottom w:val="0"/>
      <w:divBdr>
        <w:top w:val="none" w:sz="0" w:space="0" w:color="auto"/>
        <w:left w:val="none" w:sz="0" w:space="0" w:color="auto"/>
        <w:bottom w:val="none" w:sz="0" w:space="0" w:color="auto"/>
        <w:right w:val="none" w:sz="0" w:space="0" w:color="auto"/>
      </w:divBdr>
      <w:divsChild>
        <w:div w:id="430973222">
          <w:marLeft w:val="0"/>
          <w:marRight w:val="0"/>
          <w:marTop w:val="0"/>
          <w:marBottom w:val="0"/>
          <w:divBdr>
            <w:top w:val="none" w:sz="0" w:space="0" w:color="auto"/>
            <w:left w:val="none" w:sz="0" w:space="0" w:color="auto"/>
            <w:bottom w:val="none" w:sz="0" w:space="0" w:color="auto"/>
            <w:right w:val="none" w:sz="0" w:space="0" w:color="auto"/>
          </w:divBdr>
        </w:div>
        <w:div w:id="582682381">
          <w:marLeft w:val="0"/>
          <w:marRight w:val="0"/>
          <w:marTop w:val="0"/>
          <w:marBottom w:val="0"/>
          <w:divBdr>
            <w:top w:val="none" w:sz="0" w:space="0" w:color="auto"/>
            <w:left w:val="none" w:sz="0" w:space="0" w:color="auto"/>
            <w:bottom w:val="none" w:sz="0" w:space="0" w:color="auto"/>
            <w:right w:val="none" w:sz="0" w:space="0" w:color="auto"/>
          </w:divBdr>
        </w:div>
        <w:div w:id="884021557">
          <w:marLeft w:val="0"/>
          <w:marRight w:val="0"/>
          <w:marTop w:val="0"/>
          <w:marBottom w:val="0"/>
          <w:divBdr>
            <w:top w:val="none" w:sz="0" w:space="0" w:color="auto"/>
            <w:left w:val="none" w:sz="0" w:space="0" w:color="auto"/>
            <w:bottom w:val="none" w:sz="0" w:space="0" w:color="auto"/>
            <w:right w:val="none" w:sz="0" w:space="0" w:color="auto"/>
          </w:divBdr>
        </w:div>
      </w:divsChild>
    </w:div>
    <w:div w:id="614482920">
      <w:bodyDiv w:val="1"/>
      <w:marLeft w:val="0"/>
      <w:marRight w:val="0"/>
      <w:marTop w:val="0"/>
      <w:marBottom w:val="0"/>
      <w:divBdr>
        <w:top w:val="none" w:sz="0" w:space="0" w:color="auto"/>
        <w:left w:val="none" w:sz="0" w:space="0" w:color="auto"/>
        <w:bottom w:val="none" w:sz="0" w:space="0" w:color="auto"/>
        <w:right w:val="none" w:sz="0" w:space="0" w:color="auto"/>
      </w:divBdr>
    </w:div>
    <w:div w:id="675427437">
      <w:bodyDiv w:val="1"/>
      <w:marLeft w:val="0"/>
      <w:marRight w:val="0"/>
      <w:marTop w:val="0"/>
      <w:marBottom w:val="0"/>
      <w:divBdr>
        <w:top w:val="none" w:sz="0" w:space="0" w:color="auto"/>
        <w:left w:val="none" w:sz="0" w:space="0" w:color="auto"/>
        <w:bottom w:val="none" w:sz="0" w:space="0" w:color="auto"/>
        <w:right w:val="none" w:sz="0" w:space="0" w:color="auto"/>
      </w:divBdr>
    </w:div>
    <w:div w:id="812795105">
      <w:bodyDiv w:val="1"/>
      <w:marLeft w:val="0"/>
      <w:marRight w:val="0"/>
      <w:marTop w:val="0"/>
      <w:marBottom w:val="0"/>
      <w:divBdr>
        <w:top w:val="none" w:sz="0" w:space="0" w:color="auto"/>
        <w:left w:val="none" w:sz="0" w:space="0" w:color="auto"/>
        <w:bottom w:val="none" w:sz="0" w:space="0" w:color="auto"/>
        <w:right w:val="none" w:sz="0" w:space="0" w:color="auto"/>
      </w:divBdr>
      <w:divsChild>
        <w:div w:id="293339231">
          <w:marLeft w:val="0"/>
          <w:marRight w:val="0"/>
          <w:marTop w:val="0"/>
          <w:marBottom w:val="0"/>
          <w:divBdr>
            <w:top w:val="none" w:sz="0" w:space="0" w:color="auto"/>
            <w:left w:val="none" w:sz="0" w:space="0" w:color="auto"/>
            <w:bottom w:val="none" w:sz="0" w:space="0" w:color="auto"/>
            <w:right w:val="none" w:sz="0" w:space="0" w:color="auto"/>
          </w:divBdr>
        </w:div>
        <w:div w:id="866067830">
          <w:marLeft w:val="0"/>
          <w:marRight w:val="0"/>
          <w:marTop w:val="0"/>
          <w:marBottom w:val="0"/>
          <w:divBdr>
            <w:top w:val="none" w:sz="0" w:space="0" w:color="auto"/>
            <w:left w:val="none" w:sz="0" w:space="0" w:color="auto"/>
            <w:bottom w:val="none" w:sz="0" w:space="0" w:color="auto"/>
            <w:right w:val="none" w:sz="0" w:space="0" w:color="auto"/>
          </w:divBdr>
        </w:div>
      </w:divsChild>
    </w:div>
    <w:div w:id="865143039">
      <w:bodyDiv w:val="1"/>
      <w:marLeft w:val="0"/>
      <w:marRight w:val="0"/>
      <w:marTop w:val="0"/>
      <w:marBottom w:val="0"/>
      <w:divBdr>
        <w:top w:val="none" w:sz="0" w:space="0" w:color="auto"/>
        <w:left w:val="none" w:sz="0" w:space="0" w:color="auto"/>
        <w:bottom w:val="none" w:sz="0" w:space="0" w:color="auto"/>
        <w:right w:val="none" w:sz="0" w:space="0" w:color="auto"/>
      </w:divBdr>
      <w:divsChild>
        <w:div w:id="1344013781">
          <w:marLeft w:val="0"/>
          <w:marRight w:val="0"/>
          <w:marTop w:val="0"/>
          <w:marBottom w:val="0"/>
          <w:divBdr>
            <w:top w:val="none" w:sz="0" w:space="0" w:color="auto"/>
            <w:left w:val="none" w:sz="0" w:space="0" w:color="auto"/>
            <w:bottom w:val="none" w:sz="0" w:space="0" w:color="auto"/>
            <w:right w:val="none" w:sz="0" w:space="0" w:color="auto"/>
          </w:divBdr>
        </w:div>
        <w:div w:id="1625191335">
          <w:marLeft w:val="0"/>
          <w:marRight w:val="0"/>
          <w:marTop w:val="0"/>
          <w:marBottom w:val="0"/>
          <w:divBdr>
            <w:top w:val="none" w:sz="0" w:space="0" w:color="auto"/>
            <w:left w:val="none" w:sz="0" w:space="0" w:color="auto"/>
            <w:bottom w:val="none" w:sz="0" w:space="0" w:color="auto"/>
            <w:right w:val="none" w:sz="0" w:space="0" w:color="auto"/>
          </w:divBdr>
        </w:div>
        <w:div w:id="1762679346">
          <w:marLeft w:val="0"/>
          <w:marRight w:val="0"/>
          <w:marTop w:val="0"/>
          <w:marBottom w:val="0"/>
          <w:divBdr>
            <w:top w:val="none" w:sz="0" w:space="0" w:color="auto"/>
            <w:left w:val="none" w:sz="0" w:space="0" w:color="auto"/>
            <w:bottom w:val="none" w:sz="0" w:space="0" w:color="auto"/>
            <w:right w:val="none" w:sz="0" w:space="0" w:color="auto"/>
          </w:divBdr>
        </w:div>
        <w:div w:id="1810513686">
          <w:marLeft w:val="0"/>
          <w:marRight w:val="0"/>
          <w:marTop w:val="0"/>
          <w:marBottom w:val="0"/>
          <w:divBdr>
            <w:top w:val="none" w:sz="0" w:space="0" w:color="auto"/>
            <w:left w:val="none" w:sz="0" w:space="0" w:color="auto"/>
            <w:bottom w:val="none" w:sz="0" w:space="0" w:color="auto"/>
            <w:right w:val="none" w:sz="0" w:space="0" w:color="auto"/>
          </w:divBdr>
        </w:div>
      </w:divsChild>
    </w:div>
    <w:div w:id="992486063">
      <w:bodyDiv w:val="1"/>
      <w:marLeft w:val="0"/>
      <w:marRight w:val="0"/>
      <w:marTop w:val="0"/>
      <w:marBottom w:val="0"/>
      <w:divBdr>
        <w:top w:val="none" w:sz="0" w:space="0" w:color="auto"/>
        <w:left w:val="none" w:sz="0" w:space="0" w:color="auto"/>
        <w:bottom w:val="none" w:sz="0" w:space="0" w:color="auto"/>
        <w:right w:val="none" w:sz="0" w:space="0" w:color="auto"/>
      </w:divBdr>
    </w:div>
    <w:div w:id="993679031">
      <w:bodyDiv w:val="1"/>
      <w:marLeft w:val="0"/>
      <w:marRight w:val="0"/>
      <w:marTop w:val="0"/>
      <w:marBottom w:val="0"/>
      <w:divBdr>
        <w:top w:val="none" w:sz="0" w:space="0" w:color="auto"/>
        <w:left w:val="none" w:sz="0" w:space="0" w:color="auto"/>
        <w:bottom w:val="none" w:sz="0" w:space="0" w:color="auto"/>
        <w:right w:val="none" w:sz="0" w:space="0" w:color="auto"/>
      </w:divBdr>
    </w:div>
    <w:div w:id="1399740481">
      <w:bodyDiv w:val="1"/>
      <w:marLeft w:val="0"/>
      <w:marRight w:val="0"/>
      <w:marTop w:val="0"/>
      <w:marBottom w:val="0"/>
      <w:divBdr>
        <w:top w:val="none" w:sz="0" w:space="0" w:color="auto"/>
        <w:left w:val="none" w:sz="0" w:space="0" w:color="auto"/>
        <w:bottom w:val="none" w:sz="0" w:space="0" w:color="auto"/>
        <w:right w:val="none" w:sz="0" w:space="0" w:color="auto"/>
      </w:divBdr>
    </w:div>
    <w:div w:id="1766992293">
      <w:bodyDiv w:val="1"/>
      <w:marLeft w:val="0"/>
      <w:marRight w:val="0"/>
      <w:marTop w:val="0"/>
      <w:marBottom w:val="0"/>
      <w:divBdr>
        <w:top w:val="none" w:sz="0" w:space="0" w:color="auto"/>
        <w:left w:val="none" w:sz="0" w:space="0" w:color="auto"/>
        <w:bottom w:val="none" w:sz="0" w:space="0" w:color="auto"/>
        <w:right w:val="none" w:sz="0" w:space="0" w:color="auto"/>
      </w:divBdr>
    </w:div>
    <w:div w:id="1801343405">
      <w:bodyDiv w:val="1"/>
      <w:marLeft w:val="0"/>
      <w:marRight w:val="0"/>
      <w:marTop w:val="0"/>
      <w:marBottom w:val="0"/>
      <w:divBdr>
        <w:top w:val="none" w:sz="0" w:space="0" w:color="auto"/>
        <w:left w:val="none" w:sz="0" w:space="0" w:color="auto"/>
        <w:bottom w:val="none" w:sz="0" w:space="0" w:color="auto"/>
        <w:right w:val="none" w:sz="0" w:space="0" w:color="auto"/>
      </w:divBdr>
    </w:div>
    <w:div w:id="1808470689">
      <w:bodyDiv w:val="1"/>
      <w:marLeft w:val="0"/>
      <w:marRight w:val="0"/>
      <w:marTop w:val="0"/>
      <w:marBottom w:val="0"/>
      <w:divBdr>
        <w:top w:val="none" w:sz="0" w:space="0" w:color="auto"/>
        <w:left w:val="none" w:sz="0" w:space="0" w:color="auto"/>
        <w:bottom w:val="none" w:sz="0" w:space="0" w:color="auto"/>
        <w:right w:val="none" w:sz="0" w:space="0" w:color="auto"/>
      </w:divBdr>
    </w:div>
    <w:div w:id="1886598358">
      <w:bodyDiv w:val="1"/>
      <w:marLeft w:val="0"/>
      <w:marRight w:val="0"/>
      <w:marTop w:val="0"/>
      <w:marBottom w:val="0"/>
      <w:divBdr>
        <w:top w:val="none" w:sz="0" w:space="0" w:color="auto"/>
        <w:left w:val="none" w:sz="0" w:space="0" w:color="auto"/>
        <w:bottom w:val="none" w:sz="0" w:space="0" w:color="auto"/>
        <w:right w:val="none" w:sz="0" w:space="0" w:color="auto"/>
      </w:divBdr>
    </w:div>
    <w:div w:id="1988626489">
      <w:bodyDiv w:val="1"/>
      <w:marLeft w:val="0"/>
      <w:marRight w:val="0"/>
      <w:marTop w:val="0"/>
      <w:marBottom w:val="0"/>
      <w:divBdr>
        <w:top w:val="none" w:sz="0" w:space="0" w:color="auto"/>
        <w:left w:val="none" w:sz="0" w:space="0" w:color="auto"/>
        <w:bottom w:val="none" w:sz="0" w:space="0" w:color="auto"/>
        <w:right w:val="none" w:sz="0" w:space="0" w:color="auto"/>
      </w:divBdr>
      <w:divsChild>
        <w:div w:id="227613878">
          <w:marLeft w:val="0"/>
          <w:marRight w:val="0"/>
          <w:marTop w:val="0"/>
          <w:marBottom w:val="0"/>
          <w:divBdr>
            <w:top w:val="none" w:sz="0" w:space="0" w:color="auto"/>
            <w:left w:val="none" w:sz="0" w:space="0" w:color="auto"/>
            <w:bottom w:val="none" w:sz="0" w:space="0" w:color="auto"/>
            <w:right w:val="none" w:sz="0" w:space="0" w:color="auto"/>
          </w:divBdr>
        </w:div>
        <w:div w:id="1876234351">
          <w:marLeft w:val="0"/>
          <w:marRight w:val="0"/>
          <w:marTop w:val="0"/>
          <w:marBottom w:val="0"/>
          <w:divBdr>
            <w:top w:val="none" w:sz="0" w:space="0" w:color="auto"/>
            <w:left w:val="none" w:sz="0" w:space="0" w:color="auto"/>
            <w:bottom w:val="none" w:sz="0" w:space="0" w:color="auto"/>
            <w:right w:val="none" w:sz="0" w:space="0" w:color="auto"/>
          </w:divBdr>
        </w:div>
      </w:divsChild>
    </w:div>
    <w:div w:id="2134051668">
      <w:bodyDiv w:val="1"/>
      <w:marLeft w:val="0"/>
      <w:marRight w:val="0"/>
      <w:marTop w:val="0"/>
      <w:marBottom w:val="0"/>
      <w:divBdr>
        <w:top w:val="none" w:sz="0" w:space="0" w:color="auto"/>
        <w:left w:val="none" w:sz="0" w:space="0" w:color="auto"/>
        <w:bottom w:val="none" w:sz="0" w:space="0" w:color="auto"/>
        <w:right w:val="none" w:sz="0" w:space="0" w:color="auto"/>
      </w:divBdr>
      <w:divsChild>
        <w:div w:id="432634925">
          <w:marLeft w:val="0"/>
          <w:marRight w:val="0"/>
          <w:marTop w:val="0"/>
          <w:marBottom w:val="0"/>
          <w:divBdr>
            <w:top w:val="none" w:sz="0" w:space="0" w:color="auto"/>
            <w:left w:val="none" w:sz="0" w:space="0" w:color="auto"/>
            <w:bottom w:val="none" w:sz="0" w:space="0" w:color="auto"/>
            <w:right w:val="none" w:sz="0" w:space="0" w:color="auto"/>
          </w:divBdr>
          <w:divsChild>
            <w:div w:id="81296343">
              <w:marLeft w:val="0"/>
              <w:marRight w:val="0"/>
              <w:marTop w:val="0"/>
              <w:marBottom w:val="0"/>
              <w:divBdr>
                <w:top w:val="none" w:sz="0" w:space="0" w:color="auto"/>
                <w:left w:val="none" w:sz="0" w:space="0" w:color="auto"/>
                <w:bottom w:val="none" w:sz="0" w:space="0" w:color="auto"/>
                <w:right w:val="none" w:sz="0" w:space="0" w:color="auto"/>
              </w:divBdr>
            </w:div>
          </w:divsChild>
        </w:div>
        <w:div w:id="1886528878">
          <w:marLeft w:val="0"/>
          <w:marRight w:val="0"/>
          <w:marTop w:val="0"/>
          <w:marBottom w:val="0"/>
          <w:divBdr>
            <w:top w:val="none" w:sz="0" w:space="0" w:color="auto"/>
            <w:left w:val="none" w:sz="0" w:space="0" w:color="auto"/>
            <w:bottom w:val="none" w:sz="0" w:space="0" w:color="auto"/>
            <w:right w:val="none" w:sz="0" w:space="0" w:color="auto"/>
          </w:divBdr>
        </w:div>
        <w:div w:id="2107261947">
          <w:marLeft w:val="0"/>
          <w:marRight w:val="0"/>
          <w:marTop w:val="0"/>
          <w:marBottom w:val="0"/>
          <w:divBdr>
            <w:top w:val="none" w:sz="0" w:space="0" w:color="auto"/>
            <w:left w:val="none" w:sz="0" w:space="0" w:color="auto"/>
            <w:bottom w:val="none" w:sz="0" w:space="0" w:color="auto"/>
            <w:right w:val="none" w:sz="0" w:space="0" w:color="auto"/>
          </w:divBdr>
        </w:div>
      </w:divsChild>
    </w:div>
    <w:div w:id="2134906574">
      <w:bodyDiv w:val="1"/>
      <w:marLeft w:val="0"/>
      <w:marRight w:val="0"/>
      <w:marTop w:val="0"/>
      <w:marBottom w:val="0"/>
      <w:divBdr>
        <w:top w:val="none" w:sz="0" w:space="0" w:color="auto"/>
        <w:left w:val="none" w:sz="0" w:space="0" w:color="auto"/>
        <w:bottom w:val="none" w:sz="0" w:space="0" w:color="auto"/>
        <w:right w:val="none" w:sz="0" w:space="0" w:color="auto"/>
      </w:divBdr>
      <w:divsChild>
        <w:div w:id="599290010">
          <w:marLeft w:val="0"/>
          <w:marRight w:val="0"/>
          <w:marTop w:val="0"/>
          <w:marBottom w:val="0"/>
          <w:divBdr>
            <w:top w:val="none" w:sz="0" w:space="0" w:color="auto"/>
            <w:left w:val="none" w:sz="0" w:space="0" w:color="auto"/>
            <w:bottom w:val="none" w:sz="0" w:space="0" w:color="auto"/>
            <w:right w:val="none" w:sz="0" w:space="0" w:color="auto"/>
          </w:divBdr>
        </w:div>
        <w:div w:id="1857500677">
          <w:marLeft w:val="0"/>
          <w:marRight w:val="0"/>
          <w:marTop w:val="0"/>
          <w:marBottom w:val="0"/>
          <w:divBdr>
            <w:top w:val="none" w:sz="0" w:space="0" w:color="auto"/>
            <w:left w:val="none" w:sz="0" w:space="0" w:color="auto"/>
            <w:bottom w:val="none" w:sz="0" w:space="0" w:color="auto"/>
            <w:right w:val="none" w:sz="0" w:space="0" w:color="auto"/>
          </w:divBdr>
        </w:div>
      </w:divsChild>
    </w:div>
    <w:div w:id="2146005923">
      <w:bodyDiv w:val="1"/>
      <w:marLeft w:val="0"/>
      <w:marRight w:val="0"/>
      <w:marTop w:val="0"/>
      <w:marBottom w:val="0"/>
      <w:divBdr>
        <w:top w:val="none" w:sz="0" w:space="0" w:color="auto"/>
        <w:left w:val="none" w:sz="0" w:space="0" w:color="auto"/>
        <w:bottom w:val="none" w:sz="0" w:space="0" w:color="auto"/>
        <w:right w:val="none" w:sz="0" w:space="0" w:color="auto"/>
      </w:divBdr>
      <w:divsChild>
        <w:div w:id="1132022385">
          <w:marLeft w:val="0"/>
          <w:marRight w:val="0"/>
          <w:marTop w:val="0"/>
          <w:marBottom w:val="0"/>
          <w:divBdr>
            <w:top w:val="none" w:sz="0" w:space="0" w:color="auto"/>
            <w:left w:val="none" w:sz="0" w:space="0" w:color="auto"/>
            <w:bottom w:val="none" w:sz="0" w:space="0" w:color="auto"/>
            <w:right w:val="none" w:sz="0" w:space="0" w:color="auto"/>
          </w:divBdr>
        </w:div>
        <w:div w:id="210399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len-deu@mail.ru"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BFE1231042AA9E9C91536E6FAAEDF657B4252CE113A6643FE30E1E7BF382AA5526D90225DAs7B0J" TargetMode="External"/><Relationship Id="rId17" Type="http://schemas.openxmlformats.org/officeDocument/2006/relationships/footer" Target="footer2.xml"/><Relationship Id="rId25" Type="http://schemas.openxmlformats.org/officeDocument/2006/relationships/hyperlink" Target="consultantplus://offline/ref=B1EDA021A0931FF6CF34E01EF92A0525050061BFDC21E4CBBF673747A72DAD0E8E38DCF4E04121F1728BD1FFB89E919560BB156B8AA83CI"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n-deu2@mail.ru" TargetMode="Externa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yperlink" Target="mailto:len-deu@mail.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A40584F7C5C2559EABA3C4F17128AC4969D95B0EA3913AE05B7A57E4A30CD2D157FA5BE0959C7EE5ByFJ" TargetMode="Externa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3C59-DCFA-440B-AE80-DDE46452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39384</Words>
  <Characters>224489</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
  <LinksUpToDate>false</LinksUpToDate>
  <CharactersWithSpaces>263347</CharactersWithSpaces>
  <SharedDoc>false</SharedDoc>
  <HLinks>
    <vt:vector size="90" baseType="variant">
      <vt:variant>
        <vt:i4>7077931</vt:i4>
      </vt:variant>
      <vt:variant>
        <vt:i4>153</vt:i4>
      </vt:variant>
      <vt:variant>
        <vt:i4>0</vt:i4>
      </vt:variant>
      <vt:variant>
        <vt:i4>5</vt:i4>
      </vt:variant>
      <vt:variant>
        <vt:lpwstr>garantf1://2468717.200/</vt:lpwstr>
      </vt:variant>
      <vt:variant>
        <vt:lpwstr/>
      </vt:variant>
      <vt:variant>
        <vt:i4>6160411</vt:i4>
      </vt:variant>
      <vt:variant>
        <vt:i4>150</vt:i4>
      </vt:variant>
      <vt:variant>
        <vt:i4>0</vt:i4>
      </vt:variant>
      <vt:variant>
        <vt:i4>5</vt:i4>
      </vt:variant>
      <vt:variant>
        <vt:lpwstr>garantf1://2468717.0/</vt:lpwstr>
      </vt:variant>
      <vt:variant>
        <vt:lpwstr/>
      </vt:variant>
      <vt:variant>
        <vt:i4>6225947</vt:i4>
      </vt:variant>
      <vt:variant>
        <vt:i4>147</vt:i4>
      </vt:variant>
      <vt:variant>
        <vt:i4>0</vt:i4>
      </vt:variant>
      <vt:variant>
        <vt:i4>5</vt:i4>
      </vt:variant>
      <vt:variant>
        <vt:lpwstr>garantf1://2468717.10000/</vt:lpwstr>
      </vt:variant>
      <vt:variant>
        <vt:lpwstr/>
      </vt:variant>
      <vt:variant>
        <vt:i4>4194329</vt:i4>
      </vt:variant>
      <vt:variant>
        <vt:i4>144</vt:i4>
      </vt:variant>
      <vt:variant>
        <vt:i4>0</vt:i4>
      </vt:variant>
      <vt:variant>
        <vt:i4>5</vt:i4>
      </vt:variant>
      <vt:variant>
        <vt:lpwstr>garantf1://2468717.1200/</vt:lpwstr>
      </vt:variant>
      <vt:variant>
        <vt:lpwstr/>
      </vt:variant>
      <vt:variant>
        <vt:i4>2752529</vt:i4>
      </vt:variant>
      <vt:variant>
        <vt:i4>141</vt:i4>
      </vt:variant>
      <vt:variant>
        <vt:i4>0</vt:i4>
      </vt:variant>
      <vt:variant>
        <vt:i4>5</vt:i4>
      </vt:variant>
      <vt:variant>
        <vt:lpwstr/>
      </vt:variant>
      <vt:variant>
        <vt:lpwstr>sub_5</vt:lpwstr>
      </vt:variant>
      <vt:variant>
        <vt:i4>6225947</vt:i4>
      </vt:variant>
      <vt:variant>
        <vt:i4>138</vt:i4>
      </vt:variant>
      <vt:variant>
        <vt:i4>0</vt:i4>
      </vt:variant>
      <vt:variant>
        <vt:i4>5</vt:i4>
      </vt:variant>
      <vt:variant>
        <vt:lpwstr>garantf1://2468717.10000/</vt:lpwstr>
      </vt:variant>
      <vt:variant>
        <vt:lpwstr/>
      </vt:variant>
      <vt:variant>
        <vt:i4>1572896</vt:i4>
      </vt:variant>
      <vt:variant>
        <vt:i4>135</vt:i4>
      </vt:variant>
      <vt:variant>
        <vt:i4>0</vt:i4>
      </vt:variant>
      <vt:variant>
        <vt:i4>5</vt:i4>
      </vt:variant>
      <vt:variant>
        <vt:lpwstr/>
      </vt:variant>
      <vt:variant>
        <vt:lpwstr>sub_124</vt:lpwstr>
      </vt:variant>
      <vt:variant>
        <vt:i4>4915213</vt:i4>
      </vt:variant>
      <vt:variant>
        <vt:i4>132</vt:i4>
      </vt:variant>
      <vt:variant>
        <vt:i4>0</vt:i4>
      </vt:variant>
      <vt:variant>
        <vt:i4>5</vt:i4>
      </vt:variant>
      <vt:variant>
        <vt:lpwstr>garantf1://71039412.1000/</vt:lpwstr>
      </vt:variant>
      <vt:variant>
        <vt:lpwstr/>
      </vt:variant>
      <vt:variant>
        <vt:i4>2883686</vt:i4>
      </vt:variant>
      <vt:variant>
        <vt:i4>129</vt:i4>
      </vt:variant>
      <vt:variant>
        <vt:i4>0</vt:i4>
      </vt:variant>
      <vt:variant>
        <vt:i4>5</vt:i4>
      </vt:variant>
      <vt:variant>
        <vt:lpwstr>consultantplus://offline/ref=DD78FD1E03B60E94F850582EC90402E66210066C58C48149047E54AA5A9162765AF622EF40B7DF36x1U4H</vt:lpwstr>
      </vt:variant>
      <vt:variant>
        <vt:lpwstr/>
      </vt:variant>
      <vt:variant>
        <vt:i4>2097250</vt:i4>
      </vt:variant>
      <vt:variant>
        <vt:i4>126</vt:i4>
      </vt:variant>
      <vt:variant>
        <vt:i4>0</vt:i4>
      </vt:variant>
      <vt:variant>
        <vt:i4>5</vt:i4>
      </vt:variant>
      <vt:variant>
        <vt:lpwstr>consultantplus://offline/ref=E2AEDDDCBEC8131737EFD7C3B7C1BE5BF6F8F3D05F68B5571223BE2E7D6CD88B54BD834225F615FCR3sDG</vt:lpwstr>
      </vt:variant>
      <vt:variant>
        <vt:lpwstr/>
      </vt:variant>
      <vt:variant>
        <vt:i4>917515</vt:i4>
      </vt:variant>
      <vt:variant>
        <vt:i4>123</vt:i4>
      </vt:variant>
      <vt:variant>
        <vt:i4>0</vt:i4>
      </vt:variant>
      <vt:variant>
        <vt:i4>5</vt:i4>
      </vt:variant>
      <vt:variant>
        <vt:lpwstr>consultantplus://offline/ref=BFE1231042AA9E9C91536E6FAAEDF657B4252CE113A6643FE30E1E7BF382AA5526D90225DAs7B0J</vt:lpwstr>
      </vt:variant>
      <vt:variant>
        <vt:lpwstr/>
      </vt:variant>
      <vt:variant>
        <vt:i4>3735661</vt:i4>
      </vt:variant>
      <vt:variant>
        <vt:i4>120</vt:i4>
      </vt:variant>
      <vt:variant>
        <vt:i4>0</vt:i4>
      </vt:variant>
      <vt:variant>
        <vt:i4>5</vt:i4>
      </vt:variant>
      <vt:variant>
        <vt:lpwstr>consultantplus://offline/ref=1FDEA6BBD4F232C9BC2BA8883DD77CCE88C7CA320D68EDFBA18D8CD9961BE8716A51170DFA3D752BK5V2M</vt:lpwstr>
      </vt:variant>
      <vt:variant>
        <vt:lpwstr/>
      </vt:variant>
      <vt:variant>
        <vt:i4>6946873</vt:i4>
      </vt:variant>
      <vt:variant>
        <vt:i4>117</vt:i4>
      </vt:variant>
      <vt:variant>
        <vt:i4>0</vt:i4>
      </vt:variant>
      <vt:variant>
        <vt:i4>5</vt:i4>
      </vt:variant>
      <vt:variant>
        <vt:lpwstr>garantf1://12027475.0/</vt:lpwstr>
      </vt:variant>
      <vt:variant>
        <vt:lpwstr/>
      </vt:variant>
      <vt:variant>
        <vt:i4>6684728</vt:i4>
      </vt:variant>
      <vt:variant>
        <vt:i4>114</vt:i4>
      </vt:variant>
      <vt:variant>
        <vt:i4>0</vt:i4>
      </vt:variant>
      <vt:variant>
        <vt:i4>5</vt:i4>
      </vt:variant>
      <vt:variant>
        <vt:lpwstr>consultantplus://offline/ref=FA40584F7C5C2559EABA3C4F17128AC4969D95B0EA3913AE05B7A57E4A30CD2D157FA5BE0959C7EE5ByFJ</vt:lpwstr>
      </vt:variant>
      <vt:variant>
        <vt:lpwstr/>
      </vt:variant>
      <vt:variant>
        <vt:i4>3473462</vt:i4>
      </vt:variant>
      <vt:variant>
        <vt:i4>0</vt:i4>
      </vt:variant>
      <vt:variant>
        <vt:i4>0</vt:i4>
      </vt:variant>
      <vt:variant>
        <vt:i4>5</vt:i4>
      </vt:variant>
      <vt:variant>
        <vt:lpwstr>consultantplus://offline/ref=6704E5E052714A22C858E882CE01212586A4A33549DB3C9C1877341B59071AA10A172C3BC68BE3E0F5Q6G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panova</dc:creator>
  <cp:lastModifiedBy>Денис</cp:lastModifiedBy>
  <cp:revision>40</cp:revision>
  <cp:lastPrinted>2019-11-15T05:33:00Z</cp:lastPrinted>
  <dcterms:created xsi:type="dcterms:W3CDTF">2019-10-22T05:55:00Z</dcterms:created>
  <dcterms:modified xsi:type="dcterms:W3CDTF">2020-01-14T15:14:00Z</dcterms:modified>
</cp:coreProperties>
</file>